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611"/>
        <w:tblW w:w="10173" w:type="dxa"/>
        <w:tblLook w:val="0000" w:firstRow="0" w:lastRow="0" w:firstColumn="0" w:lastColumn="0" w:noHBand="0" w:noVBand="0"/>
      </w:tblPr>
      <w:tblGrid>
        <w:gridCol w:w="4077"/>
        <w:gridCol w:w="6096"/>
      </w:tblGrid>
      <w:tr w:rsidR="00D76418">
        <w:trPr>
          <w:trHeight w:val="1135"/>
        </w:trPr>
        <w:tc>
          <w:tcPr>
            <w:tcW w:w="4077" w:type="dxa"/>
          </w:tcPr>
          <w:p w:rsidR="00D76418" w:rsidRDefault="006B7D9E">
            <w:pPr>
              <w:rPr>
                <w:sz w:val="28"/>
                <w:szCs w:val="28"/>
              </w:rPr>
            </w:pPr>
            <w:r>
              <w:rPr>
                <w:sz w:val="28"/>
                <w:szCs w:val="28"/>
              </w:rPr>
              <w:t xml:space="preserve"> </w:t>
            </w:r>
          </w:p>
        </w:tc>
        <w:tc>
          <w:tcPr>
            <w:tcW w:w="6096" w:type="dxa"/>
          </w:tcPr>
          <w:p w:rsidR="00D76418" w:rsidRDefault="006B7D9E">
            <w:pPr>
              <w:pStyle w:val="HTML"/>
              <w:tabs>
                <w:tab w:val="clear" w:pos="916"/>
                <w:tab w:val="clear" w:pos="1832"/>
                <w:tab w:val="clear" w:pos="2748"/>
                <w:tab w:val="clear" w:pos="3664"/>
                <w:tab w:val="clear" w:pos="4580"/>
                <w:tab w:val="clear" w:pos="5496"/>
                <w:tab w:val="left" w:pos="-117"/>
                <w:tab w:val="left" w:pos="6516"/>
              </w:tabs>
              <w:suppressAutoHyphens/>
              <w:ind w:left="2302"/>
              <w:rPr>
                <w:rFonts w:ascii="Times New Roman" w:hAnsi="Times New Roman" w:cs="Times New Roman"/>
                <w:bCs/>
                <w:sz w:val="28"/>
                <w:szCs w:val="28"/>
                <w:lang w:val="en-US"/>
              </w:rPr>
            </w:pPr>
            <w:r>
              <w:rPr>
                <w:rFonts w:ascii="Times New Roman" w:hAnsi="Times New Roman" w:cs="Times New Roman"/>
                <w:sz w:val="28"/>
                <w:szCs w:val="28"/>
                <w:lang w:val="en-US"/>
              </w:rPr>
              <w:t>APPROVED BY</w:t>
            </w:r>
          </w:p>
          <w:p w:rsidR="00D76418" w:rsidRDefault="006B7D9E">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IN"/>
              </w:rPr>
            </w:pPr>
            <w:r>
              <w:rPr>
                <w:sz w:val="28"/>
                <w:szCs w:val="28"/>
                <w:lang w:val="en-US"/>
              </w:rPr>
              <w:t>Director General</w:t>
            </w:r>
            <w:r>
              <w:rPr>
                <w:sz w:val="28"/>
                <w:szCs w:val="28"/>
                <w:lang w:val="en"/>
              </w:rPr>
              <w:t xml:space="preserve"> </w:t>
            </w:r>
          </w:p>
          <w:p w:rsidR="00D76418" w:rsidRDefault="006B7D9E">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US"/>
              </w:rPr>
            </w:pPr>
            <w:r>
              <w:rPr>
                <w:sz w:val="28"/>
                <w:szCs w:val="28"/>
                <w:lang w:val="en"/>
              </w:rPr>
              <w:t>Aleksandr Voronkov</w:t>
            </w:r>
          </w:p>
          <w:p w:rsidR="00D76418" w:rsidRDefault="006B7D9E">
            <w:pPr>
              <w:pStyle w:val="HTML"/>
              <w:tabs>
                <w:tab w:val="clear" w:pos="916"/>
                <w:tab w:val="clear" w:pos="2748"/>
                <w:tab w:val="clear" w:pos="3664"/>
                <w:tab w:val="clear" w:pos="4580"/>
                <w:tab w:val="clear" w:pos="5496"/>
                <w:tab w:val="left" w:pos="-117"/>
                <w:tab w:val="left" w:pos="2019"/>
                <w:tab w:val="left" w:pos="6516"/>
              </w:tabs>
              <w:suppressAutoHyphens/>
              <w:ind w:left="2302"/>
              <w:rPr>
                <w:rFonts w:ascii="Times New Roman" w:hAnsi="Times New Roman" w:cs="Times New Roman"/>
                <w:sz w:val="28"/>
                <w:szCs w:val="28"/>
                <w:lang w:val="en-US"/>
              </w:rPr>
            </w:pPr>
            <w:r>
              <w:rPr>
                <w:rFonts w:ascii="Times New Roman" w:hAnsi="Times New Roman" w:cs="Times New Roman"/>
                <w:sz w:val="28"/>
                <w:szCs w:val="28"/>
                <w:lang w:val="en"/>
              </w:rPr>
              <w:t>Rosatom Middle East and North Africa FZ LLC</w:t>
            </w:r>
          </w:p>
          <w:p w:rsidR="00D76418" w:rsidRDefault="006B7D9E">
            <w:pPr>
              <w:pStyle w:val="HTML"/>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cs="Times New Roman"/>
                <w:sz w:val="28"/>
                <w:szCs w:val="28"/>
              </w:rPr>
            </w:pPr>
            <w:r>
              <w:rPr>
                <w:rFonts w:ascii="Times New Roman" w:hAnsi="Times New Roman" w:cs="Times New Roman"/>
                <w:sz w:val="28"/>
                <w:szCs w:val="28"/>
                <w:lang w:val="en-US"/>
              </w:rPr>
              <w:t xml:space="preserve">December </w:t>
            </w:r>
            <w:r>
              <w:rPr>
                <w:rFonts w:ascii="Times New Roman" w:hAnsi="Times New Roman" w:cs="Times New Roman"/>
                <w:sz w:val="28"/>
                <w:szCs w:val="28"/>
              </w:rPr>
              <w:t>«4», 2018</w:t>
            </w:r>
          </w:p>
          <w:p w:rsidR="00D76418" w:rsidRDefault="00D76418">
            <w:pPr>
              <w:pStyle w:val="HTML"/>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cs="Times New Roman"/>
                <w:sz w:val="28"/>
                <w:szCs w:val="28"/>
              </w:rPr>
            </w:pPr>
          </w:p>
        </w:tc>
      </w:tr>
    </w:tbl>
    <w:p w:rsidR="00D76418" w:rsidRDefault="00D76418">
      <w:pPr>
        <w:jc w:val="center"/>
        <w:rPr>
          <w:bCs/>
          <w:sz w:val="28"/>
        </w:rPr>
      </w:pPr>
    </w:p>
    <w:p w:rsidR="00D76418" w:rsidRDefault="00D76418">
      <w:pPr>
        <w:pStyle w:val="110"/>
        <w:keepNext w:val="0"/>
        <w:rPr>
          <w:bCs/>
          <w:snapToGrid/>
          <w:sz w:val="28"/>
          <w:szCs w:val="24"/>
        </w:rPr>
      </w:pPr>
    </w:p>
    <w:p w:rsidR="00D76418" w:rsidRDefault="00D76418">
      <w:pPr>
        <w:jc w:val="center"/>
        <w:rPr>
          <w:bCs/>
          <w:sz w:val="28"/>
        </w:rPr>
      </w:pPr>
    </w:p>
    <w:p w:rsidR="00D76418" w:rsidRDefault="00D76418">
      <w:pPr>
        <w:jc w:val="center"/>
        <w:rPr>
          <w:bCs/>
          <w:sz w:val="28"/>
        </w:rPr>
      </w:pPr>
    </w:p>
    <w:p w:rsidR="00D76418" w:rsidRDefault="00D76418">
      <w:pPr>
        <w:jc w:val="center"/>
        <w:rPr>
          <w:bCs/>
          <w:sz w:val="28"/>
        </w:rPr>
      </w:pPr>
    </w:p>
    <w:p w:rsidR="00D76418" w:rsidRDefault="00D76418">
      <w:pPr>
        <w:jc w:val="center"/>
        <w:rPr>
          <w:b/>
          <w:i/>
          <w:lang w:val="en-US"/>
        </w:rPr>
      </w:pPr>
    </w:p>
    <w:p w:rsidR="00D76418" w:rsidRDefault="006B7D9E">
      <w:pPr>
        <w:jc w:val="center"/>
        <w:outlineLvl w:val="0"/>
        <w:rPr>
          <w:sz w:val="28"/>
          <w:szCs w:val="28"/>
          <w:lang w:val="en-US"/>
        </w:rPr>
      </w:pPr>
      <w:bookmarkStart w:id="0" w:name="_Toc398564569"/>
      <w:bookmarkStart w:id="1" w:name="_Toc399408079"/>
      <w:bookmarkStart w:id="2" w:name="_Toc514917313"/>
      <w:bookmarkStart w:id="3" w:name="_Toc519608619"/>
      <w:bookmarkStart w:id="4" w:name="_Toc318103488"/>
      <w:r>
        <w:rPr>
          <w:sz w:val="28"/>
          <w:szCs w:val="28"/>
          <w:lang w:val="en-US"/>
        </w:rPr>
        <w:t>PROCUREMENT DOCUMENTATION</w:t>
      </w:r>
      <w:bookmarkEnd w:id="0"/>
      <w:bookmarkEnd w:id="1"/>
      <w:bookmarkEnd w:id="2"/>
      <w:bookmarkEnd w:id="3"/>
    </w:p>
    <w:p w:rsidR="00D76418" w:rsidRDefault="006B7D9E">
      <w:pPr>
        <w:jc w:val="center"/>
        <w:rPr>
          <w:b/>
          <w:i/>
          <w:lang w:val="en-US"/>
        </w:rPr>
      </w:pPr>
      <w:r>
        <w:rPr>
          <w:sz w:val="28"/>
          <w:lang w:val="en-US"/>
        </w:rPr>
        <w:t>for the public one stage request for proposals</w:t>
      </w:r>
      <w:r>
        <w:rPr>
          <w:b/>
          <w:i/>
          <w:sz w:val="28"/>
          <w:lang w:val="en-US"/>
        </w:rPr>
        <w:t xml:space="preserve"> </w:t>
      </w:r>
      <w:r>
        <w:rPr>
          <w:sz w:val="28"/>
          <w:szCs w:val="28"/>
          <w:lang w:val="en-US"/>
        </w:rPr>
        <w:t>without pre-qualification selection</w:t>
      </w:r>
    </w:p>
    <w:p w:rsidR="00D76418" w:rsidRDefault="006B7D9E">
      <w:pPr>
        <w:jc w:val="center"/>
        <w:rPr>
          <w:sz w:val="28"/>
          <w:szCs w:val="28"/>
          <w:lang w:val="en-US"/>
        </w:rPr>
      </w:pPr>
      <w:r>
        <w:rPr>
          <w:sz w:val="28"/>
          <w:szCs w:val="28"/>
          <w:lang w:val="en-US"/>
        </w:rPr>
        <w:t>for the right to conclude a contract for the rendering services of informational support in Middle East countries: Jordan, the UAE and Saudi Arabia</w:t>
      </w:r>
    </w:p>
    <w:p w:rsidR="00D76418" w:rsidRDefault="00D76418">
      <w:pPr>
        <w:jc w:val="center"/>
        <w:rPr>
          <w:sz w:val="28"/>
          <w:szCs w:val="28"/>
          <w:lang w:val="en-US"/>
        </w:rPr>
      </w:pPr>
    </w:p>
    <w:p w:rsidR="00D76418" w:rsidRDefault="00D76418">
      <w:pPr>
        <w:jc w:val="center"/>
        <w:rPr>
          <w:sz w:val="28"/>
          <w:szCs w:val="28"/>
          <w:lang w:val="en-US"/>
        </w:rPr>
      </w:pPr>
    </w:p>
    <w:p w:rsidR="00D76418" w:rsidRDefault="00D76418">
      <w:pPr>
        <w:jc w:val="center"/>
        <w:rPr>
          <w:sz w:val="28"/>
          <w:szCs w:val="28"/>
          <w:lang w:val="en-US"/>
        </w:rPr>
      </w:pPr>
    </w:p>
    <w:p w:rsidR="00D76418" w:rsidRDefault="00D76418">
      <w:pPr>
        <w:jc w:val="center"/>
        <w:rPr>
          <w:sz w:val="28"/>
          <w:szCs w:val="28"/>
          <w:lang w:val="en-US"/>
        </w:rPr>
      </w:pPr>
    </w:p>
    <w:p w:rsidR="00D76418" w:rsidRDefault="006B7D9E">
      <w:pPr>
        <w:jc w:val="center"/>
        <w:rPr>
          <w:caps/>
          <w:sz w:val="28"/>
          <w:szCs w:val="28"/>
          <w:lang w:val="en-US"/>
        </w:rPr>
      </w:pPr>
      <w:r>
        <w:rPr>
          <w:caps/>
          <w:sz w:val="28"/>
          <w:szCs w:val="28"/>
          <w:lang w:val="en-US"/>
        </w:rPr>
        <w:t>VOLUME 1 GENERAL AND COMMERCIAL PARTS</w:t>
      </w:r>
    </w:p>
    <w:p w:rsidR="00D76418" w:rsidRDefault="00D76418">
      <w:pPr>
        <w:jc w:val="center"/>
        <w:rPr>
          <w:sz w:val="28"/>
          <w:szCs w:val="28"/>
          <w:lang w:val="en-US"/>
        </w:rPr>
      </w:pPr>
    </w:p>
    <w:p w:rsidR="00D76418" w:rsidRDefault="00D76418">
      <w:pPr>
        <w:jc w:val="center"/>
        <w:rPr>
          <w:sz w:val="28"/>
          <w:szCs w:val="28"/>
          <w:lang w:val="en-US"/>
        </w:rPr>
      </w:pPr>
    </w:p>
    <w:p w:rsidR="00D76418" w:rsidRDefault="00D76418">
      <w:pPr>
        <w:jc w:val="center"/>
        <w:rPr>
          <w:sz w:val="28"/>
          <w:lang w:val="en-US"/>
        </w:rPr>
      </w:pPr>
    </w:p>
    <w:p w:rsidR="00D76418" w:rsidRDefault="00D76418">
      <w:pPr>
        <w:jc w:val="center"/>
        <w:rPr>
          <w:sz w:val="28"/>
          <w:lang w:val="en-US"/>
        </w:rPr>
      </w:pPr>
    </w:p>
    <w:p w:rsidR="00D76418" w:rsidRDefault="00D76418">
      <w:pPr>
        <w:jc w:val="center"/>
        <w:rPr>
          <w:sz w:val="28"/>
          <w:lang w:val="en-US"/>
        </w:rPr>
      </w:pPr>
    </w:p>
    <w:p w:rsidR="00D76418" w:rsidRDefault="00D76418">
      <w:pPr>
        <w:jc w:val="center"/>
        <w:rPr>
          <w:sz w:val="28"/>
          <w:lang w:val="en-US"/>
        </w:rPr>
      </w:pPr>
    </w:p>
    <w:p w:rsidR="00D76418" w:rsidRDefault="00D76418">
      <w:pPr>
        <w:jc w:val="center"/>
        <w:rPr>
          <w:sz w:val="28"/>
          <w:lang w:val="en-US"/>
        </w:rPr>
      </w:pPr>
    </w:p>
    <w:p w:rsidR="00D76418" w:rsidRDefault="00D76418">
      <w:pPr>
        <w:jc w:val="center"/>
        <w:rPr>
          <w:sz w:val="28"/>
          <w:lang w:val="en-US"/>
        </w:rPr>
      </w:pPr>
    </w:p>
    <w:p w:rsidR="00D76418" w:rsidRDefault="00D76418">
      <w:pPr>
        <w:jc w:val="center"/>
        <w:rPr>
          <w:sz w:val="28"/>
          <w:lang w:val="en-US"/>
        </w:rPr>
      </w:pPr>
    </w:p>
    <w:p w:rsidR="00D76418" w:rsidRDefault="00D76418">
      <w:pPr>
        <w:jc w:val="center"/>
        <w:rPr>
          <w:sz w:val="28"/>
          <w:lang w:val="en-US"/>
        </w:rPr>
      </w:pPr>
    </w:p>
    <w:p w:rsidR="00D76418" w:rsidRDefault="00D76418">
      <w:pPr>
        <w:jc w:val="center"/>
        <w:rPr>
          <w:sz w:val="28"/>
          <w:lang w:val="en-US"/>
        </w:rPr>
      </w:pPr>
    </w:p>
    <w:p w:rsidR="00D76418" w:rsidRDefault="00D76418">
      <w:pPr>
        <w:jc w:val="center"/>
        <w:rPr>
          <w:sz w:val="28"/>
          <w:lang w:val="en-US"/>
        </w:rPr>
      </w:pPr>
    </w:p>
    <w:p w:rsidR="00D76418" w:rsidRDefault="00D76418">
      <w:pPr>
        <w:jc w:val="center"/>
        <w:rPr>
          <w:sz w:val="28"/>
          <w:lang w:val="en-US"/>
        </w:rPr>
      </w:pPr>
    </w:p>
    <w:p w:rsidR="00D76418" w:rsidRDefault="00D76418">
      <w:pPr>
        <w:jc w:val="center"/>
        <w:rPr>
          <w:lang w:val="en-US"/>
        </w:rPr>
      </w:pPr>
    </w:p>
    <w:p w:rsidR="00D76418" w:rsidRDefault="00D76418">
      <w:pPr>
        <w:jc w:val="center"/>
        <w:rPr>
          <w:lang w:val="en-US"/>
        </w:rPr>
      </w:pPr>
    </w:p>
    <w:p w:rsidR="00D76418" w:rsidRDefault="00D76418">
      <w:pPr>
        <w:jc w:val="center"/>
        <w:rPr>
          <w:lang w:val="en-US"/>
        </w:rPr>
      </w:pPr>
    </w:p>
    <w:p w:rsidR="00D76418" w:rsidRDefault="00D76418">
      <w:pPr>
        <w:jc w:val="center"/>
        <w:rPr>
          <w:lang w:val="en-US"/>
        </w:rPr>
      </w:pPr>
    </w:p>
    <w:p w:rsidR="00D76418" w:rsidRDefault="00D76418">
      <w:pPr>
        <w:jc w:val="center"/>
        <w:rPr>
          <w:lang w:val="en-US"/>
        </w:rPr>
      </w:pPr>
    </w:p>
    <w:p w:rsidR="00D76418" w:rsidRDefault="00D76418">
      <w:pPr>
        <w:jc w:val="center"/>
        <w:rPr>
          <w:lang w:val="en-US"/>
        </w:rPr>
      </w:pPr>
    </w:p>
    <w:p w:rsidR="00D76418" w:rsidRDefault="00D76418">
      <w:pPr>
        <w:jc w:val="center"/>
        <w:rPr>
          <w:lang w:val="en-US"/>
        </w:rPr>
      </w:pPr>
    </w:p>
    <w:p w:rsidR="00D76418" w:rsidRDefault="006B7D9E">
      <w:pPr>
        <w:pStyle w:val="110"/>
        <w:keepNext w:val="0"/>
        <w:rPr>
          <w:b/>
          <w:snapToGrid/>
          <w:sz w:val="28"/>
          <w:szCs w:val="24"/>
          <w:lang w:val="en-US"/>
        </w:rPr>
      </w:pPr>
      <w:r>
        <w:rPr>
          <w:snapToGrid/>
          <w:sz w:val="28"/>
          <w:szCs w:val="24"/>
          <w:lang w:val="en-US"/>
        </w:rPr>
        <w:t>Dubai, 2018</w:t>
      </w:r>
    </w:p>
    <w:p w:rsidR="00D76418" w:rsidRDefault="00D76418">
      <w:pPr>
        <w:rPr>
          <w:lang w:val="en-US"/>
        </w:rPr>
        <w:sectPr w:rsidR="00D76418">
          <w:footerReference w:type="even" r:id="rId11"/>
          <w:footerReference w:type="default" r:id="rId12"/>
          <w:pgSz w:w="11907" w:h="16840" w:code="9"/>
          <w:pgMar w:top="1134" w:right="567" w:bottom="1134" w:left="1418" w:header="284" w:footer="549" w:gutter="0"/>
          <w:pgNumType w:start="1"/>
          <w:cols w:space="708"/>
          <w:titlePg/>
          <w:docGrid w:linePitch="360"/>
        </w:sectPr>
      </w:pPr>
    </w:p>
    <w:p w:rsidR="00D76418" w:rsidRDefault="006B7D9E">
      <w:pPr>
        <w:pStyle w:val="14"/>
        <w:widowControl/>
        <w:outlineLvl w:val="0"/>
        <w:rPr>
          <w:bCs/>
          <w:snapToGrid/>
          <w:sz w:val="28"/>
          <w:szCs w:val="24"/>
        </w:rPr>
      </w:pPr>
      <w:bookmarkStart w:id="5" w:name="_Toc398564570"/>
      <w:bookmarkStart w:id="6" w:name="_Toc399408080"/>
      <w:bookmarkStart w:id="7" w:name="_Toc514917316"/>
      <w:bookmarkStart w:id="8" w:name="_Toc519608620"/>
      <w:r>
        <w:rPr>
          <w:b w:val="0"/>
          <w:snapToGrid/>
          <w:sz w:val="28"/>
          <w:szCs w:val="24"/>
        </w:rPr>
        <w:lastRenderedPageBreak/>
        <w:t>CONTENTS</w:t>
      </w:r>
      <w:bookmarkEnd w:id="4"/>
      <w:bookmarkEnd w:id="5"/>
      <w:bookmarkEnd w:id="6"/>
      <w:bookmarkEnd w:id="7"/>
      <w:bookmarkEnd w:id="8"/>
    </w:p>
    <w:p w:rsidR="00D76418" w:rsidRDefault="00D76418">
      <w:pPr>
        <w:pStyle w:val="aff7"/>
        <w:keepNext w:val="0"/>
        <w:keepLines w:val="0"/>
        <w:numPr>
          <w:ilvl w:val="0"/>
          <w:numId w:val="0"/>
        </w:numPr>
        <w:spacing w:before="0" w:after="0" w:line="240" w:lineRule="auto"/>
        <w:jc w:val="both"/>
        <w:rPr>
          <w:b w:val="0"/>
          <w:spacing w:val="0"/>
          <w:kern w:val="0"/>
          <w:szCs w:val="24"/>
          <w:lang w:eastAsia="ru-RU"/>
        </w:rPr>
      </w:pPr>
    </w:p>
    <w:p w:rsidR="00D76418" w:rsidRDefault="006B7D9E">
      <w:pPr>
        <w:pStyle w:val="15"/>
        <w:rPr>
          <w:rFonts w:eastAsiaTheme="minorEastAsia"/>
          <w:szCs w:val="24"/>
        </w:rPr>
      </w:pPr>
      <w:r>
        <w:rPr>
          <w:bCs/>
          <w:szCs w:val="24"/>
        </w:rPr>
        <w:fldChar w:fldCharType="begin"/>
      </w:r>
      <w:r>
        <w:rPr>
          <w:bCs/>
          <w:szCs w:val="24"/>
        </w:rPr>
        <w:instrText xml:space="preserve"> TOC \o "1-3" \h \z \u </w:instrText>
      </w:r>
      <w:r>
        <w:rPr>
          <w:bCs/>
          <w:szCs w:val="24"/>
        </w:rPr>
        <w:fldChar w:fldCharType="separate"/>
      </w:r>
      <w:hyperlink w:anchor="_Toc519608619" w:history="1">
        <w:r>
          <w:rPr>
            <w:rStyle w:val="afb"/>
            <w:szCs w:val="24"/>
            <w:lang w:val="en-US"/>
          </w:rPr>
          <w:t>PROCUREMENT DOCUMENTATION</w:t>
        </w:r>
        <w:r>
          <w:rPr>
            <w:webHidden/>
            <w:szCs w:val="24"/>
          </w:rPr>
          <w:tab/>
        </w:r>
        <w:r>
          <w:rPr>
            <w:webHidden/>
            <w:szCs w:val="24"/>
          </w:rPr>
          <w:fldChar w:fldCharType="begin"/>
        </w:r>
        <w:r>
          <w:rPr>
            <w:webHidden/>
            <w:szCs w:val="24"/>
          </w:rPr>
          <w:instrText xml:space="preserve"> PAGEREF _Toc519608619 \h </w:instrText>
        </w:r>
        <w:r>
          <w:rPr>
            <w:webHidden/>
            <w:szCs w:val="24"/>
          </w:rPr>
        </w:r>
        <w:r>
          <w:rPr>
            <w:webHidden/>
            <w:szCs w:val="24"/>
          </w:rPr>
          <w:fldChar w:fldCharType="separate"/>
        </w:r>
        <w:r>
          <w:rPr>
            <w:webHidden/>
            <w:szCs w:val="24"/>
          </w:rPr>
          <w:t>1</w:t>
        </w:r>
        <w:r>
          <w:rPr>
            <w:webHidden/>
            <w:szCs w:val="24"/>
          </w:rPr>
          <w:fldChar w:fldCharType="end"/>
        </w:r>
      </w:hyperlink>
    </w:p>
    <w:p w:rsidR="00D76418" w:rsidRDefault="004E4A8D">
      <w:pPr>
        <w:pStyle w:val="15"/>
        <w:rPr>
          <w:rFonts w:eastAsiaTheme="minorEastAsia"/>
          <w:szCs w:val="24"/>
        </w:rPr>
      </w:pPr>
      <w:hyperlink w:anchor="_Toc519608620" w:history="1">
        <w:r w:rsidR="006B7D9E">
          <w:rPr>
            <w:rStyle w:val="afb"/>
            <w:szCs w:val="24"/>
          </w:rPr>
          <w:t>CONTENTS</w:t>
        </w:r>
        <w:r w:rsidR="006B7D9E">
          <w:rPr>
            <w:webHidden/>
            <w:szCs w:val="24"/>
          </w:rPr>
          <w:tab/>
        </w:r>
        <w:r w:rsidR="006B7D9E">
          <w:rPr>
            <w:webHidden/>
            <w:szCs w:val="24"/>
          </w:rPr>
          <w:fldChar w:fldCharType="begin"/>
        </w:r>
        <w:r w:rsidR="006B7D9E">
          <w:rPr>
            <w:webHidden/>
            <w:szCs w:val="24"/>
          </w:rPr>
          <w:instrText xml:space="preserve"> PAGEREF _Toc519608620 \h </w:instrText>
        </w:r>
        <w:r w:rsidR="006B7D9E">
          <w:rPr>
            <w:webHidden/>
            <w:szCs w:val="24"/>
          </w:rPr>
        </w:r>
        <w:r w:rsidR="006B7D9E">
          <w:rPr>
            <w:webHidden/>
            <w:szCs w:val="24"/>
          </w:rPr>
          <w:fldChar w:fldCharType="separate"/>
        </w:r>
        <w:r w:rsidR="006B7D9E">
          <w:rPr>
            <w:webHidden/>
            <w:szCs w:val="24"/>
          </w:rPr>
          <w:t>2</w:t>
        </w:r>
        <w:r w:rsidR="006B7D9E">
          <w:rPr>
            <w:webHidden/>
            <w:szCs w:val="24"/>
          </w:rPr>
          <w:fldChar w:fldCharType="end"/>
        </w:r>
      </w:hyperlink>
    </w:p>
    <w:p w:rsidR="00D76418" w:rsidRDefault="004E4A8D">
      <w:pPr>
        <w:pStyle w:val="15"/>
        <w:rPr>
          <w:rFonts w:eastAsiaTheme="minorEastAsia"/>
          <w:szCs w:val="24"/>
        </w:rPr>
      </w:pPr>
      <w:hyperlink w:anchor="_Toc519608621" w:history="1">
        <w:r w:rsidR="006B7D9E">
          <w:rPr>
            <w:rStyle w:val="afb"/>
            <w:szCs w:val="24"/>
          </w:rPr>
          <w:t>1.</w:t>
        </w:r>
        <w:r w:rsidR="006B7D9E">
          <w:rPr>
            <w:rFonts w:eastAsiaTheme="minorEastAsia"/>
            <w:szCs w:val="24"/>
          </w:rPr>
          <w:tab/>
        </w:r>
        <w:r w:rsidR="006B7D9E">
          <w:rPr>
            <w:rStyle w:val="afb"/>
            <w:szCs w:val="24"/>
          </w:rPr>
          <w:t>PROCUREMENT NOTICE</w:t>
        </w:r>
        <w:r w:rsidR="006B7D9E">
          <w:rPr>
            <w:webHidden/>
            <w:szCs w:val="24"/>
          </w:rPr>
          <w:tab/>
        </w:r>
        <w:r w:rsidR="006B7D9E">
          <w:rPr>
            <w:webHidden/>
            <w:szCs w:val="24"/>
          </w:rPr>
          <w:fldChar w:fldCharType="begin"/>
        </w:r>
        <w:r w:rsidR="006B7D9E">
          <w:rPr>
            <w:webHidden/>
            <w:szCs w:val="24"/>
          </w:rPr>
          <w:instrText xml:space="preserve"> PAGEREF _Toc519608621 \h </w:instrText>
        </w:r>
        <w:r w:rsidR="006B7D9E">
          <w:rPr>
            <w:webHidden/>
            <w:szCs w:val="24"/>
          </w:rPr>
        </w:r>
        <w:r w:rsidR="006B7D9E">
          <w:rPr>
            <w:webHidden/>
            <w:szCs w:val="24"/>
          </w:rPr>
          <w:fldChar w:fldCharType="separate"/>
        </w:r>
        <w:r w:rsidR="006B7D9E">
          <w:rPr>
            <w:webHidden/>
            <w:szCs w:val="24"/>
          </w:rPr>
          <w:t>3</w:t>
        </w:r>
        <w:r w:rsidR="006B7D9E">
          <w:rPr>
            <w:webHidden/>
            <w:szCs w:val="24"/>
          </w:rPr>
          <w:fldChar w:fldCharType="end"/>
        </w:r>
      </w:hyperlink>
    </w:p>
    <w:p w:rsidR="00D76418" w:rsidRDefault="004E4A8D">
      <w:pPr>
        <w:pStyle w:val="15"/>
        <w:rPr>
          <w:rFonts w:eastAsiaTheme="minorEastAsia"/>
          <w:szCs w:val="24"/>
        </w:rPr>
      </w:pPr>
      <w:hyperlink w:anchor="_Toc519608622" w:history="1">
        <w:r w:rsidR="006B7D9E">
          <w:rPr>
            <w:rStyle w:val="afb"/>
            <w:szCs w:val="24"/>
            <w:lang w:val="en-US"/>
          </w:rPr>
          <w:t>PART 1</w:t>
        </w:r>
        <w:r w:rsidR="006B7D9E">
          <w:rPr>
            <w:webHidden/>
            <w:szCs w:val="24"/>
          </w:rPr>
          <w:tab/>
        </w:r>
        <w:r w:rsidR="006B7D9E">
          <w:rPr>
            <w:webHidden/>
            <w:szCs w:val="24"/>
          </w:rPr>
          <w:fldChar w:fldCharType="begin"/>
        </w:r>
        <w:r w:rsidR="006B7D9E">
          <w:rPr>
            <w:webHidden/>
            <w:szCs w:val="24"/>
          </w:rPr>
          <w:instrText xml:space="preserve"> PAGEREF _Toc519608622 \h </w:instrText>
        </w:r>
        <w:r w:rsidR="006B7D9E">
          <w:rPr>
            <w:webHidden/>
            <w:szCs w:val="24"/>
          </w:rPr>
        </w:r>
        <w:r w:rsidR="006B7D9E">
          <w:rPr>
            <w:webHidden/>
            <w:szCs w:val="24"/>
          </w:rPr>
          <w:fldChar w:fldCharType="separate"/>
        </w:r>
        <w:r w:rsidR="006B7D9E">
          <w:rPr>
            <w:webHidden/>
            <w:szCs w:val="24"/>
          </w:rPr>
          <w:t>8</w:t>
        </w:r>
        <w:r w:rsidR="006B7D9E">
          <w:rPr>
            <w:webHidden/>
            <w:szCs w:val="24"/>
          </w:rPr>
          <w:fldChar w:fldCharType="end"/>
        </w:r>
      </w:hyperlink>
    </w:p>
    <w:p w:rsidR="00D76418" w:rsidRDefault="004E4A8D">
      <w:pPr>
        <w:pStyle w:val="15"/>
        <w:rPr>
          <w:rFonts w:eastAsiaTheme="minorEastAsia"/>
          <w:szCs w:val="24"/>
        </w:rPr>
      </w:pPr>
      <w:hyperlink w:anchor="_Toc519608623" w:history="1">
        <w:r w:rsidR="006B7D9E">
          <w:rPr>
            <w:rStyle w:val="afb"/>
            <w:szCs w:val="24"/>
            <w:lang w:val="en-US"/>
          </w:rPr>
          <w:t>2.</w:t>
        </w:r>
        <w:r w:rsidR="006B7D9E">
          <w:rPr>
            <w:rFonts w:eastAsiaTheme="minorEastAsia"/>
            <w:szCs w:val="24"/>
          </w:rPr>
          <w:tab/>
        </w:r>
        <w:r w:rsidR="006B7D9E">
          <w:rPr>
            <w:rStyle w:val="afb"/>
            <w:szCs w:val="24"/>
            <w:lang w:val="en-US"/>
          </w:rPr>
          <w:t>REQUIREMENTS. DOCUMENTS. COMPOSITION OF THE PROCUREMENT BID.</w:t>
        </w:r>
        <w:r w:rsidR="006B7D9E">
          <w:rPr>
            <w:webHidden/>
            <w:szCs w:val="24"/>
          </w:rPr>
          <w:tab/>
        </w:r>
        <w:r w:rsidR="006B7D9E">
          <w:rPr>
            <w:webHidden/>
            <w:szCs w:val="24"/>
          </w:rPr>
          <w:fldChar w:fldCharType="begin"/>
        </w:r>
        <w:r w:rsidR="006B7D9E">
          <w:rPr>
            <w:webHidden/>
            <w:szCs w:val="24"/>
          </w:rPr>
          <w:instrText xml:space="preserve"> PAGEREF _Toc519608623 \h </w:instrText>
        </w:r>
        <w:r w:rsidR="006B7D9E">
          <w:rPr>
            <w:webHidden/>
            <w:szCs w:val="24"/>
          </w:rPr>
        </w:r>
        <w:r w:rsidR="006B7D9E">
          <w:rPr>
            <w:webHidden/>
            <w:szCs w:val="24"/>
          </w:rPr>
          <w:fldChar w:fldCharType="separate"/>
        </w:r>
        <w:r w:rsidR="006B7D9E">
          <w:rPr>
            <w:webHidden/>
            <w:szCs w:val="24"/>
          </w:rPr>
          <w:t>8</w:t>
        </w:r>
        <w:r w:rsidR="006B7D9E">
          <w:rPr>
            <w:webHidden/>
            <w:szCs w:val="24"/>
          </w:rPr>
          <w:fldChar w:fldCharType="end"/>
        </w:r>
      </w:hyperlink>
    </w:p>
    <w:p w:rsidR="00D76418" w:rsidRDefault="004E4A8D">
      <w:pPr>
        <w:pStyle w:val="15"/>
        <w:rPr>
          <w:rFonts w:eastAsiaTheme="minorEastAsia"/>
          <w:szCs w:val="24"/>
        </w:rPr>
      </w:pPr>
      <w:hyperlink w:anchor="_Toc519608624" w:history="1">
        <w:r w:rsidR="006B7D9E">
          <w:rPr>
            <w:rStyle w:val="afb"/>
            <w:szCs w:val="24"/>
            <w:lang w:val="en-US"/>
          </w:rPr>
          <w:t>2.1.</w:t>
        </w:r>
        <w:r w:rsidR="006B7D9E">
          <w:rPr>
            <w:rFonts w:eastAsiaTheme="minorEastAsia"/>
            <w:szCs w:val="24"/>
          </w:rPr>
          <w:tab/>
        </w:r>
        <w:r w:rsidR="006B7D9E">
          <w:rPr>
            <w:rStyle w:val="afb"/>
            <w:szCs w:val="24"/>
            <w:lang w:val="en-US"/>
          </w:rPr>
          <w:t>REQUIREMENTS. DOCUMENTS PROVING THE COMPLIANCE WITH THE ESTABLISHED REQUIREMENTS.</w:t>
        </w:r>
        <w:r w:rsidR="006B7D9E">
          <w:rPr>
            <w:webHidden/>
            <w:szCs w:val="24"/>
          </w:rPr>
          <w:tab/>
        </w:r>
        <w:r w:rsidR="006B7D9E">
          <w:rPr>
            <w:webHidden/>
            <w:szCs w:val="24"/>
          </w:rPr>
          <w:fldChar w:fldCharType="begin"/>
        </w:r>
        <w:r w:rsidR="006B7D9E">
          <w:rPr>
            <w:webHidden/>
            <w:szCs w:val="24"/>
          </w:rPr>
          <w:instrText xml:space="preserve"> PAGEREF _Toc519608624 \h </w:instrText>
        </w:r>
        <w:r w:rsidR="006B7D9E">
          <w:rPr>
            <w:webHidden/>
            <w:szCs w:val="24"/>
          </w:rPr>
        </w:r>
        <w:r w:rsidR="006B7D9E">
          <w:rPr>
            <w:webHidden/>
            <w:szCs w:val="24"/>
          </w:rPr>
          <w:fldChar w:fldCharType="separate"/>
        </w:r>
        <w:r w:rsidR="006B7D9E">
          <w:rPr>
            <w:webHidden/>
            <w:szCs w:val="24"/>
          </w:rPr>
          <w:t>8</w:t>
        </w:r>
        <w:r w:rsidR="006B7D9E">
          <w:rPr>
            <w:webHidden/>
            <w:szCs w:val="24"/>
          </w:rPr>
          <w:fldChar w:fldCharType="end"/>
        </w:r>
      </w:hyperlink>
    </w:p>
    <w:p w:rsidR="00D76418" w:rsidRDefault="004E4A8D">
      <w:pPr>
        <w:pStyle w:val="15"/>
        <w:tabs>
          <w:tab w:val="left" w:pos="1134"/>
        </w:tabs>
        <w:rPr>
          <w:rFonts w:eastAsiaTheme="minorEastAsia"/>
          <w:szCs w:val="24"/>
        </w:rPr>
      </w:pPr>
      <w:hyperlink w:anchor="_Toc519608625" w:history="1">
        <w:r w:rsidR="006B7D9E">
          <w:rPr>
            <w:rStyle w:val="afb"/>
            <w:bCs/>
            <w:szCs w:val="24"/>
            <w:lang w:val="en-US"/>
          </w:rPr>
          <w:t>2.1.1.</w:t>
        </w:r>
        <w:r w:rsidR="006B7D9E">
          <w:rPr>
            <w:rFonts w:eastAsiaTheme="minorEastAsia"/>
            <w:szCs w:val="24"/>
          </w:rPr>
          <w:tab/>
        </w:r>
        <w:r w:rsidR="006B7D9E">
          <w:rPr>
            <w:rStyle w:val="afb"/>
            <w:szCs w:val="24"/>
            <w:lang w:val="en-US"/>
          </w:rPr>
          <w:t>Requirements for procurement participants (bidders)</w:t>
        </w:r>
        <w:r w:rsidR="006B7D9E">
          <w:rPr>
            <w:rStyle w:val="afb"/>
            <w:bCs/>
            <w:szCs w:val="24"/>
            <w:lang w:val="en-US"/>
          </w:rPr>
          <w:t>, joint contractors</w:t>
        </w:r>
        <w:r w:rsidR="006B7D9E">
          <w:rPr>
            <w:webHidden/>
            <w:szCs w:val="24"/>
          </w:rPr>
          <w:tab/>
        </w:r>
        <w:r w:rsidR="006B7D9E">
          <w:rPr>
            <w:webHidden/>
            <w:szCs w:val="24"/>
          </w:rPr>
          <w:fldChar w:fldCharType="begin"/>
        </w:r>
        <w:r w:rsidR="006B7D9E">
          <w:rPr>
            <w:webHidden/>
            <w:szCs w:val="24"/>
          </w:rPr>
          <w:instrText xml:space="preserve"> PAGEREF _Toc519608625 \h </w:instrText>
        </w:r>
        <w:r w:rsidR="006B7D9E">
          <w:rPr>
            <w:webHidden/>
            <w:szCs w:val="24"/>
          </w:rPr>
        </w:r>
        <w:r w:rsidR="006B7D9E">
          <w:rPr>
            <w:webHidden/>
            <w:szCs w:val="24"/>
          </w:rPr>
          <w:fldChar w:fldCharType="separate"/>
        </w:r>
        <w:r w:rsidR="006B7D9E">
          <w:rPr>
            <w:webHidden/>
            <w:szCs w:val="24"/>
          </w:rPr>
          <w:t>8</w:t>
        </w:r>
        <w:r w:rsidR="006B7D9E">
          <w:rPr>
            <w:webHidden/>
            <w:szCs w:val="24"/>
          </w:rPr>
          <w:fldChar w:fldCharType="end"/>
        </w:r>
      </w:hyperlink>
    </w:p>
    <w:p w:rsidR="00D76418" w:rsidRDefault="004E4A8D">
      <w:pPr>
        <w:pStyle w:val="15"/>
        <w:tabs>
          <w:tab w:val="left" w:pos="1134"/>
        </w:tabs>
        <w:rPr>
          <w:rFonts w:eastAsiaTheme="minorEastAsia"/>
          <w:szCs w:val="24"/>
        </w:rPr>
      </w:pPr>
      <w:hyperlink w:anchor="_Toc519608626" w:history="1">
        <w:r w:rsidR="006B7D9E">
          <w:rPr>
            <w:rStyle w:val="afb"/>
            <w:szCs w:val="24"/>
          </w:rPr>
          <w:t>2.1.2.</w:t>
        </w:r>
        <w:r w:rsidR="006B7D9E">
          <w:rPr>
            <w:rFonts w:eastAsiaTheme="minorEastAsia"/>
            <w:szCs w:val="24"/>
          </w:rPr>
          <w:tab/>
        </w:r>
        <w:r w:rsidR="006B7D9E">
          <w:rPr>
            <w:rStyle w:val="afb"/>
            <w:szCs w:val="24"/>
          </w:rPr>
          <w:t xml:space="preserve">Requirements to the </w:t>
        </w:r>
        <w:r w:rsidR="006B7D9E">
          <w:rPr>
            <w:rStyle w:val="afb"/>
            <w:szCs w:val="24"/>
            <w:lang w:val="en-US"/>
          </w:rPr>
          <w:t>products</w:t>
        </w:r>
        <w:r w:rsidR="006B7D9E">
          <w:rPr>
            <w:webHidden/>
            <w:szCs w:val="24"/>
          </w:rPr>
          <w:tab/>
        </w:r>
        <w:r w:rsidR="006B7D9E">
          <w:rPr>
            <w:webHidden/>
            <w:szCs w:val="24"/>
          </w:rPr>
          <w:fldChar w:fldCharType="begin"/>
        </w:r>
        <w:r w:rsidR="006B7D9E">
          <w:rPr>
            <w:webHidden/>
            <w:szCs w:val="24"/>
          </w:rPr>
          <w:instrText xml:space="preserve"> PAGEREF _Toc519608626 \h </w:instrText>
        </w:r>
        <w:r w:rsidR="006B7D9E">
          <w:rPr>
            <w:webHidden/>
            <w:szCs w:val="24"/>
          </w:rPr>
        </w:r>
        <w:r w:rsidR="006B7D9E">
          <w:rPr>
            <w:webHidden/>
            <w:szCs w:val="24"/>
          </w:rPr>
          <w:fldChar w:fldCharType="separate"/>
        </w:r>
        <w:r w:rsidR="006B7D9E">
          <w:rPr>
            <w:webHidden/>
            <w:szCs w:val="24"/>
          </w:rPr>
          <w:t>14</w:t>
        </w:r>
        <w:r w:rsidR="006B7D9E">
          <w:rPr>
            <w:webHidden/>
            <w:szCs w:val="24"/>
          </w:rPr>
          <w:fldChar w:fldCharType="end"/>
        </w:r>
      </w:hyperlink>
    </w:p>
    <w:p w:rsidR="00D76418" w:rsidRDefault="004E4A8D">
      <w:pPr>
        <w:pStyle w:val="15"/>
        <w:tabs>
          <w:tab w:val="left" w:pos="1134"/>
        </w:tabs>
        <w:rPr>
          <w:rFonts w:eastAsiaTheme="minorEastAsia"/>
          <w:szCs w:val="24"/>
        </w:rPr>
      </w:pPr>
      <w:hyperlink w:anchor="_Toc519608627" w:history="1">
        <w:r w:rsidR="006B7D9E">
          <w:rPr>
            <w:rStyle w:val="afb"/>
            <w:szCs w:val="24"/>
            <w:lang w:val="en-US"/>
          </w:rPr>
          <w:t>2.1.3.</w:t>
        </w:r>
        <w:r w:rsidR="006B7D9E">
          <w:rPr>
            <w:rFonts w:eastAsiaTheme="minorEastAsia"/>
            <w:szCs w:val="24"/>
          </w:rPr>
          <w:tab/>
        </w:r>
        <w:r w:rsidR="006B7D9E">
          <w:rPr>
            <w:rStyle w:val="afb"/>
            <w:szCs w:val="24"/>
            <w:lang w:val="en-US"/>
          </w:rPr>
          <w:t>Requirements to guarantors providing security of the bid</w:t>
        </w:r>
        <w:r w:rsidR="006B7D9E">
          <w:rPr>
            <w:webHidden/>
            <w:szCs w:val="24"/>
          </w:rPr>
          <w:tab/>
        </w:r>
        <w:r w:rsidR="006B7D9E">
          <w:rPr>
            <w:webHidden/>
            <w:szCs w:val="24"/>
          </w:rPr>
          <w:fldChar w:fldCharType="begin"/>
        </w:r>
        <w:r w:rsidR="006B7D9E">
          <w:rPr>
            <w:webHidden/>
            <w:szCs w:val="24"/>
          </w:rPr>
          <w:instrText xml:space="preserve"> PAGEREF _Toc519608627 \h </w:instrText>
        </w:r>
        <w:r w:rsidR="006B7D9E">
          <w:rPr>
            <w:webHidden/>
            <w:szCs w:val="24"/>
          </w:rPr>
        </w:r>
        <w:r w:rsidR="006B7D9E">
          <w:rPr>
            <w:webHidden/>
            <w:szCs w:val="24"/>
          </w:rPr>
          <w:fldChar w:fldCharType="separate"/>
        </w:r>
        <w:r w:rsidR="006B7D9E">
          <w:rPr>
            <w:webHidden/>
            <w:szCs w:val="24"/>
          </w:rPr>
          <w:t>14</w:t>
        </w:r>
        <w:r w:rsidR="006B7D9E">
          <w:rPr>
            <w:webHidden/>
            <w:szCs w:val="24"/>
          </w:rPr>
          <w:fldChar w:fldCharType="end"/>
        </w:r>
      </w:hyperlink>
    </w:p>
    <w:p w:rsidR="00D76418" w:rsidRDefault="004E4A8D">
      <w:pPr>
        <w:pStyle w:val="15"/>
        <w:rPr>
          <w:rFonts w:eastAsiaTheme="minorEastAsia"/>
          <w:szCs w:val="24"/>
        </w:rPr>
      </w:pPr>
      <w:hyperlink w:anchor="_Toc519608628" w:history="1">
        <w:r w:rsidR="006B7D9E">
          <w:rPr>
            <w:rStyle w:val="afb"/>
            <w:szCs w:val="24"/>
            <w:lang w:val="en-US"/>
          </w:rPr>
          <w:t>2.2.</w:t>
        </w:r>
        <w:r w:rsidR="006B7D9E">
          <w:rPr>
            <w:rFonts w:eastAsiaTheme="minorEastAsia"/>
            <w:szCs w:val="24"/>
          </w:rPr>
          <w:tab/>
        </w:r>
        <w:r w:rsidR="006B7D9E">
          <w:rPr>
            <w:rStyle w:val="afb"/>
            <w:szCs w:val="24"/>
            <w:lang w:val="en-US"/>
          </w:rPr>
          <w:t>COMPOSITION OF THE REQUEST FOR PARTICIPATION IN THE PROCUREMENT.</w:t>
        </w:r>
        <w:r w:rsidR="006B7D9E">
          <w:rPr>
            <w:webHidden/>
            <w:szCs w:val="24"/>
          </w:rPr>
          <w:tab/>
        </w:r>
        <w:r w:rsidR="006B7D9E">
          <w:rPr>
            <w:webHidden/>
            <w:szCs w:val="24"/>
          </w:rPr>
          <w:fldChar w:fldCharType="begin"/>
        </w:r>
        <w:r w:rsidR="006B7D9E">
          <w:rPr>
            <w:webHidden/>
            <w:szCs w:val="24"/>
          </w:rPr>
          <w:instrText xml:space="preserve"> PAGEREF _Toc519608628 \h </w:instrText>
        </w:r>
        <w:r w:rsidR="006B7D9E">
          <w:rPr>
            <w:webHidden/>
            <w:szCs w:val="24"/>
          </w:rPr>
        </w:r>
        <w:r w:rsidR="006B7D9E">
          <w:rPr>
            <w:webHidden/>
            <w:szCs w:val="24"/>
          </w:rPr>
          <w:fldChar w:fldCharType="separate"/>
        </w:r>
        <w:r w:rsidR="006B7D9E">
          <w:rPr>
            <w:webHidden/>
            <w:szCs w:val="24"/>
          </w:rPr>
          <w:t>14</w:t>
        </w:r>
        <w:r w:rsidR="006B7D9E">
          <w:rPr>
            <w:webHidden/>
            <w:szCs w:val="24"/>
          </w:rPr>
          <w:fldChar w:fldCharType="end"/>
        </w:r>
      </w:hyperlink>
    </w:p>
    <w:p w:rsidR="00D76418" w:rsidRDefault="004E4A8D">
      <w:pPr>
        <w:pStyle w:val="15"/>
        <w:rPr>
          <w:rFonts w:eastAsiaTheme="minorEastAsia"/>
          <w:szCs w:val="24"/>
        </w:rPr>
      </w:pPr>
      <w:hyperlink w:anchor="_Toc519608629" w:history="1">
        <w:r w:rsidR="006B7D9E">
          <w:rPr>
            <w:rStyle w:val="afb"/>
            <w:szCs w:val="24"/>
            <w:lang w:val="en-US"/>
          </w:rPr>
          <w:t>3.</w:t>
        </w:r>
        <w:r w:rsidR="006B7D9E">
          <w:rPr>
            <w:rFonts w:eastAsiaTheme="minorEastAsia"/>
            <w:szCs w:val="24"/>
          </w:rPr>
          <w:tab/>
        </w:r>
        <w:r w:rsidR="006B7D9E">
          <w:rPr>
            <w:rStyle w:val="afb"/>
            <w:szCs w:val="24"/>
            <w:lang w:val="en-US"/>
          </w:rPr>
          <w:t>METHODOLOGY OF CALCULATION OF FINANCIAL CAPABILITIES OF PROCUREMENT PROCEDURE PARTICIPANTS</w:t>
        </w:r>
        <w:r w:rsidR="006B7D9E">
          <w:rPr>
            <w:webHidden/>
            <w:szCs w:val="24"/>
          </w:rPr>
          <w:tab/>
        </w:r>
        <w:r w:rsidR="006B7D9E">
          <w:rPr>
            <w:webHidden/>
            <w:szCs w:val="24"/>
          </w:rPr>
          <w:fldChar w:fldCharType="begin"/>
        </w:r>
        <w:r w:rsidR="006B7D9E">
          <w:rPr>
            <w:webHidden/>
            <w:szCs w:val="24"/>
          </w:rPr>
          <w:instrText xml:space="preserve"> PAGEREF _Toc519608629 \h </w:instrText>
        </w:r>
        <w:r w:rsidR="006B7D9E">
          <w:rPr>
            <w:webHidden/>
            <w:szCs w:val="24"/>
          </w:rPr>
        </w:r>
        <w:r w:rsidR="006B7D9E">
          <w:rPr>
            <w:webHidden/>
            <w:szCs w:val="24"/>
          </w:rPr>
          <w:fldChar w:fldCharType="separate"/>
        </w:r>
        <w:r w:rsidR="006B7D9E">
          <w:rPr>
            <w:webHidden/>
            <w:szCs w:val="24"/>
          </w:rPr>
          <w:t>16</w:t>
        </w:r>
        <w:r w:rsidR="006B7D9E">
          <w:rPr>
            <w:webHidden/>
            <w:szCs w:val="24"/>
          </w:rPr>
          <w:fldChar w:fldCharType="end"/>
        </w:r>
      </w:hyperlink>
    </w:p>
    <w:p w:rsidR="00D76418" w:rsidRDefault="004E4A8D">
      <w:pPr>
        <w:pStyle w:val="15"/>
        <w:rPr>
          <w:rFonts w:eastAsiaTheme="minorEastAsia"/>
          <w:szCs w:val="24"/>
        </w:rPr>
      </w:pPr>
      <w:hyperlink w:anchor="_Toc519608630" w:history="1">
        <w:r w:rsidR="006B7D9E">
          <w:rPr>
            <w:rStyle w:val="afb"/>
            <w:szCs w:val="24"/>
            <w:lang w:val="en-US"/>
          </w:rPr>
          <w:t>4.</w:t>
        </w:r>
        <w:r w:rsidR="006B7D9E">
          <w:rPr>
            <w:rFonts w:eastAsiaTheme="minorEastAsia"/>
            <w:szCs w:val="24"/>
          </w:rPr>
          <w:tab/>
        </w:r>
        <w:r w:rsidR="006B7D9E">
          <w:rPr>
            <w:rStyle w:val="afb"/>
            <w:szCs w:val="24"/>
            <w:lang w:val="en-US"/>
          </w:rPr>
          <w:t>CRITERIA AND METHODOLOGY FOR EVALUATING THE PROCUREMENT BIDS</w:t>
        </w:r>
        <w:r w:rsidR="006B7D9E">
          <w:rPr>
            <w:webHidden/>
            <w:szCs w:val="24"/>
          </w:rPr>
          <w:tab/>
        </w:r>
        <w:r w:rsidR="006B7D9E">
          <w:rPr>
            <w:webHidden/>
            <w:szCs w:val="24"/>
          </w:rPr>
          <w:fldChar w:fldCharType="begin"/>
        </w:r>
        <w:r w:rsidR="006B7D9E">
          <w:rPr>
            <w:webHidden/>
            <w:szCs w:val="24"/>
          </w:rPr>
          <w:instrText xml:space="preserve"> PAGEREF _Toc519608630 \h </w:instrText>
        </w:r>
        <w:r w:rsidR="006B7D9E">
          <w:rPr>
            <w:webHidden/>
            <w:szCs w:val="24"/>
          </w:rPr>
        </w:r>
        <w:r w:rsidR="006B7D9E">
          <w:rPr>
            <w:webHidden/>
            <w:szCs w:val="24"/>
          </w:rPr>
          <w:fldChar w:fldCharType="separate"/>
        </w:r>
        <w:r w:rsidR="006B7D9E">
          <w:rPr>
            <w:webHidden/>
            <w:szCs w:val="24"/>
          </w:rPr>
          <w:t>16</w:t>
        </w:r>
        <w:r w:rsidR="006B7D9E">
          <w:rPr>
            <w:webHidden/>
            <w:szCs w:val="24"/>
          </w:rPr>
          <w:fldChar w:fldCharType="end"/>
        </w:r>
      </w:hyperlink>
    </w:p>
    <w:p w:rsidR="00D76418" w:rsidRDefault="004E4A8D">
      <w:pPr>
        <w:pStyle w:val="15"/>
        <w:rPr>
          <w:rFonts w:eastAsiaTheme="minorEastAsia"/>
          <w:szCs w:val="24"/>
        </w:rPr>
      </w:pPr>
      <w:hyperlink w:anchor="_Toc519608631" w:history="1">
        <w:r w:rsidR="006B7D9E">
          <w:rPr>
            <w:rStyle w:val="afb"/>
            <w:szCs w:val="24"/>
          </w:rPr>
          <w:t>5.</w:t>
        </w:r>
        <w:r w:rsidR="006B7D9E">
          <w:rPr>
            <w:rFonts w:eastAsiaTheme="minorEastAsia"/>
            <w:szCs w:val="24"/>
          </w:rPr>
          <w:tab/>
        </w:r>
        <w:r w:rsidR="006B7D9E">
          <w:rPr>
            <w:rStyle w:val="afb"/>
            <w:szCs w:val="24"/>
          </w:rPr>
          <w:t>TEMPLATES OF BASIC DOCUMENTS</w:t>
        </w:r>
        <w:r w:rsidR="006B7D9E">
          <w:rPr>
            <w:webHidden/>
            <w:szCs w:val="24"/>
          </w:rPr>
          <w:tab/>
        </w:r>
        <w:r w:rsidR="006B7D9E">
          <w:rPr>
            <w:webHidden/>
            <w:szCs w:val="24"/>
          </w:rPr>
          <w:fldChar w:fldCharType="begin"/>
        </w:r>
        <w:r w:rsidR="006B7D9E">
          <w:rPr>
            <w:webHidden/>
            <w:szCs w:val="24"/>
          </w:rPr>
          <w:instrText xml:space="preserve"> PAGEREF _Toc519608631 \h </w:instrText>
        </w:r>
        <w:r w:rsidR="006B7D9E">
          <w:rPr>
            <w:webHidden/>
            <w:szCs w:val="24"/>
          </w:rPr>
        </w:r>
        <w:r w:rsidR="006B7D9E">
          <w:rPr>
            <w:webHidden/>
            <w:szCs w:val="24"/>
          </w:rPr>
          <w:fldChar w:fldCharType="separate"/>
        </w:r>
        <w:r w:rsidR="006B7D9E">
          <w:rPr>
            <w:webHidden/>
            <w:szCs w:val="24"/>
          </w:rPr>
          <w:t>21</w:t>
        </w:r>
        <w:r w:rsidR="006B7D9E">
          <w:rPr>
            <w:webHidden/>
            <w:szCs w:val="24"/>
          </w:rPr>
          <w:fldChar w:fldCharType="end"/>
        </w:r>
      </w:hyperlink>
    </w:p>
    <w:p w:rsidR="00D76418" w:rsidRDefault="004E4A8D">
      <w:pPr>
        <w:pStyle w:val="15"/>
        <w:rPr>
          <w:rFonts w:eastAsiaTheme="minorEastAsia"/>
          <w:szCs w:val="24"/>
        </w:rPr>
      </w:pPr>
      <w:hyperlink w:anchor="_Toc519608632" w:history="1">
        <w:r w:rsidR="006B7D9E">
          <w:rPr>
            <w:rStyle w:val="afb"/>
            <w:szCs w:val="24"/>
            <w:lang w:val="en-US"/>
          </w:rPr>
          <w:t>5.1.</w:t>
        </w:r>
        <w:r w:rsidR="006B7D9E">
          <w:rPr>
            <w:rFonts w:eastAsiaTheme="minorEastAsia"/>
            <w:szCs w:val="24"/>
          </w:rPr>
          <w:tab/>
        </w:r>
        <w:r w:rsidR="006B7D9E">
          <w:rPr>
            <w:rStyle w:val="afb"/>
            <w:szCs w:val="24"/>
            <w:lang w:val="en-US"/>
          </w:rPr>
          <w:t>Sample forms of the main documents to be included in the procurement bid</w:t>
        </w:r>
        <w:r w:rsidR="006B7D9E">
          <w:rPr>
            <w:webHidden/>
            <w:szCs w:val="24"/>
          </w:rPr>
          <w:tab/>
        </w:r>
        <w:r w:rsidR="006B7D9E">
          <w:rPr>
            <w:webHidden/>
            <w:szCs w:val="24"/>
          </w:rPr>
          <w:fldChar w:fldCharType="begin"/>
        </w:r>
        <w:r w:rsidR="006B7D9E">
          <w:rPr>
            <w:webHidden/>
            <w:szCs w:val="24"/>
          </w:rPr>
          <w:instrText xml:space="preserve"> PAGEREF _Toc519608632 \h </w:instrText>
        </w:r>
        <w:r w:rsidR="006B7D9E">
          <w:rPr>
            <w:webHidden/>
            <w:szCs w:val="24"/>
          </w:rPr>
        </w:r>
        <w:r w:rsidR="006B7D9E">
          <w:rPr>
            <w:webHidden/>
            <w:szCs w:val="24"/>
          </w:rPr>
          <w:fldChar w:fldCharType="separate"/>
        </w:r>
        <w:r w:rsidR="006B7D9E">
          <w:rPr>
            <w:webHidden/>
            <w:szCs w:val="24"/>
          </w:rPr>
          <w:t>21</w:t>
        </w:r>
        <w:r w:rsidR="006B7D9E">
          <w:rPr>
            <w:webHidden/>
            <w:szCs w:val="24"/>
          </w:rPr>
          <w:fldChar w:fldCharType="end"/>
        </w:r>
      </w:hyperlink>
    </w:p>
    <w:p w:rsidR="00D76418" w:rsidRDefault="004E4A8D">
      <w:pPr>
        <w:pStyle w:val="2a"/>
        <w:rPr>
          <w:rFonts w:ascii="Times New Roman" w:eastAsiaTheme="minorEastAsia" w:hAnsi="Times New Roman" w:cs="Times New Roman"/>
          <w:b w:val="0"/>
          <w:bCs w:val="0"/>
          <w:sz w:val="24"/>
          <w:szCs w:val="24"/>
        </w:rPr>
      </w:pPr>
      <w:hyperlink w:anchor="_Toc519608633" w:history="1">
        <w:r w:rsidR="006B7D9E">
          <w:rPr>
            <w:rStyle w:val="afb"/>
            <w:rFonts w:ascii="Times New Roman" w:hAnsi="Times New Roman" w:cs="Times New Roman"/>
            <w:b w:val="0"/>
            <w:sz w:val="24"/>
            <w:szCs w:val="24"/>
            <w:lang w:val="en-US"/>
          </w:rPr>
          <w:t>PROCUREMENT BID (APPLICATION) (Form 1)</w:t>
        </w:r>
        <w:r w:rsidR="006B7D9E">
          <w:rPr>
            <w:rFonts w:ascii="Times New Roman" w:hAnsi="Times New Roman" w:cs="Times New Roman"/>
            <w:b w:val="0"/>
            <w:webHidden/>
            <w:sz w:val="24"/>
            <w:szCs w:val="24"/>
          </w:rPr>
          <w:tab/>
        </w:r>
        <w:r w:rsidR="006B7D9E">
          <w:rPr>
            <w:rFonts w:ascii="Times New Roman" w:hAnsi="Times New Roman" w:cs="Times New Roman"/>
            <w:b w:val="0"/>
            <w:webHidden/>
            <w:sz w:val="24"/>
            <w:szCs w:val="24"/>
          </w:rPr>
          <w:fldChar w:fldCharType="begin"/>
        </w:r>
        <w:r w:rsidR="006B7D9E">
          <w:rPr>
            <w:rFonts w:ascii="Times New Roman" w:hAnsi="Times New Roman" w:cs="Times New Roman"/>
            <w:b w:val="0"/>
            <w:webHidden/>
            <w:sz w:val="24"/>
            <w:szCs w:val="24"/>
          </w:rPr>
          <w:instrText xml:space="preserve"> PAGEREF _Toc519608633 \h </w:instrText>
        </w:r>
        <w:r w:rsidR="006B7D9E">
          <w:rPr>
            <w:rFonts w:ascii="Times New Roman" w:hAnsi="Times New Roman" w:cs="Times New Roman"/>
            <w:b w:val="0"/>
            <w:webHidden/>
            <w:sz w:val="24"/>
            <w:szCs w:val="24"/>
          </w:rPr>
        </w:r>
        <w:r w:rsidR="006B7D9E">
          <w:rPr>
            <w:rFonts w:ascii="Times New Roman" w:hAnsi="Times New Roman" w:cs="Times New Roman"/>
            <w:b w:val="0"/>
            <w:webHidden/>
            <w:sz w:val="24"/>
            <w:szCs w:val="24"/>
          </w:rPr>
          <w:fldChar w:fldCharType="separate"/>
        </w:r>
        <w:r w:rsidR="006B7D9E">
          <w:rPr>
            <w:rFonts w:ascii="Times New Roman" w:hAnsi="Times New Roman" w:cs="Times New Roman"/>
            <w:b w:val="0"/>
            <w:webHidden/>
            <w:sz w:val="24"/>
            <w:szCs w:val="24"/>
          </w:rPr>
          <w:t>21</w:t>
        </w:r>
        <w:r w:rsidR="006B7D9E">
          <w:rPr>
            <w:rFonts w:ascii="Times New Roman" w:hAnsi="Times New Roman" w:cs="Times New Roman"/>
            <w:b w:val="0"/>
            <w:webHidden/>
            <w:sz w:val="24"/>
            <w:szCs w:val="24"/>
          </w:rPr>
          <w:fldChar w:fldCharType="end"/>
        </w:r>
      </w:hyperlink>
    </w:p>
    <w:p w:rsidR="00D76418" w:rsidRDefault="004E4A8D">
      <w:pPr>
        <w:pStyle w:val="2a"/>
        <w:rPr>
          <w:rFonts w:ascii="Times New Roman" w:eastAsiaTheme="minorEastAsia" w:hAnsi="Times New Roman" w:cs="Times New Roman"/>
          <w:b w:val="0"/>
          <w:bCs w:val="0"/>
          <w:sz w:val="24"/>
          <w:szCs w:val="24"/>
        </w:rPr>
      </w:pPr>
      <w:hyperlink w:anchor="_Toc519608634" w:history="1">
        <w:r w:rsidR="006B7D9E">
          <w:rPr>
            <w:rStyle w:val="afb"/>
            <w:rFonts w:ascii="Times New Roman" w:hAnsi="Times New Roman" w:cs="Times New Roman"/>
            <w:b w:val="0"/>
            <w:sz w:val="24"/>
            <w:szCs w:val="24"/>
            <w:lang w:val="en-US"/>
          </w:rPr>
          <w:t>FORM OF DECLARATION OF COMPLIANCE OF THE BIDDER/ JOINT CONTRACTOR WITH THE CRITERIA FOR ATTRIBUTION TO THE SMALL AND MEDIUM-SIZED BUSINESS (Form 1.1)</w:t>
        </w:r>
        <w:r w:rsidR="006B7D9E">
          <w:rPr>
            <w:rFonts w:ascii="Times New Roman" w:hAnsi="Times New Roman" w:cs="Times New Roman"/>
            <w:b w:val="0"/>
            <w:webHidden/>
            <w:sz w:val="24"/>
            <w:szCs w:val="24"/>
          </w:rPr>
          <w:tab/>
        </w:r>
        <w:r w:rsidR="006B7D9E">
          <w:rPr>
            <w:rFonts w:ascii="Times New Roman" w:hAnsi="Times New Roman" w:cs="Times New Roman"/>
            <w:b w:val="0"/>
            <w:webHidden/>
            <w:sz w:val="24"/>
            <w:szCs w:val="24"/>
          </w:rPr>
          <w:fldChar w:fldCharType="begin"/>
        </w:r>
        <w:r w:rsidR="006B7D9E">
          <w:rPr>
            <w:rFonts w:ascii="Times New Roman" w:hAnsi="Times New Roman" w:cs="Times New Roman"/>
            <w:b w:val="0"/>
            <w:webHidden/>
            <w:sz w:val="24"/>
            <w:szCs w:val="24"/>
          </w:rPr>
          <w:instrText xml:space="preserve"> PAGEREF _Toc519608634 \h </w:instrText>
        </w:r>
        <w:r w:rsidR="006B7D9E">
          <w:rPr>
            <w:rFonts w:ascii="Times New Roman" w:hAnsi="Times New Roman" w:cs="Times New Roman"/>
            <w:b w:val="0"/>
            <w:webHidden/>
            <w:sz w:val="24"/>
            <w:szCs w:val="24"/>
          </w:rPr>
        </w:r>
        <w:r w:rsidR="006B7D9E">
          <w:rPr>
            <w:rFonts w:ascii="Times New Roman" w:hAnsi="Times New Roman" w:cs="Times New Roman"/>
            <w:b w:val="0"/>
            <w:webHidden/>
            <w:sz w:val="24"/>
            <w:szCs w:val="24"/>
          </w:rPr>
          <w:fldChar w:fldCharType="separate"/>
        </w:r>
        <w:r w:rsidR="006B7D9E">
          <w:rPr>
            <w:rFonts w:ascii="Times New Roman" w:hAnsi="Times New Roman" w:cs="Times New Roman"/>
            <w:b w:val="0"/>
            <w:webHidden/>
            <w:sz w:val="24"/>
            <w:szCs w:val="24"/>
          </w:rPr>
          <w:t>25</w:t>
        </w:r>
        <w:r w:rsidR="006B7D9E">
          <w:rPr>
            <w:rFonts w:ascii="Times New Roman" w:hAnsi="Times New Roman" w:cs="Times New Roman"/>
            <w:b w:val="0"/>
            <w:webHidden/>
            <w:sz w:val="24"/>
            <w:szCs w:val="24"/>
          </w:rPr>
          <w:fldChar w:fldCharType="end"/>
        </w:r>
      </w:hyperlink>
    </w:p>
    <w:p w:rsidR="00D76418" w:rsidRDefault="004E4A8D">
      <w:pPr>
        <w:pStyle w:val="2a"/>
        <w:rPr>
          <w:rFonts w:ascii="Times New Roman" w:eastAsiaTheme="minorEastAsia" w:hAnsi="Times New Roman" w:cs="Times New Roman"/>
          <w:b w:val="0"/>
          <w:bCs w:val="0"/>
          <w:sz w:val="24"/>
          <w:szCs w:val="24"/>
        </w:rPr>
      </w:pPr>
      <w:hyperlink w:anchor="_Toc519608635" w:history="1">
        <w:r w:rsidR="006B7D9E">
          <w:rPr>
            <w:rStyle w:val="afb"/>
            <w:rFonts w:ascii="Times New Roman" w:hAnsi="Times New Roman" w:cs="Times New Roman"/>
            <w:b w:val="0"/>
            <w:sz w:val="24"/>
            <w:szCs w:val="24"/>
            <w:lang w:val="en-US"/>
          </w:rPr>
          <w:t>INFORMATION ABOUT THE OWNERS CHAIN INCLUDING BENEFICIARIES (INCLUDING ULTIMATE BENEFICIARIES) (Form 1.2)</w:t>
        </w:r>
        <w:r w:rsidR="006B7D9E">
          <w:rPr>
            <w:rFonts w:ascii="Times New Roman" w:hAnsi="Times New Roman" w:cs="Times New Roman"/>
            <w:b w:val="0"/>
            <w:webHidden/>
            <w:sz w:val="24"/>
            <w:szCs w:val="24"/>
          </w:rPr>
          <w:tab/>
        </w:r>
        <w:r w:rsidR="006B7D9E">
          <w:rPr>
            <w:rFonts w:ascii="Times New Roman" w:hAnsi="Times New Roman" w:cs="Times New Roman"/>
            <w:b w:val="0"/>
            <w:webHidden/>
            <w:sz w:val="24"/>
            <w:szCs w:val="24"/>
          </w:rPr>
          <w:fldChar w:fldCharType="begin"/>
        </w:r>
        <w:r w:rsidR="006B7D9E">
          <w:rPr>
            <w:rFonts w:ascii="Times New Roman" w:hAnsi="Times New Roman" w:cs="Times New Roman"/>
            <w:b w:val="0"/>
            <w:webHidden/>
            <w:sz w:val="24"/>
            <w:szCs w:val="24"/>
          </w:rPr>
          <w:instrText xml:space="preserve"> PAGEREF _Toc519608635 \h </w:instrText>
        </w:r>
        <w:r w:rsidR="006B7D9E">
          <w:rPr>
            <w:rFonts w:ascii="Times New Roman" w:hAnsi="Times New Roman" w:cs="Times New Roman"/>
            <w:b w:val="0"/>
            <w:webHidden/>
            <w:sz w:val="24"/>
            <w:szCs w:val="24"/>
          </w:rPr>
        </w:r>
        <w:r w:rsidR="006B7D9E">
          <w:rPr>
            <w:rFonts w:ascii="Times New Roman" w:hAnsi="Times New Roman" w:cs="Times New Roman"/>
            <w:b w:val="0"/>
            <w:webHidden/>
            <w:sz w:val="24"/>
            <w:szCs w:val="24"/>
          </w:rPr>
          <w:fldChar w:fldCharType="separate"/>
        </w:r>
        <w:r w:rsidR="006B7D9E">
          <w:rPr>
            <w:rFonts w:ascii="Times New Roman" w:hAnsi="Times New Roman" w:cs="Times New Roman"/>
            <w:b w:val="0"/>
            <w:webHidden/>
            <w:sz w:val="24"/>
            <w:szCs w:val="24"/>
          </w:rPr>
          <w:t>31</w:t>
        </w:r>
        <w:r w:rsidR="006B7D9E">
          <w:rPr>
            <w:rFonts w:ascii="Times New Roman" w:hAnsi="Times New Roman" w:cs="Times New Roman"/>
            <w:b w:val="0"/>
            <w:webHidden/>
            <w:sz w:val="24"/>
            <w:szCs w:val="24"/>
          </w:rPr>
          <w:fldChar w:fldCharType="end"/>
        </w:r>
      </w:hyperlink>
    </w:p>
    <w:p w:rsidR="00D76418" w:rsidRDefault="004E4A8D">
      <w:pPr>
        <w:pStyle w:val="2a"/>
        <w:rPr>
          <w:rFonts w:ascii="Times New Roman" w:eastAsiaTheme="minorEastAsia" w:hAnsi="Times New Roman" w:cs="Times New Roman"/>
          <w:b w:val="0"/>
          <w:bCs w:val="0"/>
          <w:sz w:val="24"/>
          <w:szCs w:val="24"/>
        </w:rPr>
      </w:pPr>
      <w:hyperlink w:anchor="_Toc519608636" w:history="1">
        <w:r w:rsidR="006B7D9E">
          <w:rPr>
            <w:rStyle w:val="afb"/>
            <w:rFonts w:ascii="Times New Roman" w:hAnsi="Times New Roman" w:cs="Times New Roman"/>
            <w:b w:val="0"/>
            <w:sz w:val="24"/>
            <w:szCs w:val="24"/>
            <w:lang w:val="en-US"/>
          </w:rPr>
          <w:t>TECHNICAL PROPOSAL (Form 2)</w:t>
        </w:r>
        <w:r w:rsidR="006B7D9E">
          <w:rPr>
            <w:rFonts w:ascii="Times New Roman" w:hAnsi="Times New Roman" w:cs="Times New Roman"/>
            <w:b w:val="0"/>
            <w:webHidden/>
            <w:sz w:val="24"/>
            <w:szCs w:val="24"/>
          </w:rPr>
          <w:tab/>
        </w:r>
        <w:r w:rsidR="006B7D9E">
          <w:rPr>
            <w:rFonts w:ascii="Times New Roman" w:hAnsi="Times New Roman" w:cs="Times New Roman"/>
            <w:b w:val="0"/>
            <w:webHidden/>
            <w:sz w:val="24"/>
            <w:szCs w:val="24"/>
          </w:rPr>
          <w:fldChar w:fldCharType="begin"/>
        </w:r>
        <w:r w:rsidR="006B7D9E">
          <w:rPr>
            <w:rFonts w:ascii="Times New Roman" w:hAnsi="Times New Roman" w:cs="Times New Roman"/>
            <w:b w:val="0"/>
            <w:webHidden/>
            <w:sz w:val="24"/>
            <w:szCs w:val="24"/>
          </w:rPr>
          <w:instrText xml:space="preserve"> PAGEREF _Toc519608636 \h </w:instrText>
        </w:r>
        <w:r w:rsidR="006B7D9E">
          <w:rPr>
            <w:rFonts w:ascii="Times New Roman" w:hAnsi="Times New Roman" w:cs="Times New Roman"/>
            <w:b w:val="0"/>
            <w:webHidden/>
            <w:sz w:val="24"/>
            <w:szCs w:val="24"/>
          </w:rPr>
        </w:r>
        <w:r w:rsidR="006B7D9E">
          <w:rPr>
            <w:rFonts w:ascii="Times New Roman" w:hAnsi="Times New Roman" w:cs="Times New Roman"/>
            <w:b w:val="0"/>
            <w:webHidden/>
            <w:sz w:val="24"/>
            <w:szCs w:val="24"/>
          </w:rPr>
          <w:fldChar w:fldCharType="separate"/>
        </w:r>
        <w:r w:rsidR="006B7D9E">
          <w:rPr>
            <w:rFonts w:ascii="Times New Roman" w:hAnsi="Times New Roman" w:cs="Times New Roman"/>
            <w:b w:val="0"/>
            <w:webHidden/>
            <w:sz w:val="24"/>
            <w:szCs w:val="24"/>
          </w:rPr>
          <w:t>37</w:t>
        </w:r>
        <w:r w:rsidR="006B7D9E">
          <w:rPr>
            <w:rFonts w:ascii="Times New Roman" w:hAnsi="Times New Roman" w:cs="Times New Roman"/>
            <w:b w:val="0"/>
            <w:webHidden/>
            <w:sz w:val="24"/>
            <w:szCs w:val="24"/>
          </w:rPr>
          <w:fldChar w:fldCharType="end"/>
        </w:r>
      </w:hyperlink>
    </w:p>
    <w:p w:rsidR="00D76418" w:rsidRDefault="004E4A8D">
      <w:pPr>
        <w:pStyle w:val="2a"/>
        <w:rPr>
          <w:rFonts w:ascii="Times New Roman" w:eastAsiaTheme="minorEastAsia" w:hAnsi="Times New Roman" w:cs="Times New Roman"/>
          <w:b w:val="0"/>
          <w:bCs w:val="0"/>
          <w:sz w:val="24"/>
          <w:szCs w:val="24"/>
        </w:rPr>
      </w:pPr>
      <w:hyperlink w:anchor="_Toc519608637" w:history="1">
        <w:r w:rsidR="006B7D9E">
          <w:rPr>
            <w:rStyle w:val="afb"/>
            <w:rFonts w:ascii="Times New Roman" w:hAnsi="Times New Roman" w:cs="Times New Roman"/>
            <w:b w:val="0"/>
            <w:sz w:val="24"/>
            <w:szCs w:val="24"/>
            <w:lang w:val="en-US"/>
          </w:rPr>
          <w:t>SPECIFICATION OF SERVICES COST CALCULATION (Form 3)</w:t>
        </w:r>
        <w:r w:rsidR="006B7D9E">
          <w:rPr>
            <w:rFonts w:ascii="Times New Roman" w:hAnsi="Times New Roman" w:cs="Times New Roman"/>
            <w:b w:val="0"/>
            <w:webHidden/>
            <w:sz w:val="24"/>
            <w:szCs w:val="24"/>
          </w:rPr>
          <w:tab/>
        </w:r>
        <w:r w:rsidR="006B7D9E">
          <w:rPr>
            <w:rFonts w:ascii="Times New Roman" w:hAnsi="Times New Roman" w:cs="Times New Roman"/>
            <w:b w:val="0"/>
            <w:webHidden/>
            <w:sz w:val="24"/>
            <w:szCs w:val="24"/>
          </w:rPr>
          <w:fldChar w:fldCharType="begin"/>
        </w:r>
        <w:r w:rsidR="006B7D9E">
          <w:rPr>
            <w:rFonts w:ascii="Times New Roman" w:hAnsi="Times New Roman" w:cs="Times New Roman"/>
            <w:b w:val="0"/>
            <w:webHidden/>
            <w:sz w:val="24"/>
            <w:szCs w:val="24"/>
          </w:rPr>
          <w:instrText xml:space="preserve"> PAGEREF _Toc519608637 \h </w:instrText>
        </w:r>
        <w:r w:rsidR="006B7D9E">
          <w:rPr>
            <w:rFonts w:ascii="Times New Roman" w:hAnsi="Times New Roman" w:cs="Times New Roman"/>
            <w:b w:val="0"/>
            <w:webHidden/>
            <w:sz w:val="24"/>
            <w:szCs w:val="24"/>
          </w:rPr>
        </w:r>
        <w:r w:rsidR="006B7D9E">
          <w:rPr>
            <w:rFonts w:ascii="Times New Roman" w:hAnsi="Times New Roman" w:cs="Times New Roman"/>
            <w:b w:val="0"/>
            <w:webHidden/>
            <w:sz w:val="24"/>
            <w:szCs w:val="24"/>
          </w:rPr>
          <w:fldChar w:fldCharType="separate"/>
        </w:r>
        <w:r w:rsidR="006B7D9E">
          <w:rPr>
            <w:rFonts w:ascii="Times New Roman" w:hAnsi="Times New Roman" w:cs="Times New Roman"/>
            <w:b w:val="0"/>
            <w:webHidden/>
            <w:sz w:val="24"/>
            <w:szCs w:val="24"/>
          </w:rPr>
          <w:t>38</w:t>
        </w:r>
        <w:r w:rsidR="006B7D9E">
          <w:rPr>
            <w:rFonts w:ascii="Times New Roman" w:hAnsi="Times New Roman" w:cs="Times New Roman"/>
            <w:b w:val="0"/>
            <w:webHidden/>
            <w:sz w:val="24"/>
            <w:szCs w:val="24"/>
          </w:rPr>
          <w:fldChar w:fldCharType="end"/>
        </w:r>
      </w:hyperlink>
    </w:p>
    <w:p w:rsidR="00D76418" w:rsidRDefault="004E4A8D">
      <w:pPr>
        <w:pStyle w:val="2a"/>
        <w:rPr>
          <w:rFonts w:ascii="Times New Roman" w:eastAsiaTheme="minorEastAsia" w:hAnsi="Times New Roman" w:cs="Times New Roman"/>
          <w:b w:val="0"/>
          <w:bCs w:val="0"/>
          <w:sz w:val="24"/>
          <w:szCs w:val="24"/>
        </w:rPr>
      </w:pPr>
      <w:hyperlink w:anchor="_Toc519608638" w:history="1">
        <w:r w:rsidR="006B7D9E">
          <w:rPr>
            <w:rStyle w:val="afb"/>
            <w:rFonts w:ascii="Times New Roman" w:hAnsi="Times New Roman" w:cs="Times New Roman"/>
            <w:b w:val="0"/>
            <w:sz w:val="24"/>
            <w:szCs w:val="24"/>
            <w:lang w:val="en-US"/>
          </w:rPr>
          <w:t>RECORD OF SUCCESSFULLY PERFORMED CONTRACTS  (Form 4)</w:t>
        </w:r>
        <w:r w:rsidR="006B7D9E">
          <w:rPr>
            <w:rFonts w:ascii="Times New Roman" w:hAnsi="Times New Roman" w:cs="Times New Roman"/>
            <w:b w:val="0"/>
            <w:webHidden/>
            <w:sz w:val="24"/>
            <w:szCs w:val="24"/>
          </w:rPr>
          <w:tab/>
        </w:r>
        <w:r w:rsidR="006B7D9E">
          <w:rPr>
            <w:rFonts w:ascii="Times New Roman" w:hAnsi="Times New Roman" w:cs="Times New Roman"/>
            <w:b w:val="0"/>
            <w:webHidden/>
            <w:sz w:val="24"/>
            <w:szCs w:val="24"/>
          </w:rPr>
          <w:fldChar w:fldCharType="begin"/>
        </w:r>
        <w:r w:rsidR="006B7D9E">
          <w:rPr>
            <w:rFonts w:ascii="Times New Roman" w:hAnsi="Times New Roman" w:cs="Times New Roman"/>
            <w:b w:val="0"/>
            <w:webHidden/>
            <w:sz w:val="24"/>
            <w:szCs w:val="24"/>
          </w:rPr>
          <w:instrText xml:space="preserve"> PAGEREF _Toc519608638 \h </w:instrText>
        </w:r>
        <w:r w:rsidR="006B7D9E">
          <w:rPr>
            <w:rFonts w:ascii="Times New Roman" w:hAnsi="Times New Roman" w:cs="Times New Roman"/>
            <w:b w:val="0"/>
            <w:webHidden/>
            <w:sz w:val="24"/>
            <w:szCs w:val="24"/>
          </w:rPr>
        </w:r>
        <w:r w:rsidR="006B7D9E">
          <w:rPr>
            <w:rFonts w:ascii="Times New Roman" w:hAnsi="Times New Roman" w:cs="Times New Roman"/>
            <w:b w:val="0"/>
            <w:webHidden/>
            <w:sz w:val="24"/>
            <w:szCs w:val="24"/>
          </w:rPr>
          <w:fldChar w:fldCharType="separate"/>
        </w:r>
        <w:r w:rsidR="006B7D9E">
          <w:rPr>
            <w:rFonts w:ascii="Times New Roman" w:hAnsi="Times New Roman" w:cs="Times New Roman"/>
            <w:b w:val="0"/>
            <w:webHidden/>
            <w:sz w:val="24"/>
            <w:szCs w:val="24"/>
          </w:rPr>
          <w:t>40</w:t>
        </w:r>
        <w:r w:rsidR="006B7D9E">
          <w:rPr>
            <w:rFonts w:ascii="Times New Roman" w:hAnsi="Times New Roman" w:cs="Times New Roman"/>
            <w:b w:val="0"/>
            <w:webHidden/>
            <w:sz w:val="24"/>
            <w:szCs w:val="24"/>
          </w:rPr>
          <w:fldChar w:fldCharType="end"/>
        </w:r>
      </w:hyperlink>
    </w:p>
    <w:p w:rsidR="00D76418" w:rsidRDefault="004E4A8D">
      <w:pPr>
        <w:pStyle w:val="2a"/>
        <w:rPr>
          <w:rFonts w:ascii="Times New Roman" w:eastAsiaTheme="minorEastAsia" w:hAnsi="Times New Roman" w:cs="Times New Roman"/>
          <w:b w:val="0"/>
          <w:bCs w:val="0"/>
          <w:sz w:val="24"/>
          <w:szCs w:val="24"/>
        </w:rPr>
      </w:pPr>
      <w:hyperlink w:anchor="_Toc519608639" w:history="1">
        <w:r w:rsidR="006B7D9E">
          <w:rPr>
            <w:rStyle w:val="afb"/>
            <w:rFonts w:ascii="Times New Roman" w:hAnsi="Times New Roman" w:cs="Times New Roman"/>
            <w:b w:val="0"/>
            <w:sz w:val="24"/>
            <w:szCs w:val="24"/>
            <w:lang w:val="en-US"/>
          </w:rPr>
          <w:t>PLAN OF DISTRIBUTION OF TYPES AND SCOPES OF SERVICES PROVISION AMONG THE PROCUREMENT PARTICIPANT AND JOINT CONTRACTORS (Form 5)</w:t>
        </w:r>
        <w:r w:rsidR="006B7D9E">
          <w:rPr>
            <w:rFonts w:ascii="Times New Roman" w:hAnsi="Times New Roman" w:cs="Times New Roman"/>
            <w:b w:val="0"/>
            <w:webHidden/>
            <w:sz w:val="24"/>
            <w:szCs w:val="24"/>
          </w:rPr>
          <w:tab/>
        </w:r>
        <w:r w:rsidR="006B7D9E">
          <w:rPr>
            <w:rFonts w:ascii="Times New Roman" w:hAnsi="Times New Roman" w:cs="Times New Roman"/>
            <w:b w:val="0"/>
            <w:webHidden/>
            <w:sz w:val="24"/>
            <w:szCs w:val="24"/>
          </w:rPr>
          <w:fldChar w:fldCharType="begin"/>
        </w:r>
        <w:r w:rsidR="006B7D9E">
          <w:rPr>
            <w:rFonts w:ascii="Times New Roman" w:hAnsi="Times New Roman" w:cs="Times New Roman"/>
            <w:b w:val="0"/>
            <w:webHidden/>
            <w:sz w:val="24"/>
            <w:szCs w:val="24"/>
          </w:rPr>
          <w:instrText xml:space="preserve"> PAGEREF _Toc519608639 \h </w:instrText>
        </w:r>
        <w:r w:rsidR="006B7D9E">
          <w:rPr>
            <w:rFonts w:ascii="Times New Roman" w:hAnsi="Times New Roman" w:cs="Times New Roman"/>
            <w:b w:val="0"/>
            <w:webHidden/>
            <w:sz w:val="24"/>
            <w:szCs w:val="24"/>
          </w:rPr>
        </w:r>
        <w:r w:rsidR="006B7D9E">
          <w:rPr>
            <w:rFonts w:ascii="Times New Roman" w:hAnsi="Times New Roman" w:cs="Times New Roman"/>
            <w:b w:val="0"/>
            <w:webHidden/>
            <w:sz w:val="24"/>
            <w:szCs w:val="24"/>
          </w:rPr>
          <w:fldChar w:fldCharType="separate"/>
        </w:r>
        <w:r w:rsidR="006B7D9E">
          <w:rPr>
            <w:rFonts w:ascii="Times New Roman" w:hAnsi="Times New Roman" w:cs="Times New Roman"/>
            <w:b w:val="0"/>
            <w:webHidden/>
            <w:sz w:val="24"/>
            <w:szCs w:val="24"/>
          </w:rPr>
          <w:t>43</w:t>
        </w:r>
        <w:r w:rsidR="006B7D9E">
          <w:rPr>
            <w:rFonts w:ascii="Times New Roman" w:hAnsi="Times New Roman" w:cs="Times New Roman"/>
            <w:b w:val="0"/>
            <w:webHidden/>
            <w:sz w:val="24"/>
            <w:szCs w:val="24"/>
          </w:rPr>
          <w:fldChar w:fldCharType="end"/>
        </w:r>
      </w:hyperlink>
    </w:p>
    <w:p w:rsidR="00D76418" w:rsidRDefault="004E4A8D">
      <w:pPr>
        <w:pStyle w:val="15"/>
        <w:rPr>
          <w:rFonts w:eastAsiaTheme="minorEastAsia"/>
          <w:szCs w:val="24"/>
        </w:rPr>
      </w:pPr>
      <w:hyperlink w:anchor="_Toc519608640" w:history="1">
        <w:r w:rsidR="006B7D9E">
          <w:rPr>
            <w:rStyle w:val="afb"/>
            <w:szCs w:val="24"/>
            <w:lang w:val="en-US"/>
          </w:rPr>
          <w:t>5.2.</w:t>
        </w:r>
        <w:r w:rsidR="006B7D9E">
          <w:rPr>
            <w:rFonts w:eastAsiaTheme="minorEastAsia"/>
            <w:szCs w:val="24"/>
          </w:rPr>
          <w:tab/>
        </w:r>
        <w:r w:rsidR="006B7D9E">
          <w:rPr>
            <w:rStyle w:val="afb"/>
            <w:szCs w:val="24"/>
            <w:lang w:val="en-US"/>
          </w:rPr>
          <w:t>Templates of security of procurement bid and contract security.</w:t>
        </w:r>
        <w:r w:rsidR="006B7D9E">
          <w:rPr>
            <w:webHidden/>
            <w:szCs w:val="24"/>
          </w:rPr>
          <w:tab/>
        </w:r>
        <w:r w:rsidR="006B7D9E">
          <w:rPr>
            <w:webHidden/>
            <w:szCs w:val="24"/>
          </w:rPr>
          <w:fldChar w:fldCharType="begin"/>
        </w:r>
        <w:r w:rsidR="006B7D9E">
          <w:rPr>
            <w:webHidden/>
            <w:szCs w:val="24"/>
          </w:rPr>
          <w:instrText xml:space="preserve"> PAGEREF _Toc519608640 \h </w:instrText>
        </w:r>
        <w:r w:rsidR="006B7D9E">
          <w:rPr>
            <w:webHidden/>
            <w:szCs w:val="24"/>
          </w:rPr>
        </w:r>
        <w:r w:rsidR="006B7D9E">
          <w:rPr>
            <w:webHidden/>
            <w:szCs w:val="24"/>
          </w:rPr>
          <w:fldChar w:fldCharType="separate"/>
        </w:r>
        <w:r w:rsidR="006B7D9E">
          <w:rPr>
            <w:webHidden/>
            <w:szCs w:val="24"/>
          </w:rPr>
          <w:t>45</w:t>
        </w:r>
        <w:r w:rsidR="006B7D9E">
          <w:rPr>
            <w:webHidden/>
            <w:szCs w:val="24"/>
          </w:rPr>
          <w:fldChar w:fldCharType="end"/>
        </w:r>
      </w:hyperlink>
    </w:p>
    <w:p w:rsidR="00D76418" w:rsidRDefault="004E4A8D">
      <w:pPr>
        <w:pStyle w:val="2a"/>
        <w:rPr>
          <w:rFonts w:ascii="Times New Roman" w:eastAsiaTheme="minorEastAsia" w:hAnsi="Times New Roman" w:cs="Times New Roman"/>
          <w:b w:val="0"/>
          <w:bCs w:val="0"/>
          <w:sz w:val="24"/>
          <w:szCs w:val="24"/>
        </w:rPr>
      </w:pPr>
      <w:hyperlink w:anchor="_Toc519608641" w:history="1">
        <w:r w:rsidR="006B7D9E">
          <w:rPr>
            <w:rStyle w:val="afb"/>
            <w:rFonts w:ascii="Times New Roman" w:hAnsi="Times New Roman" w:cs="Times New Roman"/>
            <w:b w:val="0"/>
            <w:sz w:val="24"/>
            <w:szCs w:val="24"/>
            <w:lang w:val="en-US"/>
          </w:rPr>
          <w:t>INDEPENDENT GUARANTEE TO SECURE THE PROCUREMENT BID (Form 6)</w:t>
        </w:r>
        <w:r w:rsidR="006B7D9E">
          <w:rPr>
            <w:rFonts w:ascii="Times New Roman" w:hAnsi="Times New Roman" w:cs="Times New Roman"/>
            <w:b w:val="0"/>
            <w:webHidden/>
            <w:sz w:val="24"/>
            <w:szCs w:val="24"/>
          </w:rPr>
          <w:tab/>
        </w:r>
        <w:r w:rsidR="006B7D9E">
          <w:rPr>
            <w:rFonts w:ascii="Times New Roman" w:hAnsi="Times New Roman" w:cs="Times New Roman"/>
            <w:b w:val="0"/>
            <w:webHidden/>
            <w:sz w:val="24"/>
            <w:szCs w:val="24"/>
          </w:rPr>
          <w:fldChar w:fldCharType="begin"/>
        </w:r>
        <w:r w:rsidR="006B7D9E">
          <w:rPr>
            <w:rFonts w:ascii="Times New Roman" w:hAnsi="Times New Roman" w:cs="Times New Roman"/>
            <w:b w:val="0"/>
            <w:webHidden/>
            <w:sz w:val="24"/>
            <w:szCs w:val="24"/>
          </w:rPr>
          <w:instrText xml:space="preserve"> PAGEREF _Toc519608641 \h </w:instrText>
        </w:r>
        <w:r w:rsidR="006B7D9E">
          <w:rPr>
            <w:rFonts w:ascii="Times New Roman" w:hAnsi="Times New Roman" w:cs="Times New Roman"/>
            <w:b w:val="0"/>
            <w:webHidden/>
            <w:sz w:val="24"/>
            <w:szCs w:val="24"/>
          </w:rPr>
        </w:r>
        <w:r w:rsidR="006B7D9E">
          <w:rPr>
            <w:rFonts w:ascii="Times New Roman" w:hAnsi="Times New Roman" w:cs="Times New Roman"/>
            <w:b w:val="0"/>
            <w:webHidden/>
            <w:sz w:val="24"/>
            <w:szCs w:val="24"/>
          </w:rPr>
          <w:fldChar w:fldCharType="separate"/>
        </w:r>
        <w:r w:rsidR="006B7D9E">
          <w:rPr>
            <w:rFonts w:ascii="Times New Roman" w:hAnsi="Times New Roman" w:cs="Times New Roman"/>
            <w:b w:val="0"/>
            <w:webHidden/>
            <w:sz w:val="24"/>
            <w:szCs w:val="24"/>
          </w:rPr>
          <w:t>45</w:t>
        </w:r>
        <w:r w:rsidR="006B7D9E">
          <w:rPr>
            <w:rFonts w:ascii="Times New Roman" w:hAnsi="Times New Roman" w:cs="Times New Roman"/>
            <w:b w:val="0"/>
            <w:webHidden/>
            <w:sz w:val="24"/>
            <w:szCs w:val="24"/>
          </w:rPr>
          <w:fldChar w:fldCharType="end"/>
        </w:r>
      </w:hyperlink>
    </w:p>
    <w:p w:rsidR="00D76418" w:rsidRDefault="004E4A8D">
      <w:pPr>
        <w:pStyle w:val="15"/>
        <w:rPr>
          <w:rFonts w:eastAsiaTheme="minorEastAsia"/>
          <w:szCs w:val="24"/>
        </w:rPr>
      </w:pPr>
      <w:hyperlink w:anchor="_Toc519608642" w:history="1">
        <w:r w:rsidR="006B7D9E">
          <w:rPr>
            <w:rStyle w:val="afb"/>
            <w:szCs w:val="24"/>
            <w:lang w:val="en-US"/>
          </w:rPr>
          <w:t>PART 2</w:t>
        </w:r>
        <w:r w:rsidR="006B7D9E">
          <w:rPr>
            <w:webHidden/>
            <w:szCs w:val="24"/>
          </w:rPr>
          <w:tab/>
        </w:r>
        <w:r w:rsidR="006B7D9E">
          <w:rPr>
            <w:webHidden/>
            <w:szCs w:val="24"/>
          </w:rPr>
          <w:fldChar w:fldCharType="begin"/>
        </w:r>
        <w:r w:rsidR="006B7D9E">
          <w:rPr>
            <w:webHidden/>
            <w:szCs w:val="24"/>
          </w:rPr>
          <w:instrText xml:space="preserve"> PAGEREF _Toc519608642 \h </w:instrText>
        </w:r>
        <w:r w:rsidR="006B7D9E">
          <w:rPr>
            <w:webHidden/>
            <w:szCs w:val="24"/>
          </w:rPr>
        </w:r>
        <w:r w:rsidR="006B7D9E">
          <w:rPr>
            <w:webHidden/>
            <w:szCs w:val="24"/>
          </w:rPr>
          <w:fldChar w:fldCharType="separate"/>
        </w:r>
        <w:r w:rsidR="006B7D9E">
          <w:rPr>
            <w:webHidden/>
            <w:szCs w:val="24"/>
          </w:rPr>
          <w:t>47</w:t>
        </w:r>
        <w:r w:rsidR="006B7D9E">
          <w:rPr>
            <w:webHidden/>
            <w:szCs w:val="24"/>
          </w:rPr>
          <w:fldChar w:fldCharType="end"/>
        </w:r>
      </w:hyperlink>
    </w:p>
    <w:p w:rsidR="00D76418" w:rsidRDefault="004E4A8D">
      <w:pPr>
        <w:pStyle w:val="15"/>
        <w:rPr>
          <w:rFonts w:eastAsiaTheme="minorEastAsia"/>
          <w:szCs w:val="24"/>
        </w:rPr>
      </w:pPr>
      <w:hyperlink w:anchor="_Toc519608643" w:history="1">
        <w:r w:rsidR="006B7D9E">
          <w:rPr>
            <w:rStyle w:val="afb"/>
            <w:szCs w:val="24"/>
            <w:lang w:val="en-US"/>
          </w:rPr>
          <w:t>PART 3</w:t>
        </w:r>
        <w:r w:rsidR="006B7D9E">
          <w:rPr>
            <w:webHidden/>
            <w:szCs w:val="24"/>
          </w:rPr>
          <w:tab/>
        </w:r>
        <w:r w:rsidR="006B7D9E">
          <w:rPr>
            <w:webHidden/>
            <w:szCs w:val="24"/>
          </w:rPr>
          <w:fldChar w:fldCharType="begin"/>
        </w:r>
        <w:r w:rsidR="006B7D9E">
          <w:rPr>
            <w:webHidden/>
            <w:szCs w:val="24"/>
          </w:rPr>
          <w:instrText xml:space="preserve"> PAGEREF _Toc519608643 \h </w:instrText>
        </w:r>
        <w:r w:rsidR="006B7D9E">
          <w:rPr>
            <w:webHidden/>
            <w:szCs w:val="24"/>
          </w:rPr>
        </w:r>
        <w:r w:rsidR="006B7D9E">
          <w:rPr>
            <w:webHidden/>
            <w:szCs w:val="24"/>
          </w:rPr>
          <w:fldChar w:fldCharType="separate"/>
        </w:r>
        <w:r w:rsidR="006B7D9E">
          <w:rPr>
            <w:webHidden/>
            <w:szCs w:val="24"/>
          </w:rPr>
          <w:t>47</w:t>
        </w:r>
        <w:r w:rsidR="006B7D9E">
          <w:rPr>
            <w:webHidden/>
            <w:szCs w:val="24"/>
          </w:rPr>
          <w:fldChar w:fldCharType="end"/>
        </w:r>
      </w:hyperlink>
    </w:p>
    <w:p w:rsidR="00D76418" w:rsidRDefault="006B7D9E">
      <w:pPr>
        <w:tabs>
          <w:tab w:val="left" w:pos="426"/>
        </w:tabs>
        <w:spacing w:after="120"/>
        <w:jc w:val="both"/>
        <w:rPr>
          <w:bCs/>
        </w:rPr>
      </w:pPr>
      <w:r>
        <w:rPr>
          <w:bCs/>
        </w:rPr>
        <w:fldChar w:fldCharType="end"/>
      </w:r>
    </w:p>
    <w:p w:rsidR="00D76418" w:rsidRDefault="00D76418">
      <w:pPr>
        <w:rPr>
          <w:bCs/>
          <w:sz w:val="28"/>
          <w:szCs w:val="28"/>
        </w:rPr>
      </w:pPr>
    </w:p>
    <w:p w:rsidR="00D76418" w:rsidRDefault="00D76418">
      <w:pPr>
        <w:rPr>
          <w:bCs/>
        </w:rPr>
      </w:pPr>
    </w:p>
    <w:p w:rsidR="00D76418" w:rsidRDefault="00D76418">
      <w:pPr>
        <w:rPr>
          <w:bCs/>
        </w:rPr>
        <w:sectPr w:rsidR="00D76418">
          <w:headerReference w:type="default" r:id="rId13"/>
          <w:footerReference w:type="default" r:id="rId14"/>
          <w:pgSz w:w="11907" w:h="16840" w:code="9"/>
          <w:pgMar w:top="1134" w:right="567" w:bottom="1134" w:left="1418" w:header="709" w:footer="624" w:gutter="0"/>
          <w:cols w:space="708"/>
          <w:docGrid w:linePitch="360"/>
        </w:sectPr>
      </w:pPr>
    </w:p>
    <w:p w:rsidR="00D76418" w:rsidRDefault="006B7D9E">
      <w:pPr>
        <w:pStyle w:val="10"/>
        <w:numPr>
          <w:ilvl w:val="0"/>
          <w:numId w:val="17"/>
        </w:numPr>
        <w:tabs>
          <w:tab w:val="left" w:pos="426"/>
        </w:tabs>
        <w:ind w:left="0" w:firstLine="0"/>
        <w:jc w:val="center"/>
        <w:rPr>
          <w:sz w:val="28"/>
          <w:szCs w:val="28"/>
        </w:rPr>
      </w:pPr>
      <w:bookmarkStart w:id="9" w:name="_Toc398564572"/>
      <w:bookmarkStart w:id="10" w:name="_Toc399408082"/>
      <w:bookmarkStart w:id="11" w:name="_Toc514917317"/>
      <w:bookmarkStart w:id="12" w:name="_Toc519608621"/>
      <w:r>
        <w:rPr>
          <w:sz w:val="28"/>
          <w:szCs w:val="28"/>
        </w:rPr>
        <w:lastRenderedPageBreak/>
        <w:t xml:space="preserve">PROCUREMENT </w:t>
      </w:r>
      <w:bookmarkEnd w:id="9"/>
      <w:bookmarkEnd w:id="10"/>
      <w:r>
        <w:rPr>
          <w:sz w:val="28"/>
          <w:szCs w:val="28"/>
        </w:rPr>
        <w:t>NOTICE</w:t>
      </w:r>
      <w:bookmarkEnd w:id="11"/>
      <w:bookmarkEnd w:id="12"/>
    </w:p>
    <w:p w:rsidR="00D76418" w:rsidRDefault="00D76418">
      <w:pPr>
        <w:rPr>
          <w:sz w:val="28"/>
          <w:szCs w:val="28"/>
        </w:rPr>
      </w:pPr>
    </w:p>
    <w:p w:rsidR="00D76418" w:rsidRDefault="006B7D9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one stage request for proposals without pre-qualification selection.</w:t>
      </w:r>
    </w:p>
    <w:p w:rsidR="00D76418" w:rsidRDefault="00D76418">
      <w:pPr>
        <w:tabs>
          <w:tab w:val="left" w:pos="1134"/>
        </w:tabs>
        <w:ind w:left="709"/>
        <w:contextualSpacing/>
        <w:jc w:val="both"/>
        <w:rPr>
          <w:rFonts w:eastAsia="Calibri"/>
          <w:bCs/>
          <w:sz w:val="28"/>
          <w:szCs w:val="28"/>
          <w:lang w:val="en-US" w:eastAsia="en-US"/>
        </w:rPr>
      </w:pPr>
    </w:p>
    <w:p w:rsidR="00D76418" w:rsidRPr="004E4A8D" w:rsidRDefault="006B7D9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“Rosatom”,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w:t>
      </w:r>
      <w:r w:rsidR="004E4A8D" w:rsidRPr="004E4A8D">
        <w:rPr>
          <w:rFonts w:ascii="Times New Roman" w:hAnsi="Times New Roman"/>
          <w:sz w:val="28"/>
          <w:szCs w:val="28"/>
          <w:lang w:val="en-US"/>
        </w:rPr>
        <w:t xml:space="preserve">04.10.2018 </w:t>
      </w:r>
      <w:bookmarkStart w:id="13" w:name="_GoBack"/>
      <w:bookmarkEnd w:id="13"/>
      <w:r w:rsidR="004E4A8D" w:rsidRPr="004E4A8D">
        <w:rPr>
          <w:rFonts w:ascii="Times New Roman" w:hAnsi="Times New Roman"/>
          <w:sz w:val="28"/>
          <w:szCs w:val="28"/>
          <w:lang w:val="en-US"/>
        </w:rPr>
        <w:t>No. 109</w:t>
      </w:r>
      <w:r>
        <w:rPr>
          <w:rFonts w:ascii="Times New Roman" w:hAnsi="Times New Roman"/>
          <w:sz w:val="28"/>
          <w:szCs w:val="28"/>
          <w:lang w:val="en-US"/>
        </w:rPr>
        <w:t>).</w:t>
      </w:r>
    </w:p>
    <w:p w:rsidR="00D76418" w:rsidRDefault="006B7D9E">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procurement is not regulated by the Federal Law No. 223-FZ "On procurement of goods, works, services by certain types of legal entities” dated 18 July 2011.</w:t>
      </w:r>
    </w:p>
    <w:p w:rsidR="00D76418" w:rsidRDefault="00D76418">
      <w:pPr>
        <w:pStyle w:val="afff"/>
        <w:tabs>
          <w:tab w:val="left" w:pos="0"/>
          <w:tab w:val="left" w:pos="1134"/>
        </w:tabs>
        <w:spacing w:after="0" w:line="240" w:lineRule="auto"/>
        <w:ind w:left="709"/>
        <w:jc w:val="both"/>
        <w:rPr>
          <w:rFonts w:ascii="Times New Roman" w:hAnsi="Times New Roman"/>
          <w:b/>
          <w:spacing w:val="-6"/>
          <w:sz w:val="28"/>
          <w:szCs w:val="28"/>
          <w:lang w:val="en-US"/>
        </w:rPr>
      </w:pPr>
    </w:p>
    <w:p w:rsidR="00D76418" w:rsidRDefault="006B7D9E">
      <w:pPr>
        <w:pStyle w:val="afff"/>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Subject matter of the procurement: the right to conclude a contract for the rendering services of </w:t>
      </w:r>
      <w:r>
        <w:rPr>
          <w:rFonts w:ascii="Times New Roman" w:eastAsia="Times New Roman" w:hAnsi="Times New Roman"/>
          <w:sz w:val="28"/>
          <w:szCs w:val="28"/>
          <w:lang w:val="en-US" w:eastAsia="ru-RU"/>
        </w:rPr>
        <w:t>informational support in Middle East countries: Jordan, the UAE and Saudi Arabia</w:t>
      </w:r>
      <w:r>
        <w:rPr>
          <w:rFonts w:ascii="Times New Roman" w:hAnsi="Times New Roman"/>
          <w:sz w:val="28"/>
          <w:szCs w:val="28"/>
          <w:lang w:val="en-US"/>
        </w:rPr>
        <w:t>.</w:t>
      </w:r>
    </w:p>
    <w:p w:rsidR="00D76418" w:rsidRDefault="00D76418">
      <w:pPr>
        <w:tabs>
          <w:tab w:val="left" w:pos="1134"/>
        </w:tabs>
        <w:ind w:left="709"/>
        <w:contextualSpacing/>
        <w:jc w:val="both"/>
        <w:rPr>
          <w:b/>
          <w:spacing w:val="-6"/>
          <w:sz w:val="28"/>
          <w:szCs w:val="28"/>
          <w:lang w:val="en-US"/>
        </w:rPr>
      </w:pPr>
    </w:p>
    <w:p w:rsidR="00D76418" w:rsidRDefault="006B7D9E">
      <w:pPr>
        <w:pStyle w:val="afff"/>
        <w:numPr>
          <w:ilvl w:val="0"/>
          <w:numId w:val="16"/>
        </w:numPr>
        <w:tabs>
          <w:tab w:val="left" w:pos="0"/>
          <w:tab w:val="left" w:pos="1134"/>
        </w:tabs>
        <w:spacing w:after="0" w:line="240" w:lineRule="auto"/>
        <w:ind w:left="0" w:firstLine="709"/>
        <w:jc w:val="both"/>
        <w:rPr>
          <w:rFonts w:ascii="Times New Roman" w:hAnsi="Times New Roman"/>
          <w:b/>
          <w:i/>
          <w:lang w:val="en-US"/>
        </w:rPr>
      </w:pPr>
      <w:r>
        <w:rPr>
          <w:rFonts w:ascii="Times New Roman" w:hAnsi="Times New Roman"/>
          <w:sz w:val="28"/>
          <w:szCs w:val="28"/>
          <w:lang w:val="en-US"/>
        </w:rPr>
        <w:t>Customer</w:t>
      </w:r>
      <w:r>
        <w:rPr>
          <w:rFonts w:ascii="Times New Roman" w:hAnsi="Times New Roman"/>
          <w:b/>
          <w:i/>
          <w:lang w:val="en-US"/>
        </w:rPr>
        <w:t xml:space="preserve"> </w:t>
      </w:r>
      <w:r>
        <w:rPr>
          <w:rFonts w:ascii="Times New Roman" w:hAnsi="Times New Roman"/>
          <w:sz w:val="28"/>
          <w:szCs w:val="28"/>
          <w:lang w:val="en-US"/>
        </w:rPr>
        <w:t>acting as Procurement Organizer</w:t>
      </w:r>
      <w:r>
        <w:rPr>
          <w:rFonts w:ascii="Times New Roman" w:hAnsi="Times New Roman"/>
          <w:spacing w:val="-6"/>
          <w:sz w:val="28"/>
          <w:szCs w:val="28"/>
          <w:lang w:val="en-US"/>
        </w:rPr>
        <w:t>:</w:t>
      </w:r>
      <w:r>
        <w:rPr>
          <w:rFonts w:ascii="Times New Roman" w:hAnsi="Times New Roman"/>
          <w:b/>
          <w:i/>
          <w:lang w:val="en-US"/>
        </w:rPr>
        <w:t xml:space="preserve"> </w:t>
      </w:r>
      <w:r>
        <w:rPr>
          <w:rFonts w:ascii="Times New Roman" w:eastAsia="Times New Roman" w:hAnsi="Times New Roman"/>
          <w:sz w:val="28"/>
          <w:szCs w:val="28"/>
          <w:lang w:val="en"/>
        </w:rPr>
        <w:t>Rosatom Middle East and North Africa FZ LLC</w:t>
      </w:r>
      <w:r>
        <w:rPr>
          <w:rFonts w:ascii="Times New Roman" w:eastAsia="Times New Roman" w:hAnsi="Times New Roman"/>
          <w:sz w:val="28"/>
          <w:szCs w:val="28"/>
          <w:lang w:val="en-US"/>
        </w:rPr>
        <w:t>.</w:t>
      </w:r>
    </w:p>
    <w:p w:rsidR="00D76418" w:rsidRDefault="006B7D9E">
      <w:pPr>
        <w:ind w:firstLine="709"/>
        <w:rPr>
          <w:sz w:val="28"/>
          <w:szCs w:val="28"/>
          <w:lang w:val="en-US"/>
        </w:rPr>
      </w:pPr>
      <w:r>
        <w:rPr>
          <w:sz w:val="28"/>
          <w:szCs w:val="28"/>
          <w:lang w:val="en"/>
        </w:rPr>
        <w:t>Location: Dubai, UAE</w:t>
      </w:r>
      <w:r>
        <w:rPr>
          <w:sz w:val="28"/>
          <w:szCs w:val="28"/>
          <w:lang w:val="en-US"/>
        </w:rPr>
        <w:t>.</w:t>
      </w:r>
    </w:p>
    <w:p w:rsidR="00D76418" w:rsidRDefault="006B7D9E">
      <w:pPr>
        <w:ind w:firstLine="709"/>
        <w:jc w:val="both"/>
        <w:rPr>
          <w:sz w:val="28"/>
          <w:szCs w:val="28"/>
          <w:lang w:val="en-US"/>
        </w:rPr>
      </w:pPr>
      <w:r>
        <w:rPr>
          <w:sz w:val="28"/>
          <w:szCs w:val="28"/>
          <w:lang w:val="en"/>
        </w:rPr>
        <w:t>Postal address: Office 1108A, Business Central Towers, DIC, Dubai, UAE, P/O 500705</w:t>
      </w:r>
      <w:r>
        <w:rPr>
          <w:sz w:val="28"/>
          <w:szCs w:val="28"/>
          <w:lang w:val="en-US"/>
        </w:rPr>
        <w:t>.</w:t>
      </w:r>
    </w:p>
    <w:p w:rsidR="00D76418" w:rsidRDefault="006B7D9E">
      <w:pPr>
        <w:tabs>
          <w:tab w:val="left" w:pos="1134"/>
        </w:tabs>
        <w:ind w:firstLine="709"/>
        <w:contextualSpacing/>
        <w:jc w:val="both"/>
        <w:rPr>
          <w:sz w:val="28"/>
          <w:szCs w:val="28"/>
          <w:lang w:val="en"/>
        </w:rPr>
      </w:pPr>
      <w:r>
        <w:rPr>
          <w:sz w:val="28"/>
          <w:szCs w:val="28"/>
          <w:lang w:val="en"/>
        </w:rPr>
        <w:t>Tel.: +971 4 3991330</w:t>
      </w:r>
    </w:p>
    <w:p w:rsidR="00D76418" w:rsidRDefault="006B7D9E">
      <w:pPr>
        <w:ind w:firstLine="709"/>
        <w:rPr>
          <w:sz w:val="28"/>
          <w:szCs w:val="28"/>
          <w:lang w:val="en-US"/>
        </w:rPr>
      </w:pPr>
      <w:r>
        <w:rPr>
          <w:sz w:val="28"/>
          <w:szCs w:val="28"/>
          <w:lang w:val="en"/>
        </w:rPr>
        <w:t>E-mail: ryabchikov@rosatominternational.com</w:t>
      </w:r>
    </w:p>
    <w:p w:rsidR="00D76418" w:rsidRDefault="00D76418">
      <w:pPr>
        <w:tabs>
          <w:tab w:val="left" w:pos="1134"/>
        </w:tabs>
        <w:ind w:firstLine="709"/>
        <w:contextualSpacing/>
        <w:rPr>
          <w:sz w:val="28"/>
          <w:szCs w:val="28"/>
          <w:lang w:val="en-US"/>
        </w:rPr>
      </w:pPr>
    </w:p>
    <w:p w:rsidR="00D76418" w:rsidRDefault="006B7D9E">
      <w:pPr>
        <w:pStyle w:val="afff"/>
        <w:numPr>
          <w:ilvl w:val="0"/>
          <w:numId w:val="16"/>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lang w:val="en"/>
        </w:rPr>
        <w:t>1 (one)</w:t>
      </w:r>
      <w:r>
        <w:rPr>
          <w:rFonts w:ascii="Times New Roman" w:hAnsi="Times New Roman"/>
          <w:sz w:val="28"/>
          <w:szCs w:val="28"/>
        </w:rPr>
        <w:t xml:space="preserve">. </w:t>
      </w:r>
    </w:p>
    <w:p w:rsidR="00D76418" w:rsidRDefault="00D76418">
      <w:pPr>
        <w:tabs>
          <w:tab w:val="left" w:pos="1134"/>
        </w:tabs>
        <w:ind w:firstLine="709"/>
        <w:contextualSpacing/>
        <w:rPr>
          <w:sz w:val="28"/>
          <w:szCs w:val="28"/>
        </w:rPr>
      </w:pPr>
    </w:p>
    <w:p w:rsidR="00D76418" w:rsidRDefault="006B7D9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Subject matter of the contract: rendering services of </w:t>
      </w:r>
      <w:r>
        <w:rPr>
          <w:rFonts w:ascii="Times New Roman" w:eastAsia="Times New Roman" w:hAnsi="Times New Roman"/>
          <w:sz w:val="28"/>
          <w:szCs w:val="28"/>
          <w:lang w:val="en-US" w:eastAsia="ru-RU"/>
        </w:rPr>
        <w:t>informational support in Middle East countries: Jordan, the UAE and Saudi Arabia</w:t>
      </w:r>
      <w:r>
        <w:rPr>
          <w:rFonts w:ascii="Times New Roman" w:hAnsi="Times New Roman"/>
          <w:sz w:val="28"/>
          <w:szCs w:val="28"/>
          <w:lang w:val="en-US"/>
        </w:rPr>
        <w:t>.</w:t>
      </w:r>
    </w:p>
    <w:p w:rsidR="00D76418" w:rsidRDefault="006B7D9E">
      <w:pPr>
        <w:tabs>
          <w:tab w:val="left" w:pos="1134"/>
        </w:tabs>
        <w:ind w:firstLine="709"/>
        <w:contextualSpacing/>
        <w:jc w:val="both"/>
        <w:rPr>
          <w:sz w:val="28"/>
          <w:szCs w:val="28"/>
          <w:lang w:val="en-US"/>
        </w:rPr>
      </w:pPr>
      <w:r>
        <w:rPr>
          <w:sz w:val="28"/>
          <w:szCs w:val="28"/>
          <w:lang w:val="en-US"/>
        </w:rPr>
        <w:t>Time frames</w:t>
      </w:r>
      <w:r>
        <w:rPr>
          <w:b/>
          <w:i/>
          <w:lang w:val="en-US"/>
        </w:rPr>
        <w:t xml:space="preserve"> </w:t>
      </w:r>
      <w:r>
        <w:rPr>
          <w:sz w:val="28"/>
          <w:szCs w:val="28"/>
          <w:lang w:val="en-US"/>
        </w:rPr>
        <w:t>for provision services: in accordance with the Part 3 “Draft Contract” of Volume 1 of the Procurement Documentation</w:t>
      </w:r>
      <w:r>
        <w:rPr>
          <w:sz w:val="28"/>
          <w:szCs w:val="28"/>
          <w:lang w:val="en"/>
        </w:rPr>
        <w:t>.</w:t>
      </w:r>
    </w:p>
    <w:p w:rsidR="00D76418" w:rsidRDefault="006B7D9E">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Part 3 “Draft Contract” of Volume 1 of the Procurement Documentation.</w:t>
      </w:r>
    </w:p>
    <w:p w:rsidR="00D76418" w:rsidRDefault="006B7D9E">
      <w:pPr>
        <w:tabs>
          <w:tab w:val="left" w:pos="1134"/>
        </w:tabs>
        <w:ind w:firstLine="709"/>
        <w:contextualSpacing/>
        <w:jc w:val="both"/>
        <w:rPr>
          <w:sz w:val="28"/>
          <w:szCs w:val="28"/>
          <w:lang w:val="en-US"/>
        </w:rPr>
      </w:pPr>
      <w:r>
        <w:rPr>
          <w:sz w:val="28"/>
          <w:szCs w:val="28"/>
          <w:lang w:val="en-US"/>
        </w:rPr>
        <w:t>Contents and scope of services: all necessary information is given in Volume 2 of the procurement documentation.</w:t>
      </w:r>
    </w:p>
    <w:p w:rsidR="00D76418" w:rsidRDefault="006B7D9E">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D76418" w:rsidRDefault="00D76418">
      <w:pPr>
        <w:tabs>
          <w:tab w:val="left" w:pos="1134"/>
        </w:tabs>
        <w:ind w:firstLine="709"/>
        <w:contextualSpacing/>
        <w:jc w:val="both"/>
        <w:rPr>
          <w:b/>
          <w:i/>
          <w:lang w:val="en-US"/>
        </w:rPr>
      </w:pPr>
    </w:p>
    <w:p w:rsidR="00D76418" w:rsidRDefault="006B7D9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D76418" w:rsidRDefault="006B7D9E">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D76418" w:rsidRDefault="006B7D9E">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such are revealed in the Draft Agreement by a participant, </w:t>
      </w:r>
      <w:r>
        <w:rPr>
          <w:sz w:val="28"/>
          <w:szCs w:val="28"/>
          <w:lang w:val="en-US"/>
        </w:rPr>
        <w:lastRenderedPageBreak/>
        <w:t>shall not be deemed counter proposals (Part 3 "Draft Contract", Volume 1 of the Procurement Documentation).</w:t>
      </w:r>
    </w:p>
    <w:p w:rsidR="00D76418" w:rsidRDefault="00D76418">
      <w:pPr>
        <w:tabs>
          <w:tab w:val="left" w:pos="1134"/>
        </w:tabs>
        <w:ind w:firstLine="709"/>
        <w:contextualSpacing/>
        <w:jc w:val="both"/>
        <w:rPr>
          <w:sz w:val="28"/>
          <w:szCs w:val="28"/>
          <w:lang w:val="en-US"/>
        </w:rPr>
      </w:pPr>
    </w:p>
    <w:p w:rsidR="00D76418" w:rsidRDefault="006B7D9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initial (maximum) contract price: </w:t>
      </w:r>
    </w:p>
    <w:p w:rsidR="00D76418" w:rsidRDefault="006B7D9E">
      <w:pPr>
        <w:pStyle w:val="afff"/>
        <w:tabs>
          <w:tab w:val="left" w:pos="0"/>
          <w:tab w:val="left" w:pos="1134"/>
        </w:tabs>
        <w:spacing w:after="0" w:line="240" w:lineRule="auto"/>
        <w:ind w:left="709"/>
        <w:jc w:val="both"/>
        <w:rPr>
          <w:rFonts w:ascii="Times New Roman" w:hAnsi="Times New Roman"/>
          <w:sz w:val="28"/>
          <w:szCs w:val="28"/>
          <w:lang w:val="en-US"/>
        </w:rPr>
      </w:pPr>
      <w:r>
        <w:rPr>
          <w:rFonts w:ascii="Times New Roman" w:hAnsi="Times New Roman"/>
          <w:sz w:val="28"/>
          <w:szCs w:val="28"/>
          <w:lang w:val="en-US"/>
        </w:rPr>
        <w:t>298 800,00 EUR, including VAT.</w:t>
      </w:r>
    </w:p>
    <w:p w:rsidR="00D76418" w:rsidRDefault="006B7D9E">
      <w:pPr>
        <w:tabs>
          <w:tab w:val="left" w:pos="1134"/>
        </w:tabs>
        <w:ind w:firstLine="709"/>
        <w:contextualSpacing/>
        <w:jc w:val="both"/>
        <w:rPr>
          <w:b/>
          <w:i/>
          <w:lang w:val="en-US"/>
        </w:rPr>
      </w:pPr>
      <w:r>
        <w:rPr>
          <w:sz w:val="28"/>
          <w:szCs w:val="28"/>
          <w:lang w:val="en-US"/>
        </w:rPr>
        <w:t xml:space="preserve">The bidder's proposal of contract price, must not exceed the initial (maximum) contract price. </w:t>
      </w:r>
    </w:p>
    <w:p w:rsidR="00D76418" w:rsidRDefault="00D76418">
      <w:pPr>
        <w:tabs>
          <w:tab w:val="left" w:pos="1134"/>
        </w:tabs>
        <w:ind w:firstLine="709"/>
        <w:contextualSpacing/>
        <w:jc w:val="both"/>
        <w:rPr>
          <w:sz w:val="28"/>
          <w:szCs w:val="28"/>
          <w:lang w:val="en-US"/>
        </w:rPr>
      </w:pPr>
    </w:p>
    <w:p w:rsidR="00D76418" w:rsidRDefault="006B7D9E">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D76418" w:rsidRDefault="00D76418">
      <w:pPr>
        <w:tabs>
          <w:tab w:val="left" w:pos="1134"/>
        </w:tabs>
        <w:ind w:firstLine="709"/>
        <w:contextualSpacing/>
        <w:jc w:val="both"/>
        <w:rPr>
          <w:b/>
          <w:i/>
          <w:lang w:val="en-US"/>
        </w:rPr>
      </w:pPr>
    </w:p>
    <w:p w:rsidR="00D76418" w:rsidRDefault="006B7D9E">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D76418" w:rsidRDefault="006B7D9E">
      <w:pPr>
        <w:tabs>
          <w:tab w:val="left" w:pos="1134"/>
        </w:tabs>
        <w:ind w:firstLine="709"/>
        <w:contextualSpacing/>
        <w:jc w:val="both"/>
        <w:rPr>
          <w:rFonts w:eastAsia="Calibri"/>
          <w:bCs/>
          <w:sz w:val="28"/>
          <w:szCs w:val="28"/>
          <w:lang w:val="en-US" w:eastAsia="en-US"/>
        </w:rPr>
      </w:pPr>
      <w:bookmarkStart w:id="14"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14"/>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D76418" w:rsidRDefault="00D76418">
      <w:pPr>
        <w:tabs>
          <w:tab w:val="left" w:pos="1134"/>
        </w:tabs>
        <w:ind w:firstLine="709"/>
        <w:contextualSpacing/>
        <w:jc w:val="both"/>
        <w:rPr>
          <w:b/>
          <w:i/>
          <w:lang w:val="en-US"/>
        </w:rPr>
      </w:pPr>
    </w:p>
    <w:p w:rsidR="00D76418" w:rsidRDefault="006B7D9E">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currency</w:t>
      </w:r>
      <w:proofErr w:type="spellEnd"/>
      <w:r>
        <w:rPr>
          <w:rFonts w:ascii="Times New Roman" w:hAnsi="Times New Roman"/>
          <w:sz w:val="28"/>
          <w:szCs w:val="28"/>
        </w:rPr>
        <w:t xml:space="preserve">: </w:t>
      </w:r>
      <w:r>
        <w:rPr>
          <w:rFonts w:ascii="Times New Roman" w:hAnsi="Times New Roman"/>
          <w:sz w:val="28"/>
          <w:szCs w:val="28"/>
          <w:lang w:val="en-US"/>
        </w:rPr>
        <w:t>EUR</w:t>
      </w:r>
      <w:r>
        <w:rPr>
          <w:rFonts w:ascii="Times New Roman" w:hAnsi="Times New Roman"/>
          <w:sz w:val="28"/>
          <w:szCs w:val="28"/>
        </w:rPr>
        <w:t>.</w:t>
      </w:r>
    </w:p>
    <w:p w:rsidR="00D76418" w:rsidRDefault="00D76418">
      <w:pPr>
        <w:tabs>
          <w:tab w:val="left" w:pos="1134"/>
        </w:tabs>
        <w:ind w:firstLine="709"/>
        <w:contextualSpacing/>
        <w:jc w:val="both"/>
        <w:rPr>
          <w:b/>
          <w:i/>
          <w:lang w:val="en-US"/>
        </w:rPr>
      </w:pPr>
    </w:p>
    <w:p w:rsidR="00D76418" w:rsidRDefault="006B7D9E">
      <w:pPr>
        <w:pStyle w:val="afff"/>
        <w:numPr>
          <w:ilvl w:val="0"/>
          <w:numId w:val="16"/>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w:t>
      </w:r>
    </w:p>
    <w:p w:rsidR="00D76418" w:rsidRDefault="006B7D9E">
      <w:pPr>
        <w:pStyle w:val="afff"/>
        <w:numPr>
          <w:ilvl w:val="0"/>
          <w:numId w:val="21"/>
        </w:numPr>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_Ref442945539 \r \h </w:instrText>
      </w:r>
      <w:r>
        <w:rPr>
          <w:rFonts w:ascii="Times New Roman" w:hAnsi="Times New Roman"/>
          <w:spacing w:val="-6"/>
          <w:sz w:val="28"/>
          <w:szCs w:val="28"/>
        </w:rPr>
      </w:r>
      <w:r>
        <w:rPr>
          <w:rFonts w:ascii="Times New Roman" w:hAnsi="Times New Roman"/>
          <w:spacing w:val="-6"/>
          <w:sz w:val="28"/>
          <w:szCs w:val="28"/>
        </w:rPr>
        <w:fldChar w:fldCharType="separate"/>
      </w:r>
      <w:r>
        <w:rPr>
          <w:rFonts w:ascii="Times New Roman" w:hAnsi="Times New Roman"/>
          <w:spacing w:val="-6"/>
          <w:sz w:val="28"/>
          <w:szCs w:val="28"/>
          <w:lang w:val="en-US"/>
        </w:rPr>
        <w:t>2.1.3</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section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_Ref442945566 \r \h </w:instrText>
      </w:r>
      <w:r>
        <w:rPr>
          <w:rFonts w:ascii="Times New Roman" w:hAnsi="Times New Roman"/>
          <w:spacing w:val="-6"/>
          <w:sz w:val="28"/>
          <w:szCs w:val="28"/>
        </w:rPr>
      </w:r>
      <w:r>
        <w:rPr>
          <w:rFonts w:ascii="Times New Roman" w:hAnsi="Times New Roman"/>
          <w:spacing w:val="-6"/>
          <w:sz w:val="28"/>
          <w:szCs w:val="28"/>
        </w:rPr>
        <w:fldChar w:fldCharType="separate"/>
      </w:r>
      <w:r>
        <w:rPr>
          <w:rFonts w:ascii="Times New Roman" w:hAnsi="Times New Roman"/>
          <w:spacing w:val="-6"/>
          <w:sz w:val="28"/>
          <w:szCs w:val="28"/>
          <w:lang w:val="en-US"/>
        </w:rPr>
        <w:t>2</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Part 1, Volume 1 of the procurement documentation;</w:t>
      </w:r>
    </w:p>
    <w:p w:rsidR="00D76418" w:rsidRDefault="006B7D9E">
      <w:pPr>
        <w:pStyle w:val="afff"/>
        <w:numPr>
          <w:ilvl w:val="0"/>
          <w:numId w:val="15"/>
        </w:numPr>
        <w:tabs>
          <w:tab w:val="left" w:pos="1134"/>
        </w:tabs>
        <w:spacing w:after="0" w:line="240" w:lineRule="auto"/>
        <w:ind w:left="0" w:firstLine="851"/>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for guarantors which are banks - requirements applied to banks;</w:t>
      </w:r>
    </w:p>
    <w:p w:rsidR="00D76418" w:rsidRDefault="006B7D9E">
      <w:pPr>
        <w:pStyle w:val="afff"/>
        <w:numPr>
          <w:ilvl w:val="0"/>
          <w:numId w:val="15"/>
        </w:numPr>
        <w:tabs>
          <w:tab w:val="left" w:pos="1134"/>
        </w:tabs>
        <w:spacing w:after="0" w:line="240" w:lineRule="auto"/>
        <w:ind w:left="0" w:firstLine="851"/>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 xml:space="preserve">for guarantors which are not banks - requirements applied to legal entities providing financial security of bidder's obligations </w:t>
      </w:r>
      <w:r>
        <w:rPr>
          <w:rFonts w:ascii="Times New Roman" w:hAnsi="Times New Roman"/>
          <w:b/>
          <w:i/>
          <w:sz w:val="24"/>
          <w:szCs w:val="24"/>
          <w:lang w:val="en-US"/>
        </w:rPr>
        <w:t>(similar requirements apply to surety)</w:t>
      </w:r>
      <w:r>
        <w:rPr>
          <w:rFonts w:ascii="Times New Roman" w:hAnsi="Times New Roman"/>
          <w:spacing w:val="-6"/>
          <w:sz w:val="28"/>
          <w:szCs w:val="28"/>
          <w:lang w:val="en-US"/>
        </w:rPr>
        <w:t>;</w:t>
      </w:r>
    </w:p>
    <w:p w:rsidR="00D76418" w:rsidRDefault="006B7D9E">
      <w:pPr>
        <w:pStyle w:val="afff"/>
        <w:numPr>
          <w:ilvl w:val="0"/>
          <w:numId w:val="21"/>
        </w:numPr>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 xml:space="preserve">1 </w:t>
      </w:r>
      <w:r w:rsidR="00C04538">
        <w:rPr>
          <w:rFonts w:ascii="Times New Roman" w:hAnsi="Times New Roman"/>
          <w:spacing w:val="-6"/>
          <w:sz w:val="28"/>
          <w:szCs w:val="28"/>
          <w:lang w:val="en-US"/>
        </w:rPr>
        <w:t>5</w:t>
      </w:r>
      <w:r>
        <w:rPr>
          <w:rFonts w:ascii="Times New Roman" w:hAnsi="Times New Roman"/>
          <w:spacing w:val="-6"/>
          <w:sz w:val="28"/>
          <w:szCs w:val="28"/>
          <w:lang w:val="en-US"/>
        </w:rPr>
        <w:t xml:space="preserve">00,00 </w:t>
      </w:r>
      <w:r>
        <w:rPr>
          <w:rFonts w:ascii="Times New Roman" w:hAnsi="Times New Roman"/>
          <w:sz w:val="28"/>
          <w:szCs w:val="28"/>
          <w:lang w:val="en-US"/>
        </w:rPr>
        <w:t>EUR,</w:t>
      </w:r>
      <w:r>
        <w:rPr>
          <w:rFonts w:ascii="Times New Roman" w:hAnsi="Times New Roman"/>
          <w:b/>
          <w:i/>
          <w:sz w:val="24"/>
          <w:szCs w:val="24"/>
          <w:lang w:val="en-US"/>
        </w:rPr>
        <w:t xml:space="preserve"> </w:t>
      </w:r>
      <w:r>
        <w:rPr>
          <w:rFonts w:ascii="Times New Roman" w:hAnsi="Times New Roman"/>
          <w:spacing w:val="-6"/>
          <w:sz w:val="28"/>
          <w:szCs w:val="28"/>
          <w:lang w:val="en-US"/>
        </w:rPr>
        <w:t>not subject to VAT.</w:t>
      </w:r>
    </w:p>
    <w:p w:rsidR="00D76418" w:rsidRDefault="006B7D9E">
      <w:pPr>
        <w:pStyle w:val="afff"/>
        <w:numPr>
          <w:ilvl w:val="0"/>
          <w:numId w:val="21"/>
        </w:numPr>
        <w:spacing w:after="0" w:line="240" w:lineRule="auto"/>
        <w:ind w:left="0" w:firstLine="709"/>
        <w:contextualSpacing w:val="0"/>
        <w:jc w:val="both"/>
        <w:rPr>
          <w:rFonts w:ascii="Times New Roman" w:hAnsi="Times New Roman"/>
          <w:sz w:val="28"/>
          <w:szCs w:val="28"/>
          <w:lang w:val="en-US"/>
        </w:rPr>
      </w:pPr>
      <w:r>
        <w:rPr>
          <w:rFonts w:ascii="Times New Roman" w:hAnsi="Times New Roman"/>
          <w:sz w:val="28"/>
          <w:szCs w:val="28"/>
          <w:lang w:val="en-US"/>
        </w:rPr>
        <w:t>EUR</w:t>
      </w:r>
    </w:p>
    <w:p w:rsidR="00D76418" w:rsidRDefault="006B7D9E">
      <w:pPr>
        <w:ind w:firstLine="709"/>
        <w:rPr>
          <w:sz w:val="28"/>
          <w:szCs w:val="28"/>
          <w:lang w:val="en-GB"/>
        </w:rPr>
      </w:pPr>
      <w:r>
        <w:rPr>
          <w:spacing w:val="-6"/>
          <w:sz w:val="28"/>
          <w:szCs w:val="28"/>
          <w:lang w:val="en-US"/>
        </w:rPr>
        <w:t xml:space="preserve">Beneficiary: </w:t>
      </w:r>
      <w:r>
        <w:rPr>
          <w:sz w:val="28"/>
          <w:szCs w:val="28"/>
          <w:lang w:val="en-GB"/>
        </w:rPr>
        <w:t>Rosatom Middle East and North Africa FZ-LLC</w:t>
      </w:r>
    </w:p>
    <w:p w:rsidR="00D76418" w:rsidRDefault="006B7D9E">
      <w:pPr>
        <w:ind w:firstLine="709"/>
        <w:rPr>
          <w:sz w:val="28"/>
          <w:szCs w:val="28"/>
          <w:lang w:val="en-US"/>
        </w:rPr>
      </w:pPr>
      <w:r>
        <w:rPr>
          <w:sz w:val="28"/>
          <w:szCs w:val="28"/>
          <w:lang w:val="en-GB"/>
        </w:rPr>
        <w:t xml:space="preserve">1108A, 11 floor, Business Central Tower, </w:t>
      </w:r>
      <w:r>
        <w:rPr>
          <w:sz w:val="28"/>
          <w:szCs w:val="28"/>
          <w:lang w:val="en-US"/>
        </w:rPr>
        <w:t>Dubai Media City</w:t>
      </w:r>
    </w:p>
    <w:p w:rsidR="00D76418" w:rsidRDefault="006B7D9E">
      <w:pPr>
        <w:ind w:firstLine="709"/>
        <w:rPr>
          <w:sz w:val="28"/>
          <w:szCs w:val="28"/>
          <w:lang w:val="en-GB"/>
        </w:rPr>
      </w:pPr>
      <w:r>
        <w:rPr>
          <w:sz w:val="28"/>
          <w:szCs w:val="28"/>
          <w:lang w:val="en-GB"/>
        </w:rPr>
        <w:t>Dubai, United Arab Emirates</w:t>
      </w:r>
    </w:p>
    <w:p w:rsidR="00D76418" w:rsidRDefault="006B7D9E">
      <w:pPr>
        <w:tabs>
          <w:tab w:val="left" w:pos="1134"/>
        </w:tabs>
        <w:ind w:firstLine="709"/>
        <w:contextualSpacing/>
        <w:jc w:val="both"/>
        <w:rPr>
          <w:spacing w:val="-6"/>
          <w:sz w:val="28"/>
          <w:szCs w:val="28"/>
          <w:lang w:val="en-US"/>
        </w:rPr>
      </w:pPr>
      <w:r>
        <w:rPr>
          <w:sz w:val="28"/>
          <w:szCs w:val="28"/>
          <w:lang w:val="en-GB"/>
        </w:rPr>
        <w:t>Registration number: 93390</w:t>
      </w:r>
    </w:p>
    <w:p w:rsidR="00D76418" w:rsidRDefault="006B7D9E">
      <w:pPr>
        <w:ind w:firstLine="709"/>
        <w:rPr>
          <w:sz w:val="28"/>
          <w:szCs w:val="28"/>
          <w:lang w:val="en-GB"/>
        </w:rPr>
      </w:pPr>
      <w:r>
        <w:rPr>
          <w:spacing w:val="-6"/>
          <w:sz w:val="28"/>
          <w:szCs w:val="28"/>
          <w:lang w:val="en-US"/>
        </w:rPr>
        <w:t xml:space="preserve">Bank details: </w:t>
      </w:r>
      <w:r>
        <w:rPr>
          <w:sz w:val="28"/>
          <w:szCs w:val="28"/>
          <w:lang w:val="en-GB"/>
        </w:rPr>
        <w:t>NOOR BANK UAE</w:t>
      </w:r>
    </w:p>
    <w:p w:rsidR="00D76418" w:rsidRDefault="006B7D9E">
      <w:pPr>
        <w:ind w:firstLine="709"/>
        <w:rPr>
          <w:sz w:val="28"/>
          <w:szCs w:val="28"/>
          <w:lang w:val="en-GB"/>
        </w:rPr>
      </w:pPr>
      <w:r>
        <w:rPr>
          <w:sz w:val="28"/>
          <w:szCs w:val="28"/>
          <w:lang w:val="en-GB"/>
        </w:rPr>
        <w:t>Bank address: Almas Tower, Jumeirah Lakes Towers, Dubai, UAE</w:t>
      </w:r>
    </w:p>
    <w:p w:rsidR="00D76418" w:rsidRDefault="006B7D9E">
      <w:pPr>
        <w:ind w:firstLine="709"/>
        <w:rPr>
          <w:sz w:val="28"/>
          <w:szCs w:val="28"/>
          <w:lang w:val="en-GB"/>
        </w:rPr>
      </w:pPr>
      <w:r>
        <w:rPr>
          <w:sz w:val="28"/>
          <w:szCs w:val="28"/>
          <w:lang w:val="en-GB"/>
        </w:rPr>
        <w:t>Account (EUR) №: 02410815760021</w:t>
      </w:r>
    </w:p>
    <w:p w:rsidR="00D76418" w:rsidRDefault="006B7D9E">
      <w:pPr>
        <w:ind w:firstLine="709"/>
        <w:rPr>
          <w:sz w:val="28"/>
          <w:szCs w:val="28"/>
          <w:lang w:val="en-GB"/>
        </w:rPr>
      </w:pPr>
      <w:r>
        <w:rPr>
          <w:sz w:val="28"/>
          <w:szCs w:val="28"/>
          <w:lang w:val="en-GB"/>
        </w:rPr>
        <w:t>IBAN (EUR) №: AE84 0520 0024 1081 5760 021</w:t>
      </w:r>
    </w:p>
    <w:p w:rsidR="00D76418" w:rsidRDefault="006B7D9E">
      <w:pPr>
        <w:tabs>
          <w:tab w:val="left" w:pos="1134"/>
        </w:tabs>
        <w:ind w:firstLine="709"/>
        <w:contextualSpacing/>
        <w:jc w:val="both"/>
        <w:rPr>
          <w:spacing w:val="-6"/>
          <w:sz w:val="28"/>
          <w:szCs w:val="28"/>
          <w:lang w:val="en-US"/>
        </w:rPr>
      </w:pPr>
      <w:r>
        <w:rPr>
          <w:sz w:val="28"/>
          <w:szCs w:val="28"/>
          <w:lang w:val="en-GB"/>
        </w:rPr>
        <w:t>SWIFT Code: NISLAEAD</w:t>
      </w:r>
    </w:p>
    <w:p w:rsidR="00D76418" w:rsidRDefault="006B7D9E">
      <w:pPr>
        <w:tabs>
          <w:tab w:val="left" w:pos="1134"/>
        </w:tabs>
        <w:ind w:firstLine="709"/>
        <w:contextualSpacing/>
        <w:jc w:val="both"/>
        <w:rPr>
          <w:spacing w:val="-6"/>
          <w:sz w:val="28"/>
          <w:szCs w:val="28"/>
          <w:lang w:val="en-US"/>
        </w:rPr>
      </w:pPr>
      <w:r>
        <w:rPr>
          <w:spacing w:val="-6"/>
          <w:sz w:val="28"/>
          <w:szCs w:val="28"/>
          <w:lang w:val="en-US"/>
        </w:rPr>
        <w:lastRenderedPageBreak/>
        <w:t>Purpose of payment: Procurement bid security ___________________</w:t>
      </w:r>
      <w:r>
        <w:rPr>
          <w:rFonts w:eastAsia="Calibri"/>
          <w:b/>
          <w:i/>
          <w:lang w:val="en-US" w:eastAsia="en-US"/>
        </w:rPr>
        <w:t xml:space="preserve"> (Please, specify the name of the procurement participant, the name of the procurement)</w:t>
      </w:r>
      <w:r>
        <w:rPr>
          <w:spacing w:val="-6"/>
          <w:sz w:val="28"/>
          <w:szCs w:val="28"/>
          <w:lang w:val="en-US"/>
        </w:rPr>
        <w:t>, not subject to VAT.</w:t>
      </w:r>
    </w:p>
    <w:p w:rsidR="00D76418" w:rsidRDefault="00D76418">
      <w:pPr>
        <w:tabs>
          <w:tab w:val="left" w:pos="1134"/>
        </w:tabs>
        <w:ind w:firstLine="709"/>
        <w:contextualSpacing/>
        <w:jc w:val="both"/>
        <w:rPr>
          <w:rFonts w:eastAsia="Calibri"/>
          <w:b/>
          <w:i/>
          <w:lang w:val="en-US" w:eastAsia="en-US"/>
        </w:rPr>
      </w:pPr>
    </w:p>
    <w:p w:rsidR="00D76418" w:rsidRDefault="006B7D9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D76418" w:rsidRDefault="006B7D9E">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rsidR="00D76418" w:rsidRDefault="006B7D9E">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D76418" w:rsidRDefault="006B7D9E">
      <w:pPr>
        <w:tabs>
          <w:tab w:val="left" w:pos="1134"/>
        </w:tabs>
        <w:ind w:firstLine="709"/>
        <w:contextualSpacing/>
        <w:jc w:val="both"/>
        <w:rPr>
          <w:sz w:val="28"/>
          <w:szCs w:val="28"/>
          <w:lang w:val="en-US"/>
        </w:rPr>
      </w:pPr>
      <w:bookmarkStart w:id="15" w:name="_Ref438465267"/>
      <w:r>
        <w:rPr>
          <w:sz w:val="28"/>
          <w:szCs w:val="28"/>
          <w:lang w:val="en-US"/>
        </w:rPr>
        <w:t>The procurement bid shall be valid for at least 60 calendar days from the date established as deadline for submission of bids.</w:t>
      </w:r>
      <w:bookmarkEnd w:id="15"/>
    </w:p>
    <w:p w:rsidR="00D76418" w:rsidRDefault="006B7D9E">
      <w:pPr>
        <w:tabs>
          <w:tab w:val="left" w:pos="1134"/>
        </w:tabs>
        <w:ind w:firstLine="709"/>
        <w:contextualSpacing/>
        <w:jc w:val="both"/>
        <w:rPr>
          <w:sz w:val="28"/>
          <w:szCs w:val="28"/>
          <w:lang w:val="en-US"/>
        </w:rPr>
      </w:pPr>
      <w:r>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rsidR="00D76418" w:rsidRDefault="00D76418">
      <w:pPr>
        <w:tabs>
          <w:tab w:val="left" w:pos="1134"/>
        </w:tabs>
        <w:contextualSpacing/>
        <w:jc w:val="both"/>
        <w:rPr>
          <w:spacing w:val="-6"/>
          <w:sz w:val="28"/>
          <w:szCs w:val="28"/>
          <w:lang w:val="en-US"/>
        </w:rPr>
      </w:pPr>
    </w:p>
    <w:p w:rsidR="00D76418" w:rsidRDefault="006B7D9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D76418" w:rsidRDefault="006B7D9E">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rsidR="00D76418" w:rsidRDefault="006B7D9E">
      <w:pPr>
        <w:tabs>
          <w:tab w:val="left" w:pos="386"/>
        </w:tabs>
        <w:ind w:firstLine="709"/>
        <w:contextualSpacing/>
        <w:jc w:val="both"/>
        <w:rPr>
          <w:sz w:val="28"/>
          <w:szCs w:val="28"/>
          <w:lang w:val="en-US"/>
        </w:rPr>
      </w:pPr>
      <w:r>
        <w:rPr>
          <w:sz w:val="28"/>
          <w:szCs w:val="28"/>
          <w:lang w:val="en-US"/>
        </w:rPr>
        <w:t xml:space="preserve">Official publication of documents related to this procurement: </w:t>
      </w:r>
      <w:r>
        <w:rPr>
          <w:lang w:val="en-US"/>
        </w:rPr>
        <w:t>http://</w:t>
      </w:r>
      <w:r>
        <w:rPr>
          <w:sz w:val="28"/>
          <w:szCs w:val="28"/>
          <w:lang w:val="en-US"/>
        </w:rPr>
        <w:t>zakupki.rosatom.ru</w:t>
      </w:r>
      <w:r>
        <w:rPr>
          <w:lang w:val="en-US"/>
        </w:rPr>
        <w:t>/</w:t>
      </w:r>
      <w:r>
        <w:rPr>
          <w:sz w:val="28"/>
          <w:szCs w:val="28"/>
          <w:lang w:val="en-US"/>
        </w:rPr>
        <w:t>.</w:t>
      </w:r>
    </w:p>
    <w:p w:rsidR="00D76418" w:rsidRDefault="006B7D9E">
      <w:pPr>
        <w:tabs>
          <w:tab w:val="left" w:pos="386"/>
        </w:tabs>
        <w:ind w:firstLine="709"/>
        <w:contextualSpacing/>
        <w:jc w:val="both"/>
        <w:rPr>
          <w:spacing w:val="-6"/>
          <w:sz w:val="28"/>
          <w:szCs w:val="28"/>
          <w:lang w:val="en-US"/>
        </w:rPr>
      </w:pPr>
      <w:r>
        <w:rPr>
          <w:sz w:val="28"/>
          <w:szCs w:val="28"/>
          <w:lang w:val="en-US"/>
        </w:rPr>
        <w:t xml:space="preserve">Copies of the publication of documents related to this procurement: </w:t>
      </w:r>
      <w:hyperlink r:id="rId15" w:history="1">
        <w:r>
          <w:rPr>
            <w:rStyle w:val="afb"/>
            <w:sz w:val="28"/>
            <w:szCs w:val="28"/>
            <w:lang w:val="en-US"/>
          </w:rPr>
          <w:t>http://rosatom-mena.com/</w:t>
        </w:r>
      </w:hyperlink>
      <w:r>
        <w:rPr>
          <w:sz w:val="28"/>
          <w:szCs w:val="28"/>
          <w:lang w:val="en-US"/>
        </w:rPr>
        <w:t>.</w:t>
      </w:r>
    </w:p>
    <w:p w:rsidR="00D76418" w:rsidRDefault="00D76418">
      <w:pPr>
        <w:tabs>
          <w:tab w:val="left" w:pos="386"/>
        </w:tabs>
        <w:ind w:firstLine="709"/>
        <w:contextualSpacing/>
        <w:jc w:val="both"/>
        <w:rPr>
          <w:sz w:val="28"/>
          <w:szCs w:val="28"/>
          <w:lang w:val="en-US"/>
        </w:rPr>
      </w:pPr>
    </w:p>
    <w:p w:rsidR="00D76418" w:rsidRDefault="006B7D9E">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rsidR="00D76418" w:rsidRDefault="00D76418">
      <w:pPr>
        <w:tabs>
          <w:tab w:val="left" w:pos="1134"/>
        </w:tabs>
        <w:ind w:firstLine="709"/>
        <w:contextualSpacing/>
        <w:jc w:val="both"/>
        <w:rPr>
          <w:spacing w:val="-6"/>
          <w:sz w:val="28"/>
          <w:szCs w:val="28"/>
          <w:lang w:val="en-US"/>
        </w:rPr>
      </w:pPr>
    </w:p>
    <w:p w:rsidR="00D76418" w:rsidRDefault="006B7D9E">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is allowed.</w:t>
      </w:r>
    </w:p>
    <w:p w:rsidR="00D76418" w:rsidRDefault="006B7D9E">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rsidR="00D76418" w:rsidRDefault="006B7D9E">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rsidR="00D76418" w:rsidRDefault="00D76418">
      <w:pPr>
        <w:pStyle w:val="Times12"/>
        <w:tabs>
          <w:tab w:val="left" w:pos="70"/>
        </w:tabs>
        <w:ind w:right="153" w:firstLine="0"/>
        <w:jc w:val="left"/>
        <w:rPr>
          <w:rFonts w:eastAsia="Calibri"/>
          <w:b/>
          <w:bCs w:val="0"/>
          <w:i/>
          <w:szCs w:val="24"/>
          <w:lang w:val="en-US" w:eastAsia="en-US"/>
        </w:rPr>
      </w:pPr>
    </w:p>
    <w:p w:rsidR="00D76418" w:rsidRDefault="006B7D9E">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Cs/>
          <w:sz w:val="28"/>
          <w:szCs w:val="28"/>
          <w:lang w:val="en-US"/>
        </w:rPr>
        <w:t>Possibility of negotiations: possible.</w:t>
      </w:r>
    </w:p>
    <w:p w:rsidR="00D76418" w:rsidRDefault="00D76418">
      <w:pPr>
        <w:pStyle w:val="afff"/>
        <w:tabs>
          <w:tab w:val="left" w:pos="0"/>
          <w:tab w:val="left" w:pos="709"/>
        </w:tabs>
        <w:spacing w:after="0" w:line="240" w:lineRule="auto"/>
        <w:ind w:left="709"/>
        <w:jc w:val="both"/>
        <w:rPr>
          <w:rFonts w:ascii="Times New Roman" w:hAnsi="Times New Roman"/>
          <w:spacing w:val="-6"/>
          <w:sz w:val="28"/>
          <w:szCs w:val="28"/>
          <w:lang w:val="en-US"/>
        </w:rPr>
      </w:pPr>
    </w:p>
    <w:p w:rsidR="00D76418" w:rsidRDefault="006B7D9E">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rsidR="00D76418" w:rsidRDefault="00D76418">
      <w:pPr>
        <w:tabs>
          <w:tab w:val="left" w:pos="1134"/>
        </w:tabs>
        <w:ind w:firstLine="709"/>
        <w:contextualSpacing/>
        <w:jc w:val="both"/>
        <w:rPr>
          <w:spacing w:val="-6"/>
          <w:sz w:val="28"/>
          <w:szCs w:val="28"/>
          <w:lang w:val="en-US"/>
        </w:rPr>
      </w:pPr>
    </w:p>
    <w:p w:rsidR="00D76418" w:rsidRDefault="006B7D9E">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lastRenderedPageBreak/>
        <w:t xml:space="preserve">Starting date, date and time of the deadline for submission of procurement bids (opening access to submitted bids): </w:t>
      </w:r>
    </w:p>
    <w:p w:rsidR="00D76418" w:rsidRDefault="006B7D9E">
      <w:pPr>
        <w:tabs>
          <w:tab w:val="left" w:pos="1134"/>
        </w:tabs>
        <w:ind w:firstLine="709"/>
        <w:contextualSpacing/>
        <w:jc w:val="both"/>
        <w:rPr>
          <w:bCs/>
          <w:spacing w:val="-6"/>
          <w:sz w:val="28"/>
          <w:szCs w:val="28"/>
          <w:lang w:val="en-US"/>
        </w:rPr>
      </w:pPr>
      <w:r>
        <w:rPr>
          <w:bCs/>
          <w:spacing w:val="-6"/>
          <w:sz w:val="28"/>
          <w:szCs w:val="28"/>
          <w:lang w:val="en-US"/>
        </w:rPr>
        <w:t>Starting date of the timeframe for submission of procurement bids: December 5, 2018</w:t>
      </w:r>
      <w:r>
        <w:rPr>
          <w:rFonts w:eastAsia="Calibri"/>
          <w:bCs/>
          <w:sz w:val="28"/>
          <w:lang w:val="en-US" w:eastAsia="en-US"/>
        </w:rPr>
        <w:t>.</w:t>
      </w:r>
    </w:p>
    <w:p w:rsidR="00D76418" w:rsidRDefault="006B7D9E">
      <w:pPr>
        <w:tabs>
          <w:tab w:val="left" w:pos="1134"/>
        </w:tabs>
        <w:ind w:firstLine="709"/>
        <w:contextualSpacing/>
        <w:jc w:val="both"/>
        <w:rPr>
          <w:spacing w:val="-6"/>
          <w:sz w:val="28"/>
          <w:szCs w:val="28"/>
          <w:lang w:val="en-US"/>
        </w:rPr>
      </w:pPr>
      <w:r>
        <w:rPr>
          <w:spacing w:val="-6"/>
          <w:sz w:val="28"/>
          <w:szCs w:val="28"/>
          <w:lang w:val="en-US"/>
        </w:rPr>
        <w:t>Place, d</w:t>
      </w:r>
      <w:r>
        <w:rPr>
          <w:bCs/>
          <w:spacing w:val="-6"/>
          <w:sz w:val="28"/>
          <w:szCs w:val="28"/>
          <w:lang w:val="en-US"/>
        </w:rPr>
        <w:t xml:space="preserve">ate and time of the deadline for submission of procurement bids: </w:t>
      </w:r>
      <w:r>
        <w:rPr>
          <w:sz w:val="28"/>
          <w:szCs w:val="28"/>
          <w:lang w:val="en"/>
        </w:rPr>
        <w:t xml:space="preserve">Office 1108A, Business Central Towers, DIC, Dubai, UAE, P/O 500705, </w:t>
      </w:r>
      <w:r>
        <w:rPr>
          <w:bCs/>
          <w:spacing w:val="-6"/>
          <w:sz w:val="28"/>
          <w:szCs w:val="28"/>
          <w:lang w:val="en-US"/>
        </w:rPr>
        <w:t xml:space="preserve">no later than 10-00 (Local </w:t>
      </w:r>
      <w:r>
        <w:rPr>
          <w:spacing w:val="-6"/>
          <w:sz w:val="28"/>
          <w:szCs w:val="28"/>
          <w:lang w:val="en-US"/>
        </w:rPr>
        <w:t>time</w:t>
      </w:r>
      <w:r>
        <w:rPr>
          <w:bCs/>
          <w:spacing w:val="-6"/>
          <w:sz w:val="28"/>
          <w:szCs w:val="28"/>
          <w:lang w:val="en-US"/>
        </w:rPr>
        <w:t xml:space="preserve">) December 17, 2018. </w:t>
      </w:r>
    </w:p>
    <w:p w:rsidR="00D76418" w:rsidRDefault="00D76418">
      <w:pPr>
        <w:tabs>
          <w:tab w:val="left" w:pos="1134"/>
        </w:tabs>
        <w:ind w:firstLine="709"/>
        <w:contextualSpacing/>
        <w:jc w:val="both"/>
        <w:rPr>
          <w:b/>
          <w:i/>
          <w:lang w:val="en-US"/>
        </w:rPr>
      </w:pPr>
    </w:p>
    <w:p w:rsidR="00D76418" w:rsidRDefault="006B7D9E">
      <w:pPr>
        <w:tabs>
          <w:tab w:val="left" w:pos="1134"/>
        </w:tabs>
        <w:ind w:firstLine="709"/>
        <w:contextualSpacing/>
        <w:jc w:val="both"/>
        <w:rPr>
          <w:spacing w:val="-6"/>
          <w:sz w:val="28"/>
          <w:szCs w:val="28"/>
          <w:lang w:val="en-US"/>
        </w:rPr>
      </w:pPr>
      <w:r>
        <w:rPr>
          <w:spacing w:val="-6"/>
          <w:sz w:val="28"/>
          <w:szCs w:val="28"/>
          <w:lang w:val="en-US"/>
        </w:rPr>
        <w:t>Place, date and time of holding the procurement committee meeting (when such meeting is held):</w:t>
      </w:r>
    </w:p>
    <w:p w:rsidR="00D76418" w:rsidRDefault="006B7D9E">
      <w:pPr>
        <w:tabs>
          <w:tab w:val="left" w:pos="1134"/>
        </w:tabs>
        <w:ind w:left="709"/>
        <w:contextualSpacing/>
        <w:jc w:val="both"/>
        <w:rPr>
          <w:spacing w:val="-6"/>
          <w:sz w:val="28"/>
          <w:szCs w:val="28"/>
          <w:lang w:val="en-US"/>
        </w:rPr>
      </w:pPr>
      <w:r>
        <w:rPr>
          <w:sz w:val="28"/>
          <w:szCs w:val="28"/>
          <w:lang w:val="en"/>
        </w:rPr>
        <w:t xml:space="preserve">Office 1108A, Business Central Towers, DIC, Dubai, UAE, P/O 500705, </w:t>
      </w:r>
      <w:r>
        <w:rPr>
          <w:spacing w:val="-6"/>
          <w:sz w:val="28"/>
          <w:szCs w:val="28"/>
          <w:lang w:val="en-US"/>
        </w:rPr>
        <w:t>11-00 (</w:t>
      </w:r>
      <w:r>
        <w:rPr>
          <w:bCs/>
          <w:spacing w:val="-6"/>
          <w:sz w:val="28"/>
          <w:szCs w:val="28"/>
          <w:lang w:val="en-US"/>
        </w:rPr>
        <w:t xml:space="preserve">Local </w:t>
      </w:r>
      <w:r>
        <w:rPr>
          <w:spacing w:val="-6"/>
          <w:sz w:val="28"/>
          <w:szCs w:val="28"/>
          <w:lang w:val="en-US"/>
        </w:rPr>
        <w:t xml:space="preserve">time) </w:t>
      </w:r>
      <w:r>
        <w:rPr>
          <w:bCs/>
          <w:spacing w:val="-6"/>
          <w:sz w:val="28"/>
          <w:szCs w:val="28"/>
          <w:lang w:val="en-US"/>
        </w:rPr>
        <w:t>December 17,</w:t>
      </w:r>
      <w:r>
        <w:rPr>
          <w:spacing w:val="-6"/>
          <w:sz w:val="28"/>
          <w:szCs w:val="28"/>
          <w:lang w:val="en-US"/>
        </w:rPr>
        <w:t xml:space="preserve"> 2018</w:t>
      </w:r>
    </w:p>
    <w:p w:rsidR="00D76418" w:rsidRDefault="00D76418">
      <w:pPr>
        <w:tabs>
          <w:tab w:val="left" w:pos="1134"/>
        </w:tabs>
        <w:ind w:left="709"/>
        <w:contextualSpacing/>
        <w:jc w:val="both"/>
        <w:rPr>
          <w:spacing w:val="-6"/>
          <w:sz w:val="28"/>
          <w:szCs w:val="28"/>
          <w:lang w:val="en-US"/>
        </w:rPr>
      </w:pPr>
    </w:p>
    <w:p w:rsidR="00D76418" w:rsidRDefault="006B7D9E">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 xml:space="preserve">Place and date of consideration of bids and summing up of the procurement results: </w:t>
      </w:r>
    </w:p>
    <w:p w:rsidR="00D76418" w:rsidRDefault="006B7D9E">
      <w:pPr>
        <w:tabs>
          <w:tab w:val="left" w:pos="1134"/>
        </w:tabs>
        <w:ind w:firstLine="709"/>
        <w:contextualSpacing/>
        <w:jc w:val="both"/>
        <w:rPr>
          <w:sz w:val="28"/>
          <w:szCs w:val="28"/>
          <w:lang w:val="en-US"/>
        </w:rPr>
      </w:pPr>
      <w:r>
        <w:rPr>
          <w:sz w:val="28"/>
          <w:szCs w:val="28"/>
          <w:lang w:val="en-US"/>
        </w:rPr>
        <w:t xml:space="preserve">The selection stage of consideration of procurement bids: </w:t>
      </w:r>
    </w:p>
    <w:p w:rsidR="00D76418" w:rsidRDefault="006B7D9E">
      <w:pPr>
        <w:tabs>
          <w:tab w:val="left" w:pos="1134"/>
        </w:tabs>
        <w:ind w:firstLine="709"/>
        <w:contextualSpacing/>
        <w:jc w:val="both"/>
        <w:rPr>
          <w:b/>
          <w:i/>
          <w:lang w:val="en-US"/>
        </w:rPr>
      </w:pPr>
      <w:r>
        <w:rPr>
          <w:sz w:val="28"/>
          <w:szCs w:val="28"/>
          <w:lang w:val="en"/>
        </w:rPr>
        <w:t>Office 1108A, Business Central Towers, DIC, Dubai, UAE, P/O 500705</w:t>
      </w:r>
      <w:r>
        <w:rPr>
          <w:sz w:val="28"/>
          <w:szCs w:val="28"/>
          <w:lang w:val="en-US"/>
        </w:rPr>
        <w:t>, no later than December 24, 2018.</w:t>
      </w:r>
    </w:p>
    <w:p w:rsidR="00D76418" w:rsidRDefault="00D76418">
      <w:pPr>
        <w:tabs>
          <w:tab w:val="left" w:pos="1134"/>
        </w:tabs>
        <w:ind w:firstLine="709"/>
        <w:contextualSpacing/>
        <w:jc w:val="both"/>
        <w:rPr>
          <w:sz w:val="28"/>
          <w:szCs w:val="28"/>
          <w:lang w:val="en-US"/>
        </w:rPr>
      </w:pPr>
    </w:p>
    <w:p w:rsidR="00D76418" w:rsidRDefault="006B7D9E">
      <w:pPr>
        <w:tabs>
          <w:tab w:val="left" w:pos="1134"/>
        </w:tabs>
        <w:ind w:firstLine="709"/>
        <w:contextualSpacing/>
        <w:jc w:val="both"/>
        <w:rPr>
          <w:sz w:val="28"/>
          <w:szCs w:val="28"/>
          <w:lang w:val="en-US"/>
        </w:rPr>
      </w:pPr>
      <w:r>
        <w:rPr>
          <w:sz w:val="28"/>
          <w:szCs w:val="28"/>
          <w:lang w:val="en-US"/>
        </w:rPr>
        <w:t xml:space="preserve">The assessment stage of consideration of procurement bids and summing up of the procurement results: </w:t>
      </w:r>
    </w:p>
    <w:p w:rsidR="00D76418" w:rsidRDefault="006B7D9E">
      <w:pPr>
        <w:tabs>
          <w:tab w:val="left" w:pos="1134"/>
        </w:tabs>
        <w:ind w:firstLine="709"/>
        <w:contextualSpacing/>
        <w:jc w:val="both"/>
        <w:rPr>
          <w:b/>
          <w:i/>
          <w:lang w:val="en-US"/>
        </w:rPr>
      </w:pPr>
      <w:r>
        <w:rPr>
          <w:sz w:val="28"/>
          <w:szCs w:val="28"/>
          <w:lang w:val="en"/>
        </w:rPr>
        <w:t>Office 1108A, Business Central Towers, DIC, Dubai, UAE, P/O 500705</w:t>
      </w:r>
      <w:r>
        <w:rPr>
          <w:sz w:val="28"/>
          <w:szCs w:val="28"/>
          <w:lang w:val="en-US"/>
        </w:rPr>
        <w:t xml:space="preserve">, no later than December </w:t>
      </w:r>
      <w:r w:rsidR="008C73C4">
        <w:rPr>
          <w:sz w:val="28"/>
          <w:szCs w:val="28"/>
          <w:lang w:val="en-US"/>
        </w:rPr>
        <w:t>27</w:t>
      </w:r>
      <w:r>
        <w:rPr>
          <w:bCs/>
          <w:spacing w:val="-6"/>
          <w:sz w:val="28"/>
          <w:szCs w:val="28"/>
          <w:lang w:val="en-US"/>
        </w:rPr>
        <w:t>,</w:t>
      </w:r>
      <w:r>
        <w:rPr>
          <w:sz w:val="28"/>
          <w:szCs w:val="28"/>
          <w:lang w:val="en-US"/>
        </w:rPr>
        <w:t xml:space="preserve"> 2018.</w:t>
      </w:r>
    </w:p>
    <w:p w:rsidR="00D76418" w:rsidRDefault="00D76418">
      <w:pPr>
        <w:tabs>
          <w:tab w:val="left" w:pos="1134"/>
        </w:tabs>
        <w:ind w:firstLine="709"/>
        <w:contextualSpacing/>
        <w:jc w:val="both"/>
        <w:rPr>
          <w:b/>
          <w:i/>
          <w:lang w:val="en-US"/>
        </w:rPr>
      </w:pPr>
    </w:p>
    <w:p w:rsidR="00D76418" w:rsidRDefault="006B7D9E">
      <w:pPr>
        <w:pStyle w:val="afff"/>
        <w:numPr>
          <w:ilvl w:val="0"/>
          <w:numId w:val="16"/>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10 (ten) days after the date of posting of the minutes containing the procurement results on the official website and on ETP, except in the following cases: </w:t>
      </w:r>
    </w:p>
    <w:p w:rsidR="00D76418" w:rsidRDefault="006B7D9E">
      <w:pPr>
        <w:tabs>
          <w:tab w:val="left" w:pos="1134"/>
        </w:tabs>
        <w:ind w:firstLine="709"/>
        <w:contextualSpacing/>
        <w:jc w:val="both"/>
        <w:rPr>
          <w:sz w:val="28"/>
          <w:lang w:val="en-US"/>
        </w:rPr>
      </w:pPr>
      <w:bookmarkStart w:id="16" w:name="ч2аст91"/>
      <w:bookmarkStart w:id="17" w:name="ч2бст91"/>
      <w:bookmarkEnd w:id="16"/>
      <w:bookmarkEnd w:id="17"/>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D76418" w:rsidRDefault="006B7D9E">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D76418" w:rsidRDefault="006B7D9E">
      <w:pPr>
        <w:tabs>
          <w:tab w:val="left" w:pos="1134"/>
        </w:tabs>
        <w:ind w:firstLine="709"/>
        <w:contextualSpacing/>
        <w:jc w:val="both"/>
        <w:rPr>
          <w:sz w:val="28"/>
          <w:szCs w:val="28"/>
          <w:lang w:val="en-US"/>
        </w:rPr>
      </w:pPr>
      <w:r>
        <w:rPr>
          <w:sz w:val="28"/>
          <w:szCs w:val="28"/>
          <w:lang w:val="en-US"/>
        </w:rPr>
        <w:t>if,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D76418" w:rsidRDefault="00D76418">
      <w:pPr>
        <w:tabs>
          <w:tab w:val="left" w:pos="1134"/>
        </w:tabs>
        <w:ind w:firstLine="709"/>
        <w:contextualSpacing/>
        <w:jc w:val="both"/>
        <w:rPr>
          <w:sz w:val="28"/>
          <w:lang w:val="en-US"/>
        </w:rPr>
      </w:pPr>
    </w:p>
    <w:p w:rsidR="00D76418" w:rsidRDefault="006B7D9E">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Pr>
          <w:sz w:val="28"/>
          <w:szCs w:val="28"/>
          <w:lang w:val="en"/>
        </w:rPr>
        <w:t>5 (five)</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 xml:space="preserve">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w:t>
      </w:r>
      <w:r>
        <w:rPr>
          <w:rFonts w:eastAsia="Calibri"/>
          <w:spacing w:val="-6"/>
          <w:sz w:val="28"/>
          <w:szCs w:val="28"/>
          <w:lang w:val="en-US" w:eastAsia="en-US"/>
        </w:rPr>
        <w:lastRenderedPageBreak/>
        <w:t>proposed by the person which becomes a party to the contract, in the procurement bid, taking into account pre-contractual negotiations, in the draft contract attached to the procurement documentation.</w:t>
      </w:r>
    </w:p>
    <w:p w:rsidR="00D76418" w:rsidRDefault="006B7D9E">
      <w:pPr>
        <w:tabs>
          <w:tab w:val="left" w:pos="1134"/>
        </w:tabs>
        <w:ind w:firstLine="709"/>
        <w:contextualSpacing/>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D76418" w:rsidRDefault="006B7D9E">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within 10 (ten) days</w:t>
      </w:r>
      <w:r>
        <w:rPr>
          <w:rFonts w:eastAsia="Calibri"/>
          <w:spacing w:val="-6"/>
          <w:sz w:val="28"/>
          <w:szCs w:val="28"/>
          <w:lang w:val="en-US" w:eastAsia="en-US"/>
        </w:rPr>
        <w:t xml:space="preserve"> from the date the said contract is served.</w:t>
      </w:r>
    </w:p>
    <w:p w:rsidR="00D76418" w:rsidRDefault="00D76418">
      <w:pPr>
        <w:tabs>
          <w:tab w:val="left" w:pos="1134"/>
        </w:tabs>
        <w:ind w:left="709"/>
        <w:contextualSpacing/>
        <w:jc w:val="both"/>
        <w:rPr>
          <w:spacing w:val="-6"/>
          <w:sz w:val="32"/>
          <w:szCs w:val="28"/>
          <w:lang w:val="en-US"/>
        </w:rPr>
      </w:pPr>
    </w:p>
    <w:p w:rsidR="00D76418" w:rsidRDefault="006B7D9E">
      <w:pPr>
        <w:pStyle w:val="afff"/>
        <w:numPr>
          <w:ilvl w:val="0"/>
          <w:numId w:val="16"/>
        </w:numPr>
        <w:tabs>
          <w:tab w:val="left" w:pos="0"/>
          <w:tab w:val="left" w:pos="1134"/>
        </w:tabs>
        <w:spacing w:after="0" w:line="240" w:lineRule="auto"/>
        <w:ind w:left="0" w:firstLine="709"/>
        <w:jc w:val="both"/>
        <w:rPr>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Pr>
          <w:rFonts w:ascii="Times New Roman" w:hAnsi="Times New Roman"/>
          <w:sz w:val="28"/>
          <w:szCs w:val="28"/>
          <w:lang w:val="en-US"/>
        </w:rPr>
        <w:t xml:space="preserve">not required. </w:t>
      </w:r>
    </w:p>
    <w:p w:rsidR="00D76418" w:rsidRDefault="00D76418">
      <w:pPr>
        <w:tabs>
          <w:tab w:val="left" w:pos="1134"/>
        </w:tabs>
        <w:ind w:left="709"/>
        <w:contextualSpacing/>
        <w:jc w:val="both"/>
        <w:rPr>
          <w:rFonts w:eastAsia="Calibri"/>
          <w:spacing w:val="-6"/>
          <w:sz w:val="28"/>
          <w:szCs w:val="28"/>
          <w:lang w:val="en-US" w:eastAsia="en-US"/>
        </w:rPr>
      </w:pPr>
    </w:p>
    <w:p w:rsidR="00D76418" w:rsidRDefault="006B7D9E">
      <w:pPr>
        <w:numPr>
          <w:ilvl w:val="0"/>
          <w:numId w:val="16"/>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r>
        <w:rPr>
          <w:sz w:val="28"/>
          <w:szCs w:val="28"/>
          <w:lang w:val="en-US"/>
        </w:rPr>
        <w:t>are not considered a tender under the laws of the Russian Federation.</w:t>
      </w:r>
    </w:p>
    <w:p w:rsidR="00D76418" w:rsidRDefault="00D76418">
      <w:pPr>
        <w:tabs>
          <w:tab w:val="left" w:pos="0"/>
          <w:tab w:val="left" w:pos="1134"/>
        </w:tabs>
        <w:ind w:left="709"/>
        <w:contextualSpacing/>
        <w:jc w:val="both"/>
        <w:rPr>
          <w:sz w:val="28"/>
          <w:szCs w:val="28"/>
          <w:lang w:val="en-US"/>
        </w:rPr>
      </w:pPr>
    </w:p>
    <w:p w:rsidR="00D76418" w:rsidRDefault="006B7D9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D76418" w:rsidRDefault="006B7D9E">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D76418" w:rsidRDefault="006B7D9E">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D76418" w:rsidRDefault="006B7D9E">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D76418" w:rsidRDefault="006B7D9E">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D76418" w:rsidRDefault="006B7D9E">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rsidR="00D76418" w:rsidRDefault="00D76418">
      <w:pPr>
        <w:pStyle w:val="afff"/>
        <w:tabs>
          <w:tab w:val="left" w:pos="1134"/>
        </w:tabs>
        <w:ind w:left="709"/>
        <w:jc w:val="both"/>
        <w:rPr>
          <w:rFonts w:ascii="Times New Roman" w:hAnsi="Times New Roman"/>
          <w:sz w:val="28"/>
          <w:szCs w:val="28"/>
          <w:lang w:val="en-US"/>
        </w:rPr>
      </w:pPr>
    </w:p>
    <w:p w:rsidR="00D76418" w:rsidRDefault="006B7D9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D76418" w:rsidRDefault="006B7D9E">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Rosatom State Corporation’s Central Arbitration Committee (CAC</w:t>
      </w:r>
      <w:proofErr w:type="gramStart"/>
      <w:r>
        <w:rPr>
          <w:rFonts w:ascii="Times New Roman" w:hAnsi="Times New Roman"/>
          <w:sz w:val="28"/>
          <w:szCs w:val="28"/>
          <w:lang w:val="en-US"/>
        </w:rPr>
        <w:t>)  -</w:t>
      </w:r>
      <w:proofErr w:type="gramEnd"/>
      <w:r>
        <w:rPr>
          <w:rFonts w:ascii="Times New Roman" w:hAnsi="Times New Roman"/>
          <w:sz w:val="28"/>
          <w:szCs w:val="28"/>
          <w:lang w:val="en-US"/>
        </w:rPr>
        <w:t xml:space="preserve"> </w:t>
      </w:r>
      <w:hyperlink r:id="rId16" w:history="1">
        <w:r>
          <w:rPr>
            <w:rFonts w:ascii="Times New Roman" w:hAnsi="Times New Roman"/>
            <w:sz w:val="28"/>
            <w:szCs w:val="28"/>
            <w:lang w:val="en-US"/>
          </w:rPr>
          <w:t>arbitration@rosatom.ru</w:t>
        </w:r>
      </w:hyperlink>
      <w:r>
        <w:rPr>
          <w:rFonts w:ascii="Times New Roman" w:hAnsi="Times New Roman"/>
          <w:sz w:val="28"/>
          <w:szCs w:val="28"/>
          <w:lang w:val="en-US"/>
        </w:rPr>
        <w:t>.</w:t>
      </w:r>
    </w:p>
    <w:p w:rsidR="00D76418" w:rsidRDefault="00D76418">
      <w:pPr>
        <w:pStyle w:val="af4"/>
        <w:spacing w:before="0" w:beforeAutospacing="0" w:after="0" w:afterAutospacing="0"/>
        <w:ind w:right="153"/>
        <w:jc w:val="both"/>
        <w:rPr>
          <w:lang w:val="en-US"/>
        </w:rPr>
      </w:pPr>
    </w:p>
    <w:p w:rsidR="00D76418" w:rsidRDefault="00D76418">
      <w:pPr>
        <w:pStyle w:val="af4"/>
        <w:spacing w:before="0" w:beforeAutospacing="0" w:after="0" w:afterAutospacing="0"/>
        <w:ind w:right="153"/>
        <w:jc w:val="both"/>
        <w:rPr>
          <w:lang w:val="en-US"/>
        </w:rPr>
      </w:pPr>
    </w:p>
    <w:p w:rsidR="00D76418" w:rsidRDefault="00D76418">
      <w:pPr>
        <w:pStyle w:val="af4"/>
        <w:spacing w:before="0" w:beforeAutospacing="0" w:after="0" w:afterAutospacing="0"/>
        <w:ind w:right="153"/>
        <w:jc w:val="both"/>
        <w:rPr>
          <w:lang w:val="en-US"/>
        </w:rPr>
        <w:sectPr w:rsidR="00D76418">
          <w:pgSz w:w="11907" w:h="16840" w:code="9"/>
          <w:pgMar w:top="709" w:right="708" w:bottom="426" w:left="851" w:header="567" w:footer="0" w:gutter="0"/>
          <w:cols w:space="708"/>
          <w:docGrid w:linePitch="360"/>
        </w:sectPr>
      </w:pPr>
    </w:p>
    <w:p w:rsidR="00D76418" w:rsidRDefault="006B7D9E">
      <w:pPr>
        <w:pStyle w:val="10"/>
        <w:numPr>
          <w:ilvl w:val="0"/>
          <w:numId w:val="0"/>
        </w:numPr>
        <w:jc w:val="center"/>
        <w:rPr>
          <w:b/>
          <w:sz w:val="28"/>
          <w:szCs w:val="28"/>
          <w:lang w:val="en-US"/>
        </w:rPr>
      </w:pPr>
      <w:bookmarkStart w:id="18" w:name="_Toc398564571"/>
      <w:bookmarkStart w:id="19" w:name="_Toc399408081"/>
      <w:bookmarkStart w:id="20" w:name="_Toc514917318"/>
      <w:bookmarkStart w:id="21" w:name="_Toc519608622"/>
      <w:r>
        <w:rPr>
          <w:b/>
          <w:sz w:val="28"/>
          <w:szCs w:val="28"/>
          <w:lang w:val="en-US"/>
        </w:rPr>
        <w:lastRenderedPageBreak/>
        <w:t>PART 1</w:t>
      </w:r>
      <w:bookmarkEnd w:id="18"/>
      <w:bookmarkEnd w:id="19"/>
      <w:bookmarkEnd w:id="20"/>
      <w:bookmarkEnd w:id="21"/>
    </w:p>
    <w:p w:rsidR="00D76418" w:rsidRDefault="00D76418">
      <w:pPr>
        <w:tabs>
          <w:tab w:val="left" w:pos="1134"/>
        </w:tabs>
        <w:ind w:left="142" w:firstLine="567"/>
        <w:contextualSpacing/>
        <w:jc w:val="both"/>
        <w:rPr>
          <w:sz w:val="28"/>
          <w:szCs w:val="28"/>
          <w:lang w:val="en-US"/>
        </w:rPr>
      </w:pPr>
    </w:p>
    <w:p w:rsidR="00D76418" w:rsidRDefault="006B7D9E">
      <w:pPr>
        <w:tabs>
          <w:tab w:val="left" w:pos="1134"/>
        </w:tabs>
        <w:ind w:left="142" w:firstLine="567"/>
        <w:contextualSpacing/>
        <w:jc w:val="both"/>
        <w:rPr>
          <w:sz w:val="28"/>
          <w:szCs w:val="28"/>
          <w:lang w:val="en-US"/>
        </w:rPr>
      </w:pPr>
      <w:r>
        <w:rPr>
          <w:sz w:val="28"/>
          <w:szCs w:val="28"/>
          <w:lang w:val="en-US"/>
        </w:rPr>
        <w:t>Terms and definitions, abbreviations used in Parts 1, 2 Volume 1 of the present procurement documentation are defined in compliance with the Unified industry procurement standard (Procurement Provisions) of Rosatom State Corporation (hereinafter “the Standard”).</w:t>
      </w:r>
    </w:p>
    <w:p w:rsidR="00D76418" w:rsidRDefault="00D76418">
      <w:pPr>
        <w:tabs>
          <w:tab w:val="left" w:pos="1134"/>
        </w:tabs>
        <w:ind w:left="142" w:firstLine="567"/>
        <w:contextualSpacing/>
        <w:jc w:val="both"/>
        <w:rPr>
          <w:sz w:val="28"/>
          <w:szCs w:val="28"/>
          <w:lang w:val="en-US"/>
        </w:rPr>
      </w:pPr>
    </w:p>
    <w:p w:rsidR="00D76418" w:rsidRDefault="006B7D9E">
      <w:pPr>
        <w:pStyle w:val="10"/>
        <w:numPr>
          <w:ilvl w:val="0"/>
          <w:numId w:val="17"/>
        </w:numPr>
        <w:tabs>
          <w:tab w:val="left" w:pos="426"/>
        </w:tabs>
        <w:ind w:left="0" w:firstLine="0"/>
        <w:jc w:val="center"/>
        <w:rPr>
          <w:sz w:val="28"/>
          <w:szCs w:val="28"/>
          <w:lang w:val="en-US"/>
        </w:rPr>
      </w:pPr>
      <w:bookmarkStart w:id="22" w:name="_Toc395190383"/>
      <w:bookmarkStart w:id="23" w:name="_Ref396490008"/>
      <w:bookmarkStart w:id="24" w:name="_Ref442945566"/>
      <w:bookmarkStart w:id="25" w:name="_Toc514917319"/>
      <w:bookmarkStart w:id="26" w:name="_Toc519608623"/>
      <w:bookmarkStart w:id="27" w:name="_Ref317252392"/>
      <w:bookmarkStart w:id="28" w:name="_Ref317252770"/>
      <w:bookmarkStart w:id="29" w:name="_Ref317258826"/>
      <w:bookmarkStart w:id="30" w:name="_Ref317258847"/>
      <w:bookmarkStart w:id="31" w:name="_Ref317258884"/>
      <w:bookmarkStart w:id="32" w:name="_Ref317259078"/>
      <w:bookmarkStart w:id="33" w:name="_Ref317259086"/>
      <w:bookmarkStart w:id="34" w:name="_Ref317259097"/>
      <w:bookmarkStart w:id="35" w:name="_Ref317259107"/>
      <w:bookmarkStart w:id="36" w:name="_Ref317259121"/>
      <w:bookmarkStart w:id="37" w:name="_Ref317259138"/>
      <w:bookmarkStart w:id="38" w:name="_Ref317259149"/>
      <w:bookmarkStart w:id="39" w:name="_Ref317259167"/>
      <w:bookmarkStart w:id="40" w:name="_Ref317259176"/>
      <w:bookmarkStart w:id="41" w:name="_Ref317259188"/>
      <w:bookmarkStart w:id="42" w:name="_Ref317259197"/>
      <w:bookmarkStart w:id="43" w:name="_Ref317259206"/>
      <w:bookmarkStart w:id="44" w:name="_Ref317259217"/>
      <w:bookmarkStart w:id="45" w:name="_Ref317259233"/>
      <w:bookmarkStart w:id="46" w:name="_Toc255987070"/>
      <w:r>
        <w:rPr>
          <w:sz w:val="28"/>
          <w:szCs w:val="28"/>
          <w:lang w:val="en-US"/>
        </w:rPr>
        <w:t>REQUIREMENTS. DOCUMENTS. COMPOSITION OF THE PROCUREMENT BID.</w:t>
      </w:r>
      <w:bookmarkEnd w:id="22"/>
      <w:bookmarkEnd w:id="23"/>
      <w:bookmarkEnd w:id="24"/>
      <w:bookmarkEnd w:id="25"/>
      <w:bookmarkEnd w:id="26"/>
    </w:p>
    <w:p w:rsidR="00D76418" w:rsidRDefault="006B7D9E">
      <w:pPr>
        <w:pStyle w:val="10"/>
        <w:numPr>
          <w:ilvl w:val="1"/>
          <w:numId w:val="17"/>
        </w:numPr>
        <w:spacing w:before="120" w:after="120"/>
        <w:ind w:left="0" w:firstLine="567"/>
        <w:jc w:val="both"/>
        <w:rPr>
          <w:sz w:val="28"/>
          <w:szCs w:val="28"/>
          <w:lang w:val="en-US"/>
        </w:rPr>
      </w:pPr>
      <w:bookmarkStart w:id="47" w:name="_Ref394995094"/>
      <w:bookmarkStart w:id="48" w:name="_Toc395190384"/>
      <w:bookmarkStart w:id="49" w:name="_Toc514917320"/>
      <w:bookmarkStart w:id="50" w:name="_Toc519608624"/>
      <w:r>
        <w:rPr>
          <w:sz w:val="28"/>
          <w:szCs w:val="28"/>
          <w:lang w:val="en-US"/>
        </w:rPr>
        <w:t>REQUIREMENTS. DOCUMENTS PROVING THE COMPLIANCE WITH THE ESTABLISHED REQUIREMENTS.</w:t>
      </w:r>
      <w:bookmarkEnd w:id="47"/>
      <w:bookmarkEnd w:id="48"/>
      <w:bookmarkEnd w:id="49"/>
      <w:bookmarkEnd w:id="50"/>
    </w:p>
    <w:p w:rsidR="00D76418" w:rsidRDefault="006B7D9E">
      <w:pPr>
        <w:pStyle w:val="10"/>
        <w:numPr>
          <w:ilvl w:val="2"/>
          <w:numId w:val="17"/>
        </w:numPr>
        <w:tabs>
          <w:tab w:val="left" w:pos="1418"/>
          <w:tab w:val="left" w:pos="1843"/>
        </w:tabs>
        <w:spacing w:before="120" w:after="120"/>
        <w:ind w:left="0" w:firstLine="567"/>
        <w:jc w:val="both"/>
        <w:rPr>
          <w:bCs/>
          <w:iCs w:val="0"/>
          <w:sz w:val="28"/>
          <w:szCs w:val="28"/>
          <w:lang w:val="en-US"/>
        </w:rPr>
      </w:pPr>
      <w:bookmarkStart w:id="51" w:name="_Toc514917321"/>
      <w:bookmarkStart w:id="52" w:name="_Toc519608625"/>
      <w:r>
        <w:rPr>
          <w:sz w:val="28"/>
          <w:szCs w:val="28"/>
          <w:lang w:val="en-US"/>
        </w:rPr>
        <w:t>Requirements for procurement participants (bidders)</w:t>
      </w:r>
      <w:r>
        <w:rPr>
          <w:bCs/>
          <w:iCs w:val="0"/>
          <w:sz w:val="28"/>
          <w:szCs w:val="28"/>
          <w:lang w:val="en-US"/>
        </w:rPr>
        <w:t>, joint contractors</w:t>
      </w:r>
      <w:bookmarkEnd w:id="51"/>
      <w:bookmarkEnd w:id="52"/>
    </w:p>
    <w:tbl>
      <w:tblPr>
        <w:tblW w:w="1537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3"/>
        <w:gridCol w:w="6805"/>
        <w:gridCol w:w="7937"/>
      </w:tblGrid>
      <w:tr w:rsidR="00D76418" w:rsidRPr="004E4A8D">
        <w:trPr>
          <w:trHeight w:val="440"/>
          <w:tblHeader/>
        </w:trPr>
        <w:tc>
          <w:tcPr>
            <w:tcW w:w="633" w:type="dxa"/>
            <w:tcBorders>
              <w:left w:val="single" w:sz="4" w:space="0" w:color="808080" w:themeColor="background1" w:themeShade="80"/>
            </w:tcBorders>
            <w:vAlign w:val="center"/>
          </w:tcPr>
          <w:p w:rsidR="00D76418" w:rsidRDefault="006B7D9E">
            <w:pPr>
              <w:jc w:val="center"/>
            </w:pPr>
            <w:r>
              <w:rPr>
                <w:lang w:val="en"/>
              </w:rPr>
              <w:t>No.</w:t>
            </w:r>
          </w:p>
        </w:tc>
        <w:tc>
          <w:tcPr>
            <w:tcW w:w="6805" w:type="dxa"/>
            <w:tcBorders>
              <w:right w:val="single" w:sz="4" w:space="0" w:color="808080" w:themeColor="background1" w:themeShade="80"/>
            </w:tcBorders>
            <w:vAlign w:val="center"/>
          </w:tcPr>
          <w:p w:rsidR="00D76418" w:rsidRDefault="006B7D9E">
            <w:pPr>
              <w:ind w:right="153"/>
              <w:jc w:val="center"/>
              <w:rPr>
                <w:bCs/>
              </w:rPr>
            </w:pPr>
            <w:r>
              <w:rPr>
                <w:lang w:val="en"/>
              </w:rPr>
              <w:t>Requirements</w:t>
            </w:r>
          </w:p>
        </w:tc>
        <w:tc>
          <w:tcPr>
            <w:tcW w:w="7937" w:type="dxa"/>
            <w:tcBorders>
              <w:left w:val="single" w:sz="4" w:space="0" w:color="808080" w:themeColor="background1" w:themeShade="80"/>
            </w:tcBorders>
            <w:vAlign w:val="center"/>
          </w:tcPr>
          <w:p w:rsidR="00D76418" w:rsidRDefault="006B7D9E">
            <w:pPr>
              <w:ind w:right="153"/>
              <w:jc w:val="center"/>
              <w:rPr>
                <w:bCs/>
                <w:lang w:val="en-US"/>
              </w:rPr>
            </w:pPr>
            <w:r>
              <w:rPr>
                <w:lang w:val="en"/>
              </w:rPr>
              <w:t>Documents confirming compliance with the established requirements</w:t>
            </w:r>
          </w:p>
        </w:tc>
      </w:tr>
      <w:tr w:rsidR="00D76418" w:rsidRPr="004E4A8D">
        <w:trPr>
          <w:trHeight w:val="367"/>
        </w:trPr>
        <w:tc>
          <w:tcPr>
            <w:tcW w:w="633" w:type="dxa"/>
            <w:tcBorders>
              <w:top w:val="single" w:sz="4" w:space="0" w:color="808080" w:themeColor="background1" w:themeShade="80"/>
              <w:bottom w:val="single" w:sz="4" w:space="0" w:color="808080" w:themeColor="background1" w:themeShade="80"/>
            </w:tcBorders>
            <w:vAlign w:val="center"/>
          </w:tcPr>
          <w:p w:rsidR="00D76418" w:rsidRDefault="00D76418">
            <w:pPr>
              <w:numPr>
                <w:ilvl w:val="0"/>
                <w:numId w:val="26"/>
              </w:numPr>
              <w:tabs>
                <w:tab w:val="clear" w:pos="720"/>
                <w:tab w:val="num" w:pos="360"/>
              </w:tabs>
              <w:ind w:left="68" w:hanging="33"/>
              <w:rPr>
                <w:lang w:val="en-US"/>
              </w:rPr>
            </w:pPr>
          </w:p>
        </w:tc>
        <w:tc>
          <w:tcPr>
            <w:tcW w:w="14742" w:type="dxa"/>
            <w:gridSpan w:val="2"/>
            <w:tcBorders>
              <w:top w:val="single" w:sz="4" w:space="0" w:color="808080" w:themeColor="background1" w:themeShade="80"/>
            </w:tcBorders>
            <w:vAlign w:val="center"/>
          </w:tcPr>
          <w:p w:rsidR="00D76418" w:rsidRDefault="006B7D9E">
            <w:pPr>
              <w:ind w:right="153"/>
              <w:jc w:val="both"/>
              <w:rPr>
                <w:b/>
                <w:bCs/>
                <w:lang w:val="en-US"/>
              </w:rPr>
            </w:pPr>
            <w:r>
              <w:rPr>
                <w:b/>
                <w:lang w:val="en"/>
              </w:rPr>
              <w:t>The procurement participant shall have full civil legal capacity to conclude and to perform a contract according to the results of the procurement, and:</w:t>
            </w:r>
          </w:p>
        </w:tc>
      </w:tr>
      <w:tr w:rsidR="00D76418" w:rsidRPr="004E4A8D">
        <w:trPr>
          <w:trHeight w:val="665"/>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D76418" w:rsidRDefault="00D76418">
            <w:pPr>
              <w:pStyle w:val="afff"/>
              <w:numPr>
                <w:ilvl w:val="0"/>
                <w:numId w:val="27"/>
              </w:numPr>
              <w:tabs>
                <w:tab w:val="left" w:pos="426"/>
              </w:tabs>
              <w:spacing w:after="0" w:line="240" w:lineRule="auto"/>
              <w:ind w:left="68" w:hanging="33"/>
              <w:rPr>
                <w:sz w:val="24"/>
                <w:szCs w:val="24"/>
                <w:lang w:val="en-US"/>
              </w:rPr>
            </w:pPr>
          </w:p>
        </w:tc>
        <w:tc>
          <w:tcPr>
            <w:tcW w:w="6805" w:type="dxa"/>
            <w:vMerge w:val="restart"/>
            <w:tcBorders>
              <w:left w:val="single" w:sz="4" w:space="0" w:color="808080" w:themeColor="background1" w:themeShade="80"/>
              <w:right w:val="single" w:sz="4" w:space="0" w:color="808080" w:themeColor="background1" w:themeShade="80"/>
            </w:tcBorders>
          </w:tcPr>
          <w:p w:rsidR="00D76418" w:rsidRDefault="006B7D9E">
            <w:pPr>
              <w:ind w:right="153" w:firstLine="495"/>
              <w:jc w:val="both"/>
              <w:rPr>
                <w:lang w:val="en-US"/>
              </w:rPr>
            </w:pPr>
            <w:r>
              <w:rPr>
                <w:lang w:val="en"/>
              </w:rPr>
              <w:t>shall be registered as a legal entity in accordance with the procedure established in the Russian Federation (for Russian legal entities);</w:t>
            </w:r>
          </w:p>
          <w:p w:rsidR="00D76418" w:rsidRDefault="006B7D9E">
            <w:pPr>
              <w:ind w:right="153" w:firstLine="495"/>
              <w:jc w:val="both"/>
              <w:rPr>
                <w:lang w:val="en-US"/>
              </w:rPr>
            </w:pPr>
            <w:r>
              <w:rPr>
                <w:lang w:val="en"/>
              </w:rPr>
              <w:t>shall be registered as an individual entrepreneur, in accordance with the procedure established in the Russian Federation (for Russian individual entrepreneurs);</w:t>
            </w:r>
          </w:p>
          <w:p w:rsidR="00D76418" w:rsidRDefault="006B7D9E">
            <w:pPr>
              <w:ind w:right="153" w:firstLine="495"/>
              <w:jc w:val="both"/>
              <w:rPr>
                <w:lang w:val="en-US"/>
              </w:rPr>
            </w:pPr>
            <w:r>
              <w:rPr>
                <w:lang w:val="en"/>
              </w:rPr>
              <w:t>shall be registered as a subject of the civil law in accordance with the laws in force at the place of its location (for all procurement participants except Russian);</w:t>
            </w:r>
          </w:p>
        </w:tc>
        <w:tc>
          <w:tcPr>
            <w:tcW w:w="7937" w:type="dxa"/>
            <w:tcBorders>
              <w:left w:val="single" w:sz="4" w:space="0" w:color="808080" w:themeColor="background1" w:themeShade="80"/>
              <w:bottom w:val="single" w:sz="4" w:space="0" w:color="808080" w:themeColor="background1" w:themeShade="80"/>
            </w:tcBorders>
            <w:vAlign w:val="center"/>
          </w:tcPr>
          <w:p w:rsidR="00D76418" w:rsidRDefault="006B7D9E">
            <w:pPr>
              <w:pStyle w:val="afff"/>
              <w:numPr>
                <w:ilvl w:val="0"/>
                <w:numId w:val="28"/>
              </w:numPr>
              <w:tabs>
                <w:tab w:val="left" w:pos="300"/>
              </w:tabs>
              <w:spacing w:after="0" w:line="240" w:lineRule="auto"/>
              <w:ind w:left="353" w:right="153"/>
              <w:jc w:val="both"/>
              <w:rPr>
                <w:rFonts w:ascii="Times New Roman" w:hAnsi="Times New Roman"/>
                <w:sz w:val="24"/>
                <w:szCs w:val="24"/>
                <w:lang w:val="en-US"/>
              </w:rPr>
            </w:pPr>
            <w:r>
              <w:rPr>
                <w:rFonts w:ascii="Times New Roman" w:hAnsi="Times New Roman"/>
                <w:sz w:val="24"/>
                <w:szCs w:val="24"/>
                <w:lang w:val="en"/>
              </w:rPr>
              <w:t xml:space="preserve">copies of documents confirming state registration, including the following: </w:t>
            </w:r>
          </w:p>
          <w:p w:rsidR="00D76418" w:rsidRDefault="006B7D9E">
            <w:pPr>
              <w:numPr>
                <w:ilvl w:val="0"/>
                <w:numId w:val="23"/>
              </w:numPr>
              <w:tabs>
                <w:tab w:val="left" w:pos="300"/>
              </w:tabs>
              <w:ind w:left="0" w:right="153" w:firstLine="0"/>
              <w:jc w:val="both"/>
              <w:rPr>
                <w:bCs/>
                <w:lang w:val="en-US"/>
              </w:rPr>
            </w:pPr>
            <w:r>
              <w:rPr>
                <w:lang w:val="en"/>
              </w:rPr>
              <w:t>for Russian legal entities - a copy of extract from the Unified State Register of Legal Entities (extract from EGRUL (Unified State Register of Legal Entities));</w:t>
            </w:r>
          </w:p>
          <w:p w:rsidR="00D76418" w:rsidRDefault="006B7D9E">
            <w:pPr>
              <w:numPr>
                <w:ilvl w:val="0"/>
                <w:numId w:val="23"/>
              </w:numPr>
              <w:tabs>
                <w:tab w:val="left" w:pos="300"/>
              </w:tabs>
              <w:ind w:left="0" w:right="153" w:firstLine="0"/>
              <w:jc w:val="both"/>
              <w:rPr>
                <w:bCs/>
                <w:lang w:val="en-US"/>
              </w:rPr>
            </w:pPr>
            <w:r>
              <w:rPr>
                <w:lang w:val="en"/>
              </w:rPr>
              <w:t xml:space="preserve">for Russian individual entrepreneurs - a copy of extract from the Unified State Register of Individual Entrepreneurs (extract from EGRIP (Unified State Register of Individual Entrepreneurs)). </w:t>
            </w:r>
          </w:p>
          <w:p w:rsidR="00D76418" w:rsidRDefault="006B7D9E">
            <w:pPr>
              <w:tabs>
                <w:tab w:val="left" w:pos="300"/>
              </w:tabs>
              <w:ind w:right="153"/>
              <w:jc w:val="both"/>
              <w:rPr>
                <w:bCs/>
                <w:lang w:val="en-US"/>
              </w:rPr>
            </w:pPr>
            <w:r>
              <w:rPr>
                <w:lang w:val="en"/>
              </w:rPr>
              <w:t>The extracts from EGRUL or EGRIP shall be obtained not earlier than 6 months (and in case of any changes - not earlier than such changes are entered into the related register) prior to the day of official publication of the public notice on competitive bidding</w:t>
            </w:r>
            <w:r>
              <w:rPr>
                <w:lang w:val="en-US"/>
              </w:rPr>
              <w:t xml:space="preserve"> </w:t>
            </w:r>
            <w:r>
              <w:rPr>
                <w:lang w:val="en"/>
              </w:rPr>
              <w:t>it is permitted to provide the specified extracts, executed using the website http://egrul.nalog.ru/#;</w:t>
            </w:r>
          </w:p>
          <w:p w:rsidR="00D76418" w:rsidRDefault="006B7D9E">
            <w:pPr>
              <w:numPr>
                <w:ilvl w:val="0"/>
                <w:numId w:val="23"/>
              </w:numPr>
              <w:tabs>
                <w:tab w:val="left" w:pos="300"/>
              </w:tabs>
              <w:ind w:left="0" w:right="153" w:firstLine="0"/>
              <w:jc w:val="both"/>
              <w:rPr>
                <w:bCs/>
                <w:lang w:val="en-US"/>
              </w:rPr>
            </w:pPr>
            <w:r>
              <w:rPr>
                <w:lang w:val="en"/>
              </w:rPr>
              <w:t>for other individual persons - copies of identification documents;</w:t>
            </w:r>
          </w:p>
          <w:p w:rsidR="00D76418" w:rsidRDefault="006B7D9E">
            <w:pPr>
              <w:numPr>
                <w:ilvl w:val="0"/>
                <w:numId w:val="23"/>
              </w:numPr>
              <w:tabs>
                <w:tab w:val="left" w:pos="300"/>
              </w:tabs>
              <w:ind w:left="0" w:right="153" w:firstLine="0"/>
              <w:jc w:val="both"/>
              <w:rPr>
                <w:lang w:val="en-US"/>
              </w:rPr>
            </w:pPr>
            <w:r>
              <w:rPr>
                <w:lang w:val="en"/>
              </w:rPr>
              <w:t xml:space="preserve">for all procurement participants except Russian - copies of documents confirming their state registration as a subject of the civil law in accordance with the laws in force at the place of its location which shall be attached with translation into the English language; as part of hard copy applications, such </w:t>
            </w:r>
            <w:r>
              <w:rPr>
                <w:lang w:val="en"/>
              </w:rPr>
              <w:lastRenderedPageBreak/>
              <w:t>documents shall be submitted in legalized form (they may be apostilled) with notarized translation into the English language;</w:t>
            </w:r>
          </w:p>
        </w:tc>
      </w:tr>
      <w:tr w:rsidR="00D76418" w:rsidRPr="004E4A8D">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rsidR="00D76418" w:rsidRDefault="00D76418">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rsidR="00D76418" w:rsidRDefault="00D76418">
            <w:pPr>
              <w:ind w:right="153"/>
              <w:jc w:val="both"/>
              <w:rPr>
                <w:lang w:val="en-US"/>
              </w:rPr>
            </w:pPr>
          </w:p>
        </w:tc>
        <w:tc>
          <w:tcPr>
            <w:tcW w:w="7937" w:type="dxa"/>
            <w:tcBorders>
              <w:top w:val="single" w:sz="4" w:space="0" w:color="808080" w:themeColor="background1" w:themeShade="80"/>
              <w:left w:val="single" w:sz="4" w:space="0" w:color="808080" w:themeColor="background1" w:themeShade="80"/>
            </w:tcBorders>
            <w:vAlign w:val="center"/>
          </w:tcPr>
          <w:p w:rsidR="00D76418" w:rsidRDefault="006B7D9E">
            <w:pPr>
              <w:pStyle w:val="afff"/>
              <w:numPr>
                <w:ilvl w:val="0"/>
                <w:numId w:val="28"/>
              </w:numPr>
              <w:tabs>
                <w:tab w:val="left" w:pos="300"/>
              </w:tabs>
              <w:spacing w:after="0" w:line="240" w:lineRule="auto"/>
              <w:ind w:left="0" w:right="153" w:firstLine="0"/>
              <w:jc w:val="both"/>
              <w:rPr>
                <w:rFonts w:ascii="Times New Roman" w:hAnsi="Times New Roman"/>
                <w:bCs/>
                <w:sz w:val="24"/>
                <w:szCs w:val="24"/>
                <w:lang w:val="en-US"/>
              </w:rPr>
            </w:pPr>
            <w:r>
              <w:rPr>
                <w:rFonts w:ascii="Times New Roman" w:hAnsi="Times New Roman"/>
                <w:sz w:val="24"/>
                <w:szCs w:val="24"/>
                <w:lang w:val="en"/>
              </w:rPr>
              <w:t xml:space="preserve">a copy of the document proving the person's authority to sign the procurement bid on behalf of the procurement participant (documents proving the authority of the person acting as sole executive body (for a legal entity); the power of attorney, if the procurement bid is signed under a power of attorney). If the procurement bid and (or) the documents included into it are signed by different entities, then the documents proving the person's authority to sign the procurement bid and (or) the documents included into it shall be provided for each signatory according to their authority; </w:t>
            </w:r>
          </w:p>
          <w:p w:rsidR="00D76418" w:rsidRDefault="00D76418">
            <w:pPr>
              <w:pStyle w:val="afff"/>
              <w:tabs>
                <w:tab w:val="left" w:pos="300"/>
              </w:tabs>
              <w:spacing w:after="0" w:line="240" w:lineRule="auto"/>
              <w:ind w:left="0" w:right="153"/>
              <w:jc w:val="both"/>
              <w:rPr>
                <w:rFonts w:ascii="Times New Roman" w:hAnsi="Times New Roman"/>
                <w:bCs/>
                <w:sz w:val="24"/>
                <w:szCs w:val="24"/>
                <w:lang w:val="en-US"/>
              </w:rPr>
            </w:pPr>
          </w:p>
        </w:tc>
      </w:tr>
      <w:tr w:rsidR="00D76418" w:rsidRPr="004E4A8D">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rsidR="00D76418" w:rsidRDefault="00D76418">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rsidR="00D76418" w:rsidRDefault="00D76418">
            <w:pPr>
              <w:ind w:right="153"/>
              <w:jc w:val="both"/>
              <w:rPr>
                <w:lang w:val="en-US"/>
              </w:rPr>
            </w:pPr>
          </w:p>
        </w:tc>
        <w:tc>
          <w:tcPr>
            <w:tcW w:w="7937" w:type="dxa"/>
            <w:tcBorders>
              <w:left w:val="single" w:sz="4" w:space="0" w:color="808080" w:themeColor="background1" w:themeShade="80"/>
            </w:tcBorders>
            <w:vAlign w:val="center"/>
          </w:tcPr>
          <w:p w:rsidR="00D76418" w:rsidRDefault="006B7D9E">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 xml:space="preserve">copies of constituent documents as amended from time to time (for legal entities); </w:t>
            </w:r>
          </w:p>
          <w:p w:rsidR="00D76418" w:rsidRDefault="00D76418">
            <w:pPr>
              <w:pStyle w:val="afff"/>
              <w:tabs>
                <w:tab w:val="left" w:pos="300"/>
              </w:tabs>
              <w:spacing w:after="0" w:line="240" w:lineRule="auto"/>
              <w:ind w:left="0" w:right="153"/>
              <w:jc w:val="both"/>
              <w:rPr>
                <w:rFonts w:ascii="Times New Roman" w:hAnsi="Times New Roman"/>
                <w:sz w:val="24"/>
                <w:szCs w:val="24"/>
                <w:lang w:val="en-US"/>
              </w:rPr>
            </w:pPr>
          </w:p>
        </w:tc>
      </w:tr>
      <w:tr w:rsidR="00D76418" w:rsidRPr="004E4A8D">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rsidR="00D76418" w:rsidRDefault="00D76418">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rsidR="00D76418" w:rsidRDefault="00D76418">
            <w:pPr>
              <w:ind w:right="153"/>
              <w:jc w:val="both"/>
              <w:rPr>
                <w:lang w:val="en-US"/>
              </w:rPr>
            </w:pPr>
          </w:p>
        </w:tc>
        <w:tc>
          <w:tcPr>
            <w:tcW w:w="7937" w:type="dxa"/>
            <w:tcBorders>
              <w:left w:val="single" w:sz="4" w:space="0" w:color="808080" w:themeColor="background1" w:themeShade="80"/>
            </w:tcBorders>
            <w:vAlign w:val="center"/>
          </w:tcPr>
          <w:p w:rsidR="00D76418" w:rsidRDefault="006B7D9E">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a copy of a notice of the procurement participant’s capacity to use the simplified taxation system (for those procurement participants who apply such system);</w:t>
            </w:r>
          </w:p>
          <w:p w:rsidR="00D76418" w:rsidRDefault="00D76418">
            <w:pPr>
              <w:pStyle w:val="afff"/>
              <w:tabs>
                <w:tab w:val="left" w:pos="300"/>
              </w:tabs>
              <w:spacing w:after="0" w:line="240" w:lineRule="auto"/>
              <w:ind w:left="0" w:right="153"/>
              <w:jc w:val="both"/>
              <w:rPr>
                <w:rFonts w:ascii="Times New Roman" w:hAnsi="Times New Roman"/>
                <w:sz w:val="24"/>
                <w:szCs w:val="24"/>
                <w:lang w:val="en-US"/>
              </w:rPr>
            </w:pPr>
          </w:p>
        </w:tc>
      </w:tr>
      <w:tr w:rsidR="00D76418" w:rsidRPr="004E4A8D">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rsidR="00D76418" w:rsidRDefault="00D76418">
            <w:pPr>
              <w:numPr>
                <w:ilvl w:val="2"/>
                <w:numId w:val="26"/>
              </w:numPr>
              <w:tabs>
                <w:tab w:val="left" w:pos="426"/>
              </w:tabs>
              <w:ind w:left="0" w:firstLine="0"/>
              <w:rPr>
                <w:lang w:val="en-US"/>
              </w:rPr>
            </w:pPr>
          </w:p>
        </w:tc>
        <w:tc>
          <w:tcPr>
            <w:tcW w:w="6805" w:type="dxa"/>
            <w:vMerge/>
            <w:tcBorders>
              <w:left w:val="single" w:sz="4" w:space="0" w:color="808080" w:themeColor="background1" w:themeShade="80"/>
              <w:bottom w:val="single" w:sz="4" w:space="0" w:color="auto"/>
              <w:right w:val="single" w:sz="4" w:space="0" w:color="808080" w:themeColor="background1" w:themeShade="80"/>
            </w:tcBorders>
            <w:vAlign w:val="center"/>
          </w:tcPr>
          <w:p w:rsidR="00D76418" w:rsidRDefault="00D76418">
            <w:pPr>
              <w:ind w:right="153"/>
              <w:rPr>
                <w:lang w:val="en-US"/>
              </w:rPr>
            </w:pPr>
          </w:p>
        </w:tc>
        <w:tc>
          <w:tcPr>
            <w:tcW w:w="7937" w:type="dxa"/>
            <w:tcBorders>
              <w:top w:val="dotted" w:sz="4" w:space="0" w:color="auto"/>
              <w:left w:val="single" w:sz="4" w:space="0" w:color="808080" w:themeColor="background1" w:themeShade="80"/>
              <w:bottom w:val="single" w:sz="4" w:space="0" w:color="auto"/>
            </w:tcBorders>
            <w:vAlign w:val="center"/>
          </w:tcPr>
          <w:p w:rsidR="00D76418" w:rsidRDefault="006B7D9E">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 xml:space="preserve">statement of liability filled by the procurement participant as per Form 1 "The Procurement Bid" (subsection </w:t>
            </w:r>
            <w:r>
              <w:rPr>
                <w:rFonts w:ascii="Times New Roman" w:hAnsi="Times New Roman"/>
                <w:sz w:val="24"/>
                <w:szCs w:val="24"/>
                <w:lang w:val="en"/>
              </w:rPr>
              <w:fldChar w:fldCharType="begin"/>
            </w:r>
            <w:r>
              <w:rPr>
                <w:rFonts w:ascii="Times New Roman" w:hAnsi="Times New Roman"/>
                <w:sz w:val="24"/>
                <w:szCs w:val="24"/>
                <w:lang w:val="en"/>
              </w:rPr>
              <w:instrText xml:space="preserve"> REF _Ref519601916 \r \h  \* MERGEFORMAT </w:instrText>
            </w:r>
            <w:r>
              <w:rPr>
                <w:rFonts w:ascii="Times New Roman" w:hAnsi="Times New Roman"/>
                <w:sz w:val="24"/>
                <w:szCs w:val="24"/>
                <w:lang w:val="en"/>
              </w:rPr>
            </w:r>
            <w:r>
              <w:rPr>
                <w:rFonts w:ascii="Times New Roman" w:hAnsi="Times New Roman"/>
                <w:sz w:val="24"/>
                <w:szCs w:val="24"/>
                <w:lang w:val="en"/>
              </w:rPr>
              <w:fldChar w:fldCharType="separate"/>
            </w:r>
            <w:r>
              <w:rPr>
                <w:rFonts w:ascii="Times New Roman" w:hAnsi="Times New Roman"/>
                <w:sz w:val="24"/>
                <w:szCs w:val="24"/>
                <w:lang w:val="en"/>
              </w:rPr>
              <w:t>5.1</w:t>
            </w:r>
            <w:r>
              <w:rPr>
                <w:rFonts w:ascii="Times New Roman" w:hAnsi="Times New Roman"/>
                <w:sz w:val="24"/>
                <w:szCs w:val="24"/>
                <w:lang w:val="en"/>
              </w:rPr>
              <w:fldChar w:fldCharType="end"/>
            </w:r>
            <w:r>
              <w:rPr>
                <w:rFonts w:ascii="Times New Roman" w:hAnsi="Times New Roman"/>
                <w:sz w:val="24"/>
                <w:szCs w:val="24"/>
                <w:lang w:val="en"/>
              </w:rPr>
              <w:t>, Form 1) which ensures that the following will be provided before the conclusion of the contract in case of such conclusion:</w:t>
            </w:r>
          </w:p>
          <w:p w:rsidR="00D76418" w:rsidRDefault="006B7D9E">
            <w:pPr>
              <w:numPr>
                <w:ilvl w:val="0"/>
                <w:numId w:val="23"/>
              </w:numPr>
              <w:tabs>
                <w:tab w:val="left" w:pos="353"/>
              </w:tabs>
              <w:ind w:left="353" w:right="153" w:hanging="353"/>
              <w:jc w:val="both"/>
              <w:rPr>
                <w:lang w:val="en-US"/>
              </w:rPr>
            </w:pPr>
            <w:r>
              <w:rPr>
                <w:lang w:val="en"/>
              </w:rPr>
              <w:t>decision to approve or to close a major transaction if such decision is required for closing a major transaction in accordance with the laws of the Russian Federation and with the constituent documents of the legal entity and if conclusion of the contract or provision of a bid security or for the contract is a major transaction for the procurement participant;</w:t>
            </w:r>
          </w:p>
          <w:p w:rsidR="00D76418" w:rsidRDefault="006B7D9E">
            <w:pPr>
              <w:numPr>
                <w:ilvl w:val="0"/>
                <w:numId w:val="23"/>
              </w:numPr>
              <w:tabs>
                <w:tab w:val="left" w:pos="353"/>
              </w:tabs>
              <w:ind w:left="353" w:right="153" w:hanging="353"/>
              <w:jc w:val="both"/>
              <w:rPr>
                <w:bCs/>
                <w:lang w:val="en-US"/>
              </w:rPr>
            </w:pPr>
            <w:r>
              <w:rPr>
                <w:lang w:val="en"/>
              </w:rPr>
              <w:t xml:space="preserve">decision to approve or to close an interested-party transaction if such approval is required in accordance with the laws of the Russian Federation and with the constituent documents of the legal entity and if conclusion of the contract or provision of a bid security or for the contract is an interested-party transaction for the procurement participant. </w:t>
            </w:r>
          </w:p>
          <w:p w:rsidR="00D76418" w:rsidRDefault="006B7D9E">
            <w:pPr>
              <w:tabs>
                <w:tab w:val="left" w:pos="353"/>
              </w:tabs>
              <w:ind w:right="153" w:firstLine="353"/>
              <w:jc w:val="both"/>
              <w:rPr>
                <w:bCs/>
                <w:lang w:val="en-US"/>
              </w:rPr>
            </w:pPr>
            <w:r>
              <w:rPr>
                <w:lang w:val="en"/>
              </w:rPr>
              <w:lastRenderedPageBreak/>
              <w:t>or information confirming that this transaction is not a major transaction and/or an interested-party transaction for such a procurement participant, or that the procurement participant’s organization is not subjected to the requirements of the legislation to provide the decision to approve or to close a major transaction and/or an interested-party transaction, since the sole participant (shareholder) is the sole executive body.</w:t>
            </w:r>
          </w:p>
        </w:tc>
      </w:tr>
      <w:tr w:rsidR="00D76418" w:rsidRPr="004E4A8D">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rsidR="00D76418" w:rsidRDefault="00D76418">
            <w:pPr>
              <w:pStyle w:val="afff"/>
              <w:numPr>
                <w:ilvl w:val="0"/>
                <w:numId w:val="27"/>
              </w:numPr>
              <w:tabs>
                <w:tab w:val="left" w:pos="426"/>
              </w:tabs>
              <w:spacing w:after="0" w:line="240" w:lineRule="auto"/>
              <w:ind w:left="0" w:firstLine="0"/>
              <w:rPr>
                <w:lang w:val="en-US"/>
              </w:rPr>
            </w:pPr>
          </w:p>
        </w:tc>
        <w:tc>
          <w:tcPr>
            <w:tcW w:w="6805"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rsidR="00D76418" w:rsidRDefault="006B7D9E">
            <w:pPr>
              <w:ind w:right="153" w:firstLine="495"/>
              <w:jc w:val="both"/>
              <w:rPr>
                <w:lang w:val="en-US"/>
              </w:rPr>
            </w:pPr>
            <w:r>
              <w:rPr>
                <w:lang w:val="en"/>
              </w:rPr>
              <w:t>shall have the right to perform activities in accordance with the laws of the Russian Federation (for Russian procurement participants);</w:t>
            </w:r>
          </w:p>
          <w:p w:rsidR="00D76418" w:rsidRDefault="006B7D9E">
            <w:pPr>
              <w:ind w:right="153" w:firstLine="495"/>
              <w:jc w:val="both"/>
              <w:rPr>
                <w:lang w:val="en-US"/>
              </w:rPr>
            </w:pPr>
            <w:r>
              <w:rPr>
                <w:lang w:val="en"/>
              </w:rPr>
              <w:t xml:space="preserve">shall have the right to perform activities in accordance with the laws in force at the place of location of such procurement participant (for all procurement participants except Russian); </w:t>
            </w:r>
          </w:p>
          <w:p w:rsidR="00D76418" w:rsidRDefault="006B7D9E">
            <w:pPr>
              <w:ind w:right="153" w:firstLine="495"/>
              <w:jc w:val="both"/>
              <w:rPr>
                <w:lang w:val="en-US"/>
              </w:rPr>
            </w:pPr>
            <w:r>
              <w:rPr>
                <w:lang w:val="en"/>
              </w:rPr>
              <w:t xml:space="preserve">shall have the right to perform activities in accordance with the laws in force at the place where the contract is performed (for all procurement participants). </w:t>
            </w:r>
          </w:p>
        </w:tc>
        <w:tc>
          <w:tcPr>
            <w:tcW w:w="7937" w:type="dxa"/>
            <w:tcBorders>
              <w:top w:val="single" w:sz="4" w:space="0" w:color="auto"/>
              <w:left w:val="single" w:sz="4" w:space="0" w:color="808080" w:themeColor="background1" w:themeShade="80"/>
              <w:bottom w:val="single" w:sz="4" w:space="0" w:color="auto"/>
            </w:tcBorders>
          </w:tcPr>
          <w:p w:rsidR="00D76418" w:rsidRDefault="006B7D9E">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proofErr w:type="gramStart"/>
            <w:r>
              <w:rPr>
                <w:rFonts w:ascii="Times New Roman" w:hAnsi="Times New Roman"/>
                <w:sz w:val="24"/>
                <w:szCs w:val="24"/>
                <w:lang w:val="en"/>
              </w:rPr>
              <w:t>confirmation</w:t>
            </w:r>
            <w:proofErr w:type="gramEnd"/>
            <w:r>
              <w:rPr>
                <w:rFonts w:ascii="Times New Roman" w:hAnsi="Times New Roman"/>
                <w:sz w:val="24"/>
                <w:szCs w:val="24"/>
                <w:lang w:val="en"/>
              </w:rPr>
              <w:t xml:space="preserve"> filled in by the procurement participant as per Form 1 "The Procurement Bid" (subsection </w:t>
            </w:r>
            <w:r>
              <w:rPr>
                <w:rFonts w:ascii="Times New Roman" w:hAnsi="Times New Roman"/>
                <w:sz w:val="24"/>
                <w:szCs w:val="24"/>
                <w:lang w:val="en"/>
              </w:rPr>
              <w:fldChar w:fldCharType="begin"/>
            </w:r>
            <w:r>
              <w:rPr>
                <w:rFonts w:ascii="Times New Roman" w:hAnsi="Times New Roman"/>
                <w:sz w:val="24"/>
                <w:szCs w:val="24"/>
                <w:lang w:val="en"/>
              </w:rPr>
              <w:instrText xml:space="preserve"> REF _Ref519601916 \r \h  \* MERGEFORMAT </w:instrText>
            </w:r>
            <w:r>
              <w:rPr>
                <w:rFonts w:ascii="Times New Roman" w:hAnsi="Times New Roman"/>
                <w:sz w:val="24"/>
                <w:szCs w:val="24"/>
                <w:lang w:val="en"/>
              </w:rPr>
            </w:r>
            <w:r>
              <w:rPr>
                <w:rFonts w:ascii="Times New Roman" w:hAnsi="Times New Roman"/>
                <w:sz w:val="24"/>
                <w:szCs w:val="24"/>
                <w:lang w:val="en"/>
              </w:rPr>
              <w:fldChar w:fldCharType="separate"/>
            </w:r>
            <w:r>
              <w:rPr>
                <w:rFonts w:ascii="Times New Roman" w:hAnsi="Times New Roman"/>
                <w:sz w:val="24"/>
                <w:szCs w:val="24"/>
                <w:lang w:val="en"/>
              </w:rPr>
              <w:t>5.1</w:t>
            </w:r>
            <w:r>
              <w:rPr>
                <w:rFonts w:ascii="Times New Roman" w:hAnsi="Times New Roman"/>
                <w:sz w:val="24"/>
                <w:szCs w:val="24"/>
                <w:lang w:val="en"/>
              </w:rPr>
              <w:fldChar w:fldCharType="end"/>
            </w:r>
            <w:r>
              <w:rPr>
                <w:rFonts w:ascii="Times New Roman" w:hAnsi="Times New Roman"/>
                <w:sz w:val="24"/>
                <w:szCs w:val="24"/>
                <w:lang w:val="en"/>
              </w:rPr>
              <w:t xml:space="preserve">, Form 1) that there is the right to perform activities in accordance with the laws in force at the place of location of the procurement participant and at the place where the contract shall be performed. </w:t>
            </w:r>
          </w:p>
          <w:p w:rsidR="00D76418" w:rsidRDefault="006B7D9E">
            <w:pPr>
              <w:pStyle w:val="afff"/>
              <w:tabs>
                <w:tab w:val="left" w:pos="300"/>
              </w:tabs>
              <w:spacing w:line="240" w:lineRule="auto"/>
              <w:ind w:left="0" w:right="153"/>
              <w:jc w:val="both"/>
              <w:rPr>
                <w:rFonts w:ascii="Times New Roman" w:hAnsi="Times New Roman"/>
                <w:sz w:val="24"/>
                <w:szCs w:val="24"/>
                <w:lang w:val="en-US"/>
              </w:rPr>
            </w:pPr>
            <w:r>
              <w:rPr>
                <w:rFonts w:ascii="Times New Roman" w:hAnsi="Times New Roman"/>
                <w:sz w:val="24"/>
                <w:szCs w:val="24"/>
                <w:lang w:val="en-US"/>
              </w:rPr>
              <w:t>All</w:t>
            </w:r>
            <w:r>
              <w:rPr>
                <w:rFonts w:ascii="Times New Roman" w:hAnsi="Times New Roman"/>
                <w:sz w:val="24"/>
                <w:szCs w:val="24"/>
                <w:lang w:val="en"/>
              </w:rPr>
              <w:t xml:space="preserve"> procurement participants except Russian should additionally provide a brief explanatory note specifying the following: </w:t>
            </w:r>
          </w:p>
          <w:p w:rsidR="00D76418" w:rsidRDefault="006B7D9E">
            <w:pPr>
              <w:pStyle w:val="afff"/>
              <w:numPr>
                <w:ilvl w:val="0"/>
                <w:numId w:val="25"/>
              </w:numPr>
              <w:tabs>
                <w:tab w:val="left" w:pos="495"/>
              </w:tabs>
              <w:spacing w:after="0" w:line="240" w:lineRule="auto"/>
              <w:ind w:left="495" w:right="153" w:hanging="283"/>
              <w:jc w:val="both"/>
              <w:rPr>
                <w:rFonts w:ascii="Times New Roman" w:hAnsi="Times New Roman"/>
                <w:sz w:val="24"/>
                <w:szCs w:val="24"/>
                <w:lang w:val="en-US"/>
              </w:rPr>
            </w:pPr>
            <w:r>
              <w:rPr>
                <w:rFonts w:ascii="Times New Roman" w:hAnsi="Times New Roman"/>
                <w:sz w:val="24"/>
                <w:szCs w:val="24"/>
                <w:lang w:val="en"/>
              </w:rPr>
              <w:t xml:space="preserve">statutory provisions applicable in the country, where it is located or carries out activities, and regulating their legal capacity and conditions of the activity connected with fulfillment of obligations under the contract to be concluded as a result of the competitive bidding; </w:t>
            </w:r>
          </w:p>
          <w:p w:rsidR="00D76418" w:rsidRDefault="006B7D9E">
            <w:pPr>
              <w:pStyle w:val="afff"/>
              <w:numPr>
                <w:ilvl w:val="0"/>
                <w:numId w:val="25"/>
              </w:numPr>
              <w:tabs>
                <w:tab w:val="left" w:pos="495"/>
              </w:tabs>
              <w:spacing w:after="0" w:line="240" w:lineRule="auto"/>
              <w:ind w:left="495" w:right="153" w:hanging="283"/>
              <w:jc w:val="both"/>
              <w:rPr>
                <w:rFonts w:ascii="Times New Roman" w:hAnsi="Times New Roman"/>
                <w:sz w:val="24"/>
                <w:szCs w:val="24"/>
                <w:lang w:val="en-US"/>
              </w:rPr>
            </w:pPr>
            <w:r>
              <w:rPr>
                <w:rFonts w:ascii="Times New Roman" w:hAnsi="Times New Roman"/>
                <w:sz w:val="24"/>
                <w:szCs w:val="24"/>
                <w:lang w:val="en"/>
              </w:rPr>
              <w:t>name and details (number and date of coming into force and number and date of the current version) of national regulatory legal acts, in accordance with which the procurement participant (except Russian) carries out its activities.</w:t>
            </w:r>
          </w:p>
        </w:tc>
      </w:tr>
      <w:tr w:rsidR="00D76418" w:rsidRPr="004E4A8D">
        <w:trPr>
          <w:trHeight w:val="699"/>
        </w:trPr>
        <w:tc>
          <w:tcPr>
            <w:tcW w:w="633" w:type="dxa"/>
            <w:tcBorders>
              <w:top w:val="single" w:sz="4" w:space="0" w:color="auto"/>
            </w:tcBorders>
          </w:tcPr>
          <w:p w:rsidR="00D76418" w:rsidRDefault="00D76418">
            <w:pPr>
              <w:pStyle w:val="afff"/>
              <w:numPr>
                <w:ilvl w:val="0"/>
                <w:numId w:val="27"/>
              </w:numPr>
              <w:tabs>
                <w:tab w:val="left" w:pos="426"/>
              </w:tabs>
              <w:spacing w:after="0" w:line="240" w:lineRule="auto"/>
              <w:ind w:left="0" w:firstLine="0"/>
              <w:rPr>
                <w:sz w:val="24"/>
                <w:szCs w:val="24"/>
                <w:lang w:val="en-US"/>
              </w:rPr>
            </w:pPr>
          </w:p>
        </w:tc>
        <w:tc>
          <w:tcPr>
            <w:tcW w:w="6805" w:type="dxa"/>
            <w:tcBorders>
              <w:top w:val="single" w:sz="4" w:space="0" w:color="auto"/>
            </w:tcBorders>
            <w:vAlign w:val="center"/>
          </w:tcPr>
          <w:p w:rsidR="00D76418" w:rsidRDefault="006B7D9E">
            <w:pPr>
              <w:ind w:right="153"/>
              <w:jc w:val="both"/>
              <w:rPr>
                <w:lang w:val="en-US"/>
              </w:rPr>
            </w:pPr>
            <w:r>
              <w:rPr>
                <w:lang w:val="en"/>
              </w:rPr>
              <w:t>the procurement participant should not be in the process of liquidation (for a legal entity), declared insolvent (bankrupt) by the decision of the arbitration court;</w:t>
            </w:r>
          </w:p>
        </w:tc>
        <w:tc>
          <w:tcPr>
            <w:tcW w:w="7937" w:type="dxa"/>
            <w:vMerge w:val="restart"/>
            <w:tcBorders>
              <w:top w:val="single" w:sz="4" w:space="0" w:color="auto"/>
            </w:tcBorders>
          </w:tcPr>
          <w:p w:rsidR="00D76418" w:rsidRDefault="006B7D9E">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 xml:space="preserve">confirmation filled in by the procurement participant as per Form 1 "The Procurement Bid" (subsection </w:t>
            </w:r>
            <w:r>
              <w:rPr>
                <w:rFonts w:ascii="Times New Roman" w:hAnsi="Times New Roman"/>
                <w:sz w:val="24"/>
                <w:szCs w:val="24"/>
                <w:lang w:val="en"/>
              </w:rPr>
              <w:fldChar w:fldCharType="begin"/>
            </w:r>
            <w:r>
              <w:rPr>
                <w:rFonts w:ascii="Times New Roman" w:hAnsi="Times New Roman"/>
                <w:sz w:val="24"/>
                <w:szCs w:val="24"/>
                <w:lang w:val="en"/>
              </w:rPr>
              <w:instrText xml:space="preserve"> REF _Ref519601916 \r \h  \* MERGEFORMAT </w:instrText>
            </w:r>
            <w:r>
              <w:rPr>
                <w:rFonts w:ascii="Times New Roman" w:hAnsi="Times New Roman"/>
                <w:sz w:val="24"/>
                <w:szCs w:val="24"/>
                <w:lang w:val="en"/>
              </w:rPr>
            </w:r>
            <w:r>
              <w:rPr>
                <w:rFonts w:ascii="Times New Roman" w:hAnsi="Times New Roman"/>
                <w:sz w:val="24"/>
                <w:szCs w:val="24"/>
                <w:lang w:val="en"/>
              </w:rPr>
              <w:fldChar w:fldCharType="separate"/>
            </w:r>
            <w:r>
              <w:rPr>
                <w:rFonts w:ascii="Times New Roman" w:hAnsi="Times New Roman"/>
                <w:sz w:val="24"/>
                <w:szCs w:val="24"/>
                <w:lang w:val="en"/>
              </w:rPr>
              <w:t>5.1</w:t>
            </w:r>
            <w:r>
              <w:rPr>
                <w:rFonts w:ascii="Times New Roman" w:hAnsi="Times New Roman"/>
                <w:sz w:val="24"/>
                <w:szCs w:val="24"/>
                <w:lang w:val="en"/>
              </w:rPr>
              <w:fldChar w:fldCharType="end"/>
            </w:r>
            <w:r>
              <w:rPr>
                <w:rFonts w:ascii="Times New Roman" w:hAnsi="Times New Roman"/>
                <w:sz w:val="24"/>
                <w:szCs w:val="24"/>
                <w:lang w:val="en"/>
              </w:rPr>
              <w:t>, Form 1)" that:</w:t>
            </w:r>
          </w:p>
          <w:p w:rsidR="00D76418" w:rsidRDefault="006B7D9E">
            <w:pPr>
              <w:numPr>
                <w:ilvl w:val="0"/>
                <w:numId w:val="23"/>
              </w:numPr>
              <w:tabs>
                <w:tab w:val="left" w:pos="353"/>
              </w:tabs>
              <w:ind w:left="353" w:right="153" w:hanging="353"/>
              <w:jc w:val="both"/>
              <w:rPr>
                <w:bCs/>
                <w:lang w:val="en-US"/>
              </w:rPr>
            </w:pPr>
            <w:r>
              <w:rPr>
                <w:lang w:val="en"/>
              </w:rPr>
              <w:t>the procurement participant is not undergoing the process of liquidation (for a legal entity);</w:t>
            </w:r>
          </w:p>
          <w:p w:rsidR="00D76418" w:rsidRDefault="006B7D9E">
            <w:pPr>
              <w:numPr>
                <w:ilvl w:val="0"/>
                <w:numId w:val="23"/>
              </w:numPr>
              <w:tabs>
                <w:tab w:val="left" w:pos="353"/>
              </w:tabs>
              <w:ind w:left="353" w:right="153" w:hanging="353"/>
              <w:jc w:val="both"/>
              <w:rPr>
                <w:bCs/>
                <w:lang w:val="en-US"/>
              </w:rPr>
            </w:pPr>
            <w:r>
              <w:rPr>
                <w:lang w:val="en"/>
              </w:rPr>
              <w:t xml:space="preserve">the procurement participant is not recognized insolvent (bankrupt) by the arbitration court; </w:t>
            </w:r>
          </w:p>
          <w:p w:rsidR="00D76418" w:rsidRDefault="006B7D9E">
            <w:pPr>
              <w:numPr>
                <w:ilvl w:val="0"/>
                <w:numId w:val="23"/>
              </w:numPr>
              <w:tabs>
                <w:tab w:val="left" w:pos="353"/>
              </w:tabs>
              <w:ind w:left="353" w:right="153" w:hanging="353"/>
              <w:jc w:val="both"/>
              <w:rPr>
                <w:bCs/>
                <w:lang w:val="en-US"/>
              </w:rPr>
            </w:pPr>
            <w:r>
              <w:rPr>
                <w:lang w:val="en"/>
              </w:rPr>
              <w:t xml:space="preserve">property of the procurement participant is not arrested by a decision of the court or administrative body; </w:t>
            </w:r>
          </w:p>
          <w:p w:rsidR="00D76418" w:rsidRDefault="006B7D9E">
            <w:pPr>
              <w:numPr>
                <w:ilvl w:val="0"/>
                <w:numId w:val="23"/>
              </w:numPr>
              <w:tabs>
                <w:tab w:val="left" w:pos="353"/>
              </w:tabs>
              <w:ind w:left="353" w:right="153" w:hanging="353"/>
              <w:jc w:val="both"/>
              <w:rPr>
                <w:bCs/>
                <w:lang w:val="en-US"/>
              </w:rPr>
            </w:pPr>
            <w:r>
              <w:rPr>
                <w:lang w:val="en"/>
              </w:rPr>
              <w:t>the procurement participant’s activity is not suspended.</w:t>
            </w:r>
          </w:p>
        </w:tc>
      </w:tr>
      <w:tr w:rsidR="00D76418" w:rsidRPr="004E4A8D">
        <w:trPr>
          <w:trHeight w:val="440"/>
        </w:trPr>
        <w:tc>
          <w:tcPr>
            <w:tcW w:w="633" w:type="dxa"/>
          </w:tcPr>
          <w:p w:rsidR="00D76418" w:rsidRDefault="00D76418">
            <w:pPr>
              <w:pStyle w:val="afff"/>
              <w:numPr>
                <w:ilvl w:val="0"/>
                <w:numId w:val="27"/>
              </w:numPr>
              <w:tabs>
                <w:tab w:val="left" w:pos="426"/>
              </w:tabs>
              <w:spacing w:after="0" w:line="240" w:lineRule="auto"/>
              <w:ind w:left="0" w:firstLine="0"/>
              <w:rPr>
                <w:sz w:val="24"/>
                <w:szCs w:val="24"/>
                <w:lang w:val="en-US"/>
              </w:rPr>
            </w:pPr>
          </w:p>
        </w:tc>
        <w:tc>
          <w:tcPr>
            <w:tcW w:w="6805" w:type="dxa"/>
          </w:tcPr>
          <w:p w:rsidR="00D76418" w:rsidRDefault="006B7D9E">
            <w:pPr>
              <w:ind w:right="153"/>
              <w:jc w:val="both"/>
              <w:rPr>
                <w:lang w:val="en-US"/>
              </w:rPr>
            </w:pPr>
            <w:r>
              <w:rPr>
                <w:lang w:val="en"/>
              </w:rPr>
              <w:t>shall not be an organization, the property of which in the part needed for performance of the contract is arrested under a decision of the court or administrative body; and (or) the activity of which is suspended;</w:t>
            </w:r>
          </w:p>
        </w:tc>
        <w:tc>
          <w:tcPr>
            <w:tcW w:w="7937" w:type="dxa"/>
            <w:vMerge/>
          </w:tcPr>
          <w:p w:rsidR="00D76418" w:rsidRDefault="00D76418">
            <w:pPr>
              <w:pStyle w:val="afff"/>
              <w:tabs>
                <w:tab w:val="left" w:pos="300"/>
              </w:tabs>
              <w:spacing w:line="240" w:lineRule="auto"/>
              <w:ind w:left="0" w:right="153"/>
              <w:jc w:val="both"/>
              <w:rPr>
                <w:rFonts w:ascii="Times New Roman" w:hAnsi="Times New Roman"/>
                <w:sz w:val="24"/>
                <w:szCs w:val="24"/>
                <w:lang w:val="en-US"/>
              </w:rPr>
            </w:pPr>
          </w:p>
        </w:tc>
      </w:tr>
      <w:tr w:rsidR="00D76418" w:rsidRPr="004E4A8D">
        <w:trPr>
          <w:trHeight w:val="440"/>
        </w:trPr>
        <w:tc>
          <w:tcPr>
            <w:tcW w:w="633" w:type="dxa"/>
          </w:tcPr>
          <w:p w:rsidR="00D76418" w:rsidRDefault="00D76418">
            <w:pPr>
              <w:pStyle w:val="afff"/>
              <w:numPr>
                <w:ilvl w:val="0"/>
                <w:numId w:val="27"/>
              </w:numPr>
              <w:tabs>
                <w:tab w:val="left" w:pos="426"/>
              </w:tabs>
              <w:spacing w:after="0" w:line="240" w:lineRule="auto"/>
              <w:ind w:left="0" w:firstLine="0"/>
              <w:rPr>
                <w:sz w:val="24"/>
                <w:szCs w:val="24"/>
                <w:lang w:val="en-US"/>
              </w:rPr>
            </w:pPr>
          </w:p>
        </w:tc>
        <w:tc>
          <w:tcPr>
            <w:tcW w:w="6805" w:type="dxa"/>
          </w:tcPr>
          <w:p w:rsidR="00D76418" w:rsidRDefault="006B7D9E">
            <w:pPr>
              <w:ind w:right="153"/>
              <w:jc w:val="both"/>
              <w:rPr>
                <w:b/>
                <w:lang w:val="en-US"/>
              </w:rPr>
            </w:pPr>
            <w:r>
              <w:rPr>
                <w:b/>
                <w:bCs/>
                <w:lang w:val="en"/>
              </w:rPr>
              <w:t>shall comply with the requirements established on the basis of orders of the Government of the Russian Federation:</w:t>
            </w:r>
          </w:p>
          <w:p w:rsidR="00D76418" w:rsidRDefault="006B7D9E">
            <w:pPr>
              <w:ind w:right="153"/>
              <w:jc w:val="both"/>
              <w:rPr>
                <w:lang w:val="en"/>
              </w:rPr>
            </w:pPr>
            <w:r>
              <w:rPr>
                <w:lang w:val="en"/>
              </w:rPr>
              <w:lastRenderedPageBreak/>
              <w:t>should disclose information about the entire chain of owners including beneficiaries (including ultimate ones).</w:t>
            </w:r>
          </w:p>
          <w:p w:rsidR="00D76418" w:rsidRDefault="00D76418">
            <w:pPr>
              <w:ind w:right="153"/>
              <w:jc w:val="both"/>
              <w:rPr>
                <w:lang w:val="en"/>
              </w:rPr>
            </w:pPr>
          </w:p>
          <w:p w:rsidR="00D76418" w:rsidRDefault="00D76418">
            <w:pPr>
              <w:ind w:right="153"/>
              <w:jc w:val="both"/>
              <w:rPr>
                <w:lang w:val="en-US"/>
              </w:rPr>
            </w:pPr>
          </w:p>
        </w:tc>
        <w:tc>
          <w:tcPr>
            <w:tcW w:w="7937" w:type="dxa"/>
            <w:vAlign w:val="center"/>
          </w:tcPr>
          <w:p w:rsidR="00D76418" w:rsidRDefault="006B7D9E">
            <w:pPr>
              <w:pStyle w:val="afff"/>
              <w:numPr>
                <w:ilvl w:val="0"/>
                <w:numId w:val="28"/>
              </w:numPr>
              <w:tabs>
                <w:tab w:val="left" w:pos="300"/>
              </w:tabs>
              <w:spacing w:after="0" w:line="240" w:lineRule="auto"/>
              <w:ind w:left="1" w:right="153" w:firstLine="0"/>
              <w:jc w:val="both"/>
              <w:rPr>
                <w:rFonts w:ascii="Times New Roman" w:hAnsi="Times New Roman"/>
                <w:sz w:val="24"/>
                <w:szCs w:val="24"/>
                <w:lang w:val="en-US"/>
              </w:rPr>
            </w:pPr>
            <w:proofErr w:type="gramStart"/>
            <w:r>
              <w:rPr>
                <w:rFonts w:ascii="Times New Roman" w:hAnsi="Times New Roman"/>
                <w:sz w:val="24"/>
                <w:szCs w:val="24"/>
                <w:lang w:val="en"/>
              </w:rPr>
              <w:lastRenderedPageBreak/>
              <w:t xml:space="preserve">statement of liability filled in by the procurement participant as per Form "The Procurement Bid" (subsection </w:t>
            </w:r>
            <w:r>
              <w:rPr>
                <w:rFonts w:ascii="Times New Roman" w:hAnsi="Times New Roman"/>
                <w:sz w:val="24"/>
                <w:szCs w:val="24"/>
                <w:lang w:val="en"/>
              </w:rPr>
              <w:fldChar w:fldCharType="begin"/>
            </w:r>
            <w:r>
              <w:rPr>
                <w:rFonts w:ascii="Times New Roman" w:hAnsi="Times New Roman"/>
                <w:sz w:val="24"/>
                <w:szCs w:val="24"/>
                <w:lang w:val="en"/>
              </w:rPr>
              <w:instrText xml:space="preserve"> REF _Ref519601916 \r \h  \* MERGEFORMAT </w:instrText>
            </w:r>
            <w:r>
              <w:rPr>
                <w:rFonts w:ascii="Times New Roman" w:hAnsi="Times New Roman"/>
                <w:sz w:val="24"/>
                <w:szCs w:val="24"/>
                <w:lang w:val="en"/>
              </w:rPr>
            </w:r>
            <w:r>
              <w:rPr>
                <w:rFonts w:ascii="Times New Roman" w:hAnsi="Times New Roman"/>
                <w:sz w:val="24"/>
                <w:szCs w:val="24"/>
                <w:lang w:val="en"/>
              </w:rPr>
              <w:fldChar w:fldCharType="separate"/>
            </w:r>
            <w:r>
              <w:rPr>
                <w:rFonts w:ascii="Times New Roman" w:hAnsi="Times New Roman"/>
                <w:sz w:val="24"/>
                <w:szCs w:val="24"/>
                <w:lang w:val="en"/>
              </w:rPr>
              <w:t>5.1</w:t>
            </w:r>
            <w:r>
              <w:rPr>
                <w:rFonts w:ascii="Times New Roman" w:hAnsi="Times New Roman"/>
                <w:sz w:val="24"/>
                <w:szCs w:val="24"/>
                <w:lang w:val="en"/>
              </w:rPr>
              <w:fldChar w:fldCharType="end"/>
            </w:r>
            <w:r>
              <w:rPr>
                <w:rFonts w:ascii="Times New Roman" w:hAnsi="Times New Roman"/>
                <w:sz w:val="24"/>
                <w:szCs w:val="24"/>
                <w:lang w:val="en"/>
              </w:rPr>
              <w:t xml:space="preserve">, Form 1) which ensures that information about the chain of owners including beneficiaries (as well as ultimate </w:t>
            </w:r>
            <w:r>
              <w:rPr>
                <w:rFonts w:ascii="Times New Roman" w:hAnsi="Times New Roman"/>
                <w:sz w:val="24"/>
                <w:szCs w:val="24"/>
                <w:lang w:val="en"/>
              </w:rPr>
              <w:lastRenderedPageBreak/>
              <w:t>beneficiaries) according to the form of and in accordance with the instructions specified in the procurement documentation and documents confirming such information will be provided before the conclusion of the contact in case of such conclusion.</w:t>
            </w:r>
            <w:proofErr w:type="gramEnd"/>
          </w:p>
        </w:tc>
      </w:tr>
      <w:tr w:rsidR="00D76418" w:rsidRPr="004E4A8D">
        <w:trPr>
          <w:trHeight w:val="77"/>
        </w:trPr>
        <w:tc>
          <w:tcPr>
            <w:tcW w:w="633" w:type="dxa"/>
          </w:tcPr>
          <w:p w:rsidR="00D76418" w:rsidRDefault="00D76418">
            <w:pPr>
              <w:pStyle w:val="afff"/>
              <w:numPr>
                <w:ilvl w:val="0"/>
                <w:numId w:val="27"/>
              </w:numPr>
              <w:tabs>
                <w:tab w:val="left" w:pos="426"/>
              </w:tabs>
              <w:spacing w:after="0" w:line="240" w:lineRule="auto"/>
              <w:ind w:left="0" w:firstLine="0"/>
              <w:rPr>
                <w:sz w:val="24"/>
                <w:szCs w:val="24"/>
                <w:lang w:val="en-US"/>
              </w:rPr>
            </w:pPr>
          </w:p>
        </w:tc>
        <w:tc>
          <w:tcPr>
            <w:tcW w:w="6805" w:type="dxa"/>
          </w:tcPr>
          <w:p w:rsidR="00D76418" w:rsidRDefault="006B7D9E">
            <w:pPr>
              <w:ind w:right="153"/>
              <w:jc w:val="both"/>
              <w:rPr>
                <w:lang w:val="en-US"/>
              </w:rPr>
            </w:pPr>
            <w:r>
              <w:rPr>
                <w:b/>
                <w:bCs/>
                <w:lang w:val="en"/>
              </w:rPr>
              <w:t>level of financial resources availability</w:t>
            </w:r>
            <w:r>
              <w:rPr>
                <w:lang w:val="en"/>
              </w:rPr>
              <w:t xml:space="preserve"> for the procurement participant must be at least 30 points, according to the calculation methodology. </w:t>
            </w:r>
          </w:p>
          <w:p w:rsidR="00D76418" w:rsidRDefault="00D76418">
            <w:pPr>
              <w:spacing w:after="200" w:line="276" w:lineRule="auto"/>
              <w:rPr>
                <w:lang w:val="en-US"/>
              </w:rPr>
            </w:pPr>
          </w:p>
        </w:tc>
        <w:tc>
          <w:tcPr>
            <w:tcW w:w="7937" w:type="dxa"/>
            <w:tcBorders>
              <w:top w:val="single" w:sz="4" w:space="0" w:color="auto"/>
              <w:bottom w:val="single" w:sz="4" w:space="0" w:color="auto"/>
            </w:tcBorders>
          </w:tcPr>
          <w:p w:rsidR="00D76418" w:rsidRDefault="006B7D9E">
            <w:pPr>
              <w:pStyle w:val="afff"/>
              <w:numPr>
                <w:ilvl w:val="0"/>
                <w:numId w:val="28"/>
              </w:numPr>
              <w:tabs>
                <w:tab w:val="left" w:pos="300"/>
              </w:tabs>
              <w:spacing w:after="0" w:line="240" w:lineRule="auto"/>
              <w:ind w:left="0" w:right="153" w:firstLine="0"/>
              <w:jc w:val="both"/>
              <w:rPr>
                <w:rFonts w:ascii="Times New Roman" w:hAnsi="Times New Roman"/>
                <w:lang w:val="en-US"/>
              </w:rPr>
            </w:pPr>
            <w:r>
              <w:rPr>
                <w:rFonts w:ascii="Times New Roman" w:hAnsi="Times New Roman"/>
                <w:sz w:val="24"/>
                <w:szCs w:val="24"/>
                <w:lang w:val="en"/>
              </w:rPr>
              <w:t>copies of accounting (financial) statements for the expired financial year and for the expired period of a financial year (6 months of the current financial year/9 months of the current financial year) in accordance with the requirements and with the procedure provided for by section 3 of the documentation.</w:t>
            </w:r>
            <w:r>
              <w:rPr>
                <w:rFonts w:ascii="Times New Roman" w:hAnsi="Times New Roman"/>
                <w:lang w:val="en"/>
              </w:rPr>
              <w:t xml:space="preserve"> </w:t>
            </w:r>
          </w:p>
        </w:tc>
      </w:tr>
      <w:tr w:rsidR="00D76418" w:rsidRPr="004E4A8D">
        <w:trPr>
          <w:trHeight w:val="70"/>
        </w:trPr>
        <w:tc>
          <w:tcPr>
            <w:tcW w:w="633" w:type="dxa"/>
          </w:tcPr>
          <w:p w:rsidR="00D76418" w:rsidRDefault="00D76418">
            <w:pPr>
              <w:pStyle w:val="afff"/>
              <w:numPr>
                <w:ilvl w:val="0"/>
                <w:numId w:val="27"/>
              </w:numPr>
              <w:tabs>
                <w:tab w:val="left" w:pos="426"/>
              </w:tabs>
              <w:spacing w:after="0" w:line="240" w:lineRule="auto"/>
              <w:ind w:left="0" w:firstLine="0"/>
              <w:rPr>
                <w:sz w:val="24"/>
                <w:szCs w:val="24"/>
                <w:lang w:val="en-US"/>
              </w:rPr>
            </w:pPr>
          </w:p>
        </w:tc>
        <w:tc>
          <w:tcPr>
            <w:tcW w:w="6805" w:type="dxa"/>
          </w:tcPr>
          <w:p w:rsidR="00D76418" w:rsidRDefault="006B7D9E">
            <w:pPr>
              <w:tabs>
                <w:tab w:val="left" w:pos="778"/>
              </w:tabs>
              <w:ind w:right="153"/>
              <w:jc w:val="both"/>
              <w:rPr>
                <w:lang w:val="en-US"/>
              </w:rPr>
            </w:pPr>
            <w:r>
              <w:rPr>
                <w:lang w:val="en"/>
              </w:rPr>
              <w:t>absence of information about the procurement participant in the following registers of bad-faith suppliers:</w:t>
            </w:r>
          </w:p>
          <w:p w:rsidR="00D76418" w:rsidRDefault="006B7D9E">
            <w:pPr>
              <w:numPr>
                <w:ilvl w:val="0"/>
                <w:numId w:val="24"/>
              </w:numPr>
              <w:tabs>
                <w:tab w:val="left" w:pos="1094"/>
              </w:tabs>
              <w:ind w:left="0" w:right="153" w:firstLine="669"/>
              <w:jc w:val="both"/>
              <w:rPr>
                <w:lang w:val="en-US"/>
              </w:rPr>
            </w:pPr>
            <w:r>
              <w:rPr>
                <w:lang w:val="en"/>
              </w:rPr>
              <w:t>in the register which is being kept in accordance with the provisions of Federal Law No. 223-FZ (223-ФЗ) "On procurement of goods, work, services by certain types of legal entities”;</w:t>
            </w:r>
          </w:p>
          <w:p w:rsidR="00D76418" w:rsidRDefault="006B7D9E">
            <w:pPr>
              <w:numPr>
                <w:ilvl w:val="0"/>
                <w:numId w:val="24"/>
              </w:numPr>
              <w:tabs>
                <w:tab w:val="left" w:pos="1094"/>
              </w:tabs>
              <w:ind w:left="0" w:right="153" w:firstLine="669"/>
              <w:jc w:val="both"/>
              <w:rPr>
                <w:lang w:val="en-US"/>
              </w:rPr>
            </w:pPr>
            <w:r>
              <w:rPr>
                <w:lang w:val="en"/>
              </w:rPr>
              <w:t>in the register which is being kept in accordance with the statutory provisions of the Russian Federation on placement of state and municipal orders;</w:t>
            </w:r>
          </w:p>
          <w:p w:rsidR="00D76418" w:rsidRDefault="006B7D9E">
            <w:pPr>
              <w:numPr>
                <w:ilvl w:val="0"/>
                <w:numId w:val="24"/>
              </w:numPr>
              <w:tabs>
                <w:tab w:val="left" w:pos="1094"/>
              </w:tabs>
              <w:ind w:left="0" w:right="153" w:firstLine="669"/>
              <w:jc w:val="both"/>
              <w:rPr>
                <w:lang w:val="en-US"/>
              </w:rPr>
            </w:pPr>
            <w:r>
              <w:rPr>
                <w:lang w:val="en"/>
              </w:rPr>
              <w:t>in the register of bad-faith suppliers of ROSATOM and organizations of ROSATOM.</w:t>
            </w:r>
          </w:p>
        </w:tc>
        <w:tc>
          <w:tcPr>
            <w:tcW w:w="7937" w:type="dxa"/>
            <w:tcBorders>
              <w:top w:val="single" w:sz="4" w:space="0" w:color="auto"/>
              <w:bottom w:val="single" w:sz="4" w:space="0" w:color="auto"/>
            </w:tcBorders>
          </w:tcPr>
          <w:p w:rsidR="00D76418" w:rsidRDefault="006B7D9E">
            <w:pPr>
              <w:ind w:right="212"/>
              <w:jc w:val="both"/>
              <w:rPr>
                <w:lang w:val="en-US"/>
              </w:rPr>
            </w:pPr>
            <w:r>
              <w:rPr>
                <w:lang w:val="en"/>
              </w:rPr>
              <w:t>No documents shall be submitted. The Procurement Organizer (customer) shall check compliance with this requirement with respect to such registers by its own efforts.</w:t>
            </w:r>
          </w:p>
        </w:tc>
      </w:tr>
      <w:tr w:rsidR="00D76418" w:rsidRPr="004E4A8D">
        <w:trPr>
          <w:trHeight w:val="70"/>
        </w:trPr>
        <w:tc>
          <w:tcPr>
            <w:tcW w:w="633" w:type="dxa"/>
          </w:tcPr>
          <w:p w:rsidR="00D76418" w:rsidRDefault="00D76418">
            <w:pPr>
              <w:numPr>
                <w:ilvl w:val="0"/>
                <w:numId w:val="26"/>
              </w:numPr>
              <w:tabs>
                <w:tab w:val="clear" w:pos="720"/>
                <w:tab w:val="num" w:pos="360"/>
              </w:tabs>
              <w:ind w:left="68" w:hanging="33"/>
              <w:rPr>
                <w:lang w:val="en-US"/>
              </w:rPr>
            </w:pPr>
          </w:p>
        </w:tc>
        <w:tc>
          <w:tcPr>
            <w:tcW w:w="14742" w:type="dxa"/>
            <w:gridSpan w:val="2"/>
          </w:tcPr>
          <w:p w:rsidR="00D76418" w:rsidRDefault="006B7D9E">
            <w:pPr>
              <w:ind w:right="212"/>
              <w:jc w:val="both"/>
              <w:rPr>
                <w:b/>
                <w:lang w:val="en"/>
              </w:rPr>
            </w:pPr>
            <w:r>
              <w:rPr>
                <w:b/>
                <w:bCs/>
                <w:lang w:val="en"/>
              </w:rPr>
              <w:t>Requirements to the joint contractors rendering services whose amount is over 5% of total price of the bid of the procurement participant</w:t>
            </w:r>
            <w:r>
              <w:rPr>
                <w:b/>
                <w:lang w:val="en"/>
              </w:rPr>
              <w:t xml:space="preserve"> in the scope of the </w:t>
            </w:r>
            <w:r>
              <w:rPr>
                <w:b/>
                <w:bCs/>
                <w:lang w:val="en"/>
              </w:rPr>
              <w:t>services to be rendered</w:t>
            </w:r>
            <w:r>
              <w:rPr>
                <w:b/>
                <w:lang w:val="en"/>
              </w:rPr>
              <w:t>:</w:t>
            </w:r>
          </w:p>
        </w:tc>
      </w:tr>
      <w:tr w:rsidR="00D76418" w:rsidRPr="004E4A8D">
        <w:trPr>
          <w:trHeight w:val="70"/>
        </w:trPr>
        <w:tc>
          <w:tcPr>
            <w:tcW w:w="633" w:type="dxa"/>
            <w:vMerge w:val="restart"/>
          </w:tcPr>
          <w:p w:rsidR="00D76418" w:rsidRDefault="00D76418">
            <w:pPr>
              <w:pStyle w:val="afff"/>
              <w:numPr>
                <w:ilvl w:val="0"/>
                <w:numId w:val="29"/>
              </w:numPr>
              <w:tabs>
                <w:tab w:val="left" w:pos="426"/>
              </w:tabs>
              <w:spacing w:after="0" w:line="240" w:lineRule="auto"/>
              <w:ind w:left="68" w:hanging="33"/>
              <w:rPr>
                <w:sz w:val="24"/>
                <w:szCs w:val="24"/>
                <w:lang w:val="en-US"/>
              </w:rPr>
            </w:pPr>
          </w:p>
        </w:tc>
        <w:tc>
          <w:tcPr>
            <w:tcW w:w="6805" w:type="dxa"/>
            <w:vMerge w:val="restart"/>
          </w:tcPr>
          <w:p w:rsidR="00D76418" w:rsidRDefault="006B7D9E">
            <w:pPr>
              <w:ind w:right="153" w:firstLine="495"/>
              <w:jc w:val="both"/>
              <w:rPr>
                <w:lang w:val="en-US"/>
              </w:rPr>
            </w:pPr>
            <w:r>
              <w:rPr>
                <w:lang w:val="en"/>
              </w:rPr>
              <w:t>shall be registered as a legal entity in accordance with the procedure established in the Russian Federation (for Russian legal entities);</w:t>
            </w:r>
          </w:p>
          <w:p w:rsidR="00D76418" w:rsidRDefault="006B7D9E">
            <w:pPr>
              <w:ind w:right="153" w:firstLine="495"/>
              <w:jc w:val="both"/>
              <w:rPr>
                <w:lang w:val="en-US"/>
              </w:rPr>
            </w:pPr>
            <w:r>
              <w:rPr>
                <w:lang w:val="en"/>
              </w:rPr>
              <w:t>shall be registered as an individual entrepreneur, in accordance with the procedure established in the Russian Federation (for Russian individual entrepreneurs);</w:t>
            </w:r>
          </w:p>
          <w:p w:rsidR="00D76418" w:rsidRDefault="006B7D9E">
            <w:pPr>
              <w:ind w:right="153" w:firstLine="495"/>
              <w:jc w:val="both"/>
              <w:rPr>
                <w:lang w:val="en"/>
              </w:rPr>
            </w:pPr>
            <w:r>
              <w:rPr>
                <w:lang w:val="en"/>
              </w:rPr>
              <w:t>shall be registered as a subject of the civil law in accordance with the laws in force at the place of its location (for all joint contractors except Russian);</w:t>
            </w:r>
          </w:p>
        </w:tc>
        <w:tc>
          <w:tcPr>
            <w:tcW w:w="7937" w:type="dxa"/>
            <w:tcBorders>
              <w:top w:val="single" w:sz="4" w:space="0" w:color="auto"/>
              <w:bottom w:val="single" w:sz="4" w:space="0" w:color="auto"/>
            </w:tcBorders>
          </w:tcPr>
          <w:p w:rsidR="00D76418" w:rsidRDefault="006B7D9E">
            <w:pPr>
              <w:pStyle w:val="afff"/>
              <w:numPr>
                <w:ilvl w:val="0"/>
                <w:numId w:val="28"/>
              </w:numPr>
              <w:tabs>
                <w:tab w:val="left" w:pos="300"/>
              </w:tabs>
              <w:spacing w:after="0" w:line="240" w:lineRule="auto"/>
              <w:ind w:left="0" w:right="153" w:firstLine="0"/>
              <w:jc w:val="both"/>
              <w:rPr>
                <w:rFonts w:ascii="Times New Roman" w:hAnsi="Times New Roman"/>
                <w:sz w:val="24"/>
                <w:szCs w:val="24"/>
                <w:lang w:val="en"/>
              </w:rPr>
            </w:pPr>
            <w:r>
              <w:rPr>
                <w:rFonts w:ascii="Times New Roman" w:hAnsi="Times New Roman"/>
                <w:sz w:val="24"/>
                <w:szCs w:val="24"/>
                <w:lang w:val="en"/>
              </w:rPr>
              <w:t xml:space="preserve">copies of documents confirming state registration, including the following: </w:t>
            </w:r>
          </w:p>
          <w:p w:rsidR="00D76418" w:rsidRDefault="006B7D9E">
            <w:pPr>
              <w:numPr>
                <w:ilvl w:val="0"/>
                <w:numId w:val="23"/>
              </w:numPr>
              <w:tabs>
                <w:tab w:val="left" w:pos="300"/>
              </w:tabs>
              <w:ind w:left="0" w:right="153" w:firstLine="0"/>
              <w:jc w:val="both"/>
              <w:rPr>
                <w:rFonts w:eastAsia="Calibri"/>
                <w:lang w:val="en" w:eastAsia="en-US"/>
              </w:rPr>
            </w:pPr>
            <w:r>
              <w:rPr>
                <w:lang w:val="en"/>
              </w:rPr>
              <w:t xml:space="preserve">for Russian legal entities - a copy of extract from the Unified State Register of Legal </w:t>
            </w:r>
            <w:r>
              <w:rPr>
                <w:rFonts w:eastAsia="Calibri"/>
                <w:lang w:val="en" w:eastAsia="en-US"/>
              </w:rPr>
              <w:t>Entities (extract from EGRUL (Unified State Register of Legal Entities));</w:t>
            </w:r>
          </w:p>
          <w:p w:rsidR="00D76418" w:rsidRDefault="006B7D9E">
            <w:pPr>
              <w:numPr>
                <w:ilvl w:val="0"/>
                <w:numId w:val="23"/>
              </w:numPr>
              <w:tabs>
                <w:tab w:val="left" w:pos="300"/>
              </w:tabs>
              <w:ind w:left="0" w:right="153" w:firstLine="0"/>
              <w:jc w:val="both"/>
              <w:rPr>
                <w:bCs/>
                <w:lang w:val="en-US"/>
              </w:rPr>
            </w:pPr>
            <w:r>
              <w:rPr>
                <w:lang w:val="en"/>
              </w:rPr>
              <w:t xml:space="preserve">for Russian individual entrepreneurs - a copy of extract from the Unified State Register of Individual Entrepreneurs (extract from EGRIP (Unified State Register of Individual Entrepreneurs)). </w:t>
            </w:r>
          </w:p>
          <w:p w:rsidR="00D76418" w:rsidRDefault="006B7D9E">
            <w:pPr>
              <w:tabs>
                <w:tab w:val="left" w:pos="300"/>
              </w:tabs>
              <w:ind w:right="153"/>
              <w:jc w:val="both"/>
              <w:rPr>
                <w:bCs/>
                <w:lang w:val="en-US"/>
              </w:rPr>
            </w:pPr>
            <w:r>
              <w:rPr>
                <w:lang w:val="en"/>
              </w:rPr>
              <w:t xml:space="preserve">The extracts from EGRUL or EGRIP shall be obtained not earlier than 6 months (and in case of any changes - not earlier than such changes are entered into the related register) prior to the day of official publication of the public notice on </w:t>
            </w:r>
            <w:r>
              <w:rPr>
                <w:lang w:val="en"/>
              </w:rPr>
              <w:lastRenderedPageBreak/>
              <w:t>competitive bidding</w:t>
            </w:r>
            <w:r>
              <w:rPr>
                <w:lang w:val="en-US"/>
              </w:rPr>
              <w:t xml:space="preserve"> </w:t>
            </w:r>
            <w:r>
              <w:rPr>
                <w:lang w:val="en"/>
              </w:rPr>
              <w:t>it is permitted to provide the specified extracts, executed using the website http://egrul.nalog.ru/#;</w:t>
            </w:r>
          </w:p>
          <w:p w:rsidR="00D76418" w:rsidRDefault="006B7D9E">
            <w:pPr>
              <w:numPr>
                <w:ilvl w:val="0"/>
                <w:numId w:val="23"/>
              </w:numPr>
              <w:tabs>
                <w:tab w:val="left" w:pos="300"/>
              </w:tabs>
              <w:ind w:left="0" w:right="153" w:firstLine="0"/>
              <w:jc w:val="both"/>
              <w:rPr>
                <w:bCs/>
                <w:lang w:val="en-US"/>
              </w:rPr>
            </w:pPr>
            <w:r>
              <w:rPr>
                <w:lang w:val="en"/>
              </w:rPr>
              <w:t>for other individual persons - copies of identification documents;</w:t>
            </w:r>
          </w:p>
          <w:p w:rsidR="00D76418" w:rsidRDefault="006B7D9E">
            <w:pPr>
              <w:numPr>
                <w:ilvl w:val="0"/>
                <w:numId w:val="23"/>
              </w:numPr>
              <w:tabs>
                <w:tab w:val="left" w:pos="300"/>
              </w:tabs>
              <w:ind w:left="0" w:right="153" w:firstLine="0"/>
              <w:jc w:val="both"/>
              <w:rPr>
                <w:lang w:val="en-US"/>
              </w:rPr>
            </w:pPr>
            <w:r>
              <w:rPr>
                <w:lang w:val="en"/>
              </w:rPr>
              <w:t>for all joint contractors except Russian - copies of documents confirming their state registration as a subject of the civil law in accordance with the laws in force at the place of its location which shall be attached with translation into the English; as part of hard copy applications, such documents shall be submitted in legalized form (they may be apostilled) with notarized translation into the English;</w:t>
            </w:r>
          </w:p>
        </w:tc>
      </w:tr>
      <w:tr w:rsidR="00D76418" w:rsidRPr="004E4A8D">
        <w:trPr>
          <w:trHeight w:val="70"/>
        </w:trPr>
        <w:tc>
          <w:tcPr>
            <w:tcW w:w="633" w:type="dxa"/>
            <w:vMerge/>
          </w:tcPr>
          <w:p w:rsidR="00D76418" w:rsidRDefault="00D76418">
            <w:pPr>
              <w:tabs>
                <w:tab w:val="left" w:pos="426"/>
              </w:tabs>
              <w:ind w:left="360"/>
              <w:rPr>
                <w:lang w:val="en-US"/>
              </w:rPr>
            </w:pPr>
          </w:p>
        </w:tc>
        <w:tc>
          <w:tcPr>
            <w:tcW w:w="6805" w:type="dxa"/>
            <w:vMerge/>
          </w:tcPr>
          <w:p w:rsidR="00D76418" w:rsidRDefault="00D76418">
            <w:pPr>
              <w:tabs>
                <w:tab w:val="left" w:pos="778"/>
              </w:tabs>
              <w:ind w:right="153"/>
              <w:jc w:val="both"/>
              <w:rPr>
                <w:highlight w:val="yellow"/>
                <w:lang w:val="en"/>
              </w:rPr>
            </w:pPr>
          </w:p>
        </w:tc>
        <w:tc>
          <w:tcPr>
            <w:tcW w:w="7937" w:type="dxa"/>
            <w:tcBorders>
              <w:top w:val="single" w:sz="4" w:space="0" w:color="auto"/>
              <w:bottom w:val="single" w:sz="4" w:space="0" w:color="auto"/>
            </w:tcBorders>
          </w:tcPr>
          <w:p w:rsidR="00D76418" w:rsidRDefault="006B7D9E">
            <w:pPr>
              <w:pStyle w:val="afff"/>
              <w:numPr>
                <w:ilvl w:val="0"/>
                <w:numId w:val="28"/>
              </w:numPr>
              <w:tabs>
                <w:tab w:val="left" w:pos="300"/>
              </w:tabs>
              <w:spacing w:after="0" w:line="240" w:lineRule="auto"/>
              <w:ind w:left="0" w:right="153" w:firstLine="0"/>
              <w:jc w:val="both"/>
              <w:rPr>
                <w:lang w:val="en"/>
              </w:rPr>
            </w:pPr>
            <w:r>
              <w:rPr>
                <w:rFonts w:ascii="Times New Roman" w:hAnsi="Times New Roman"/>
                <w:sz w:val="24"/>
                <w:szCs w:val="24"/>
                <w:lang w:val="en"/>
              </w:rPr>
              <w:t>copies of constituent documents as amended from time to time (for legal entities);</w:t>
            </w:r>
          </w:p>
        </w:tc>
      </w:tr>
      <w:tr w:rsidR="00D76418" w:rsidRPr="004E4A8D">
        <w:trPr>
          <w:trHeight w:val="1932"/>
        </w:trPr>
        <w:tc>
          <w:tcPr>
            <w:tcW w:w="633" w:type="dxa"/>
          </w:tcPr>
          <w:p w:rsidR="00D76418" w:rsidRDefault="00D76418">
            <w:pPr>
              <w:pStyle w:val="afff"/>
              <w:numPr>
                <w:ilvl w:val="0"/>
                <w:numId w:val="29"/>
              </w:numPr>
              <w:tabs>
                <w:tab w:val="left" w:pos="426"/>
              </w:tabs>
              <w:spacing w:after="0" w:line="240" w:lineRule="auto"/>
              <w:ind w:left="68" w:hanging="33"/>
              <w:rPr>
                <w:sz w:val="24"/>
                <w:szCs w:val="24"/>
                <w:lang w:val="en-US"/>
              </w:rPr>
            </w:pPr>
          </w:p>
        </w:tc>
        <w:tc>
          <w:tcPr>
            <w:tcW w:w="6805" w:type="dxa"/>
          </w:tcPr>
          <w:p w:rsidR="00D76418" w:rsidRDefault="006B7D9E">
            <w:pPr>
              <w:tabs>
                <w:tab w:val="left" w:pos="778"/>
              </w:tabs>
              <w:ind w:right="153" w:firstLine="492"/>
              <w:jc w:val="both"/>
              <w:rPr>
                <w:lang w:val="en"/>
              </w:rPr>
            </w:pPr>
            <w:r>
              <w:rPr>
                <w:lang w:val="en"/>
              </w:rPr>
              <w:t>the joint contractor should not be in the process of liquidation (for a legal entity), declared insolvent (bankrupt) by the decision of the arbitration court;</w:t>
            </w:r>
          </w:p>
          <w:p w:rsidR="00D76418" w:rsidRDefault="006B7D9E">
            <w:pPr>
              <w:tabs>
                <w:tab w:val="left" w:pos="778"/>
              </w:tabs>
              <w:ind w:right="153" w:firstLine="492"/>
              <w:jc w:val="both"/>
              <w:rPr>
                <w:lang w:val="en"/>
              </w:rPr>
            </w:pPr>
            <w:r>
              <w:rPr>
                <w:lang w:val="en"/>
              </w:rPr>
              <w:t>shall not be an organization, the property of which in the part needed for performance of the contract is arrested under a decision of the court or administrative body; and (or) the activity of which is suspended;</w:t>
            </w:r>
          </w:p>
        </w:tc>
        <w:tc>
          <w:tcPr>
            <w:tcW w:w="7937" w:type="dxa"/>
            <w:tcBorders>
              <w:top w:val="single" w:sz="4" w:space="0" w:color="auto"/>
            </w:tcBorders>
          </w:tcPr>
          <w:p w:rsidR="00D76418" w:rsidRDefault="006B7D9E">
            <w:pPr>
              <w:pStyle w:val="afff"/>
              <w:numPr>
                <w:ilvl w:val="0"/>
                <w:numId w:val="28"/>
              </w:numPr>
              <w:tabs>
                <w:tab w:val="left" w:pos="300"/>
              </w:tabs>
              <w:spacing w:after="0" w:line="240" w:lineRule="auto"/>
              <w:ind w:left="0" w:right="153" w:firstLine="0"/>
              <w:jc w:val="both"/>
              <w:rPr>
                <w:lang w:val="en"/>
              </w:rPr>
            </w:pPr>
            <w:r>
              <w:rPr>
                <w:rFonts w:ascii="Times New Roman" w:hAnsi="Times New Roman"/>
                <w:sz w:val="24"/>
                <w:szCs w:val="24"/>
                <w:lang w:val="en"/>
              </w:rPr>
              <w:t xml:space="preserve">confirmation from the procurement participant, as per Form 1 "The Procurement Bid" (subsection </w:t>
            </w:r>
            <w:r>
              <w:rPr>
                <w:rFonts w:ascii="Times New Roman" w:hAnsi="Times New Roman"/>
                <w:sz w:val="24"/>
                <w:szCs w:val="24"/>
                <w:lang w:val="en"/>
              </w:rPr>
              <w:fldChar w:fldCharType="begin"/>
            </w:r>
            <w:r>
              <w:rPr>
                <w:rFonts w:ascii="Times New Roman" w:hAnsi="Times New Roman"/>
                <w:sz w:val="24"/>
                <w:szCs w:val="24"/>
                <w:lang w:val="en"/>
              </w:rPr>
              <w:instrText xml:space="preserve"> REF _Ref519601916 \r \h  \* MERGEFORMAT </w:instrText>
            </w:r>
            <w:r>
              <w:rPr>
                <w:rFonts w:ascii="Times New Roman" w:hAnsi="Times New Roman"/>
                <w:sz w:val="24"/>
                <w:szCs w:val="24"/>
                <w:lang w:val="en"/>
              </w:rPr>
            </w:r>
            <w:r>
              <w:rPr>
                <w:rFonts w:ascii="Times New Roman" w:hAnsi="Times New Roman"/>
                <w:sz w:val="24"/>
                <w:szCs w:val="24"/>
                <w:lang w:val="en"/>
              </w:rPr>
              <w:fldChar w:fldCharType="separate"/>
            </w:r>
            <w:r>
              <w:rPr>
                <w:rFonts w:ascii="Times New Roman" w:hAnsi="Times New Roman"/>
                <w:sz w:val="24"/>
                <w:szCs w:val="24"/>
                <w:lang w:val="en"/>
              </w:rPr>
              <w:t>5.1</w:t>
            </w:r>
            <w:r>
              <w:rPr>
                <w:rFonts w:ascii="Times New Roman" w:hAnsi="Times New Roman"/>
                <w:sz w:val="24"/>
                <w:szCs w:val="24"/>
                <w:lang w:val="en"/>
              </w:rPr>
              <w:fldChar w:fldCharType="end"/>
            </w:r>
            <w:r>
              <w:rPr>
                <w:rFonts w:ascii="Times New Roman" w:hAnsi="Times New Roman"/>
                <w:sz w:val="24"/>
                <w:szCs w:val="24"/>
                <w:lang w:val="en"/>
              </w:rPr>
              <w:t>, Form 1), that the joint contractors are not undergoing the liquidation process (for a legal entity), that the joint contractors are not recognized insolvent (bankrupt) by the arbitration court, that property of the joint contractors is not being arrested under a decision of court or administrative body, and that the activities of the joint contractors are not being suspended;</w:t>
            </w:r>
          </w:p>
        </w:tc>
      </w:tr>
      <w:tr w:rsidR="00D76418" w:rsidRPr="004E4A8D">
        <w:trPr>
          <w:trHeight w:val="70"/>
        </w:trPr>
        <w:tc>
          <w:tcPr>
            <w:tcW w:w="633" w:type="dxa"/>
          </w:tcPr>
          <w:p w:rsidR="00D76418" w:rsidRDefault="00D76418">
            <w:pPr>
              <w:pStyle w:val="afff"/>
              <w:numPr>
                <w:ilvl w:val="0"/>
                <w:numId w:val="29"/>
              </w:numPr>
              <w:tabs>
                <w:tab w:val="left" w:pos="426"/>
              </w:tabs>
              <w:spacing w:after="0" w:line="240" w:lineRule="auto"/>
              <w:ind w:left="68" w:hanging="33"/>
              <w:rPr>
                <w:sz w:val="24"/>
                <w:szCs w:val="24"/>
                <w:lang w:val="en-US"/>
              </w:rPr>
            </w:pPr>
          </w:p>
        </w:tc>
        <w:tc>
          <w:tcPr>
            <w:tcW w:w="6805" w:type="dxa"/>
          </w:tcPr>
          <w:p w:rsidR="00D76418" w:rsidRDefault="006B7D9E">
            <w:pPr>
              <w:tabs>
                <w:tab w:val="left" w:pos="778"/>
              </w:tabs>
              <w:ind w:right="153"/>
              <w:jc w:val="both"/>
              <w:rPr>
                <w:lang w:val="en-US"/>
              </w:rPr>
            </w:pPr>
            <w:r>
              <w:rPr>
                <w:lang w:val="en"/>
              </w:rPr>
              <w:t>absence of information about the joint contractor in the following registers of bad-faith suppliers:</w:t>
            </w:r>
          </w:p>
          <w:p w:rsidR="00D76418" w:rsidRDefault="006B7D9E">
            <w:pPr>
              <w:numPr>
                <w:ilvl w:val="0"/>
                <w:numId w:val="24"/>
              </w:numPr>
              <w:tabs>
                <w:tab w:val="left" w:pos="1094"/>
              </w:tabs>
              <w:ind w:left="0" w:right="153" w:firstLine="669"/>
              <w:jc w:val="both"/>
              <w:rPr>
                <w:lang w:val="en-US"/>
              </w:rPr>
            </w:pPr>
            <w:r>
              <w:rPr>
                <w:lang w:val="en"/>
              </w:rPr>
              <w:t>in the register which is being kept in accordance with the provisions of Federal Law No. 223-FZ (223-ФЗ) "On procurement of goods, work, services by certain types of legal entities”;</w:t>
            </w:r>
          </w:p>
          <w:p w:rsidR="00D76418" w:rsidRDefault="006B7D9E">
            <w:pPr>
              <w:numPr>
                <w:ilvl w:val="0"/>
                <w:numId w:val="24"/>
              </w:numPr>
              <w:tabs>
                <w:tab w:val="left" w:pos="1094"/>
              </w:tabs>
              <w:ind w:left="0" w:right="153" w:firstLine="669"/>
              <w:jc w:val="both"/>
              <w:rPr>
                <w:lang w:val="en-US"/>
              </w:rPr>
            </w:pPr>
            <w:r>
              <w:rPr>
                <w:lang w:val="en"/>
              </w:rPr>
              <w:t>in the register which is being kept in accordance with the statutory provisions of the Russian Federation on placement of state and municipal orders;</w:t>
            </w:r>
          </w:p>
          <w:p w:rsidR="00D76418" w:rsidRDefault="006B7D9E">
            <w:pPr>
              <w:numPr>
                <w:ilvl w:val="0"/>
                <w:numId w:val="24"/>
              </w:numPr>
              <w:tabs>
                <w:tab w:val="left" w:pos="1094"/>
              </w:tabs>
              <w:ind w:left="0" w:right="153" w:firstLine="669"/>
              <w:jc w:val="both"/>
              <w:rPr>
                <w:lang w:val="en-US"/>
              </w:rPr>
            </w:pPr>
            <w:r>
              <w:rPr>
                <w:lang w:val="en"/>
              </w:rPr>
              <w:t>in the register of bad-faith suppliers of ROSATOM and organizations of ROSATOM.</w:t>
            </w:r>
          </w:p>
        </w:tc>
        <w:tc>
          <w:tcPr>
            <w:tcW w:w="7937" w:type="dxa"/>
            <w:tcBorders>
              <w:top w:val="single" w:sz="4" w:space="0" w:color="auto"/>
              <w:bottom w:val="single" w:sz="4" w:space="0" w:color="auto"/>
            </w:tcBorders>
          </w:tcPr>
          <w:p w:rsidR="00D76418" w:rsidRDefault="006B7D9E">
            <w:pPr>
              <w:ind w:right="212"/>
              <w:jc w:val="both"/>
              <w:rPr>
                <w:lang w:val="en"/>
              </w:rPr>
            </w:pPr>
            <w:r>
              <w:rPr>
                <w:lang w:val="en"/>
              </w:rPr>
              <w:t>No documents shall be submitted. The Procurement Organizer (customer) shall check compliance with this requirement with respect to such registers by its own efforts.</w:t>
            </w:r>
          </w:p>
        </w:tc>
      </w:tr>
      <w:tr w:rsidR="00D76418" w:rsidRPr="004E4A8D">
        <w:trPr>
          <w:trHeight w:val="70"/>
        </w:trPr>
        <w:tc>
          <w:tcPr>
            <w:tcW w:w="633" w:type="dxa"/>
          </w:tcPr>
          <w:p w:rsidR="00D76418" w:rsidRDefault="00D76418">
            <w:pPr>
              <w:pStyle w:val="afff"/>
              <w:numPr>
                <w:ilvl w:val="0"/>
                <w:numId w:val="29"/>
              </w:numPr>
              <w:tabs>
                <w:tab w:val="left" w:pos="426"/>
              </w:tabs>
              <w:spacing w:after="0" w:line="240" w:lineRule="auto"/>
              <w:ind w:left="68" w:hanging="33"/>
              <w:rPr>
                <w:sz w:val="24"/>
                <w:szCs w:val="24"/>
                <w:lang w:val="en-US"/>
              </w:rPr>
            </w:pPr>
          </w:p>
        </w:tc>
        <w:tc>
          <w:tcPr>
            <w:tcW w:w="6805" w:type="dxa"/>
          </w:tcPr>
          <w:p w:rsidR="00D76418" w:rsidRDefault="006B7D9E">
            <w:pPr>
              <w:tabs>
                <w:tab w:val="left" w:pos="1560"/>
              </w:tabs>
              <w:overflowPunct w:val="0"/>
              <w:autoSpaceDE w:val="0"/>
              <w:autoSpaceDN w:val="0"/>
              <w:adjustRightInd w:val="0"/>
              <w:ind w:firstLine="495"/>
              <w:jc w:val="both"/>
              <w:rPr>
                <w:bCs/>
                <w:lang w:val="en-US"/>
              </w:rPr>
            </w:pPr>
            <w:r>
              <w:rPr>
                <w:lang w:val="en"/>
              </w:rPr>
              <w:t>The procurement participant shall confirm that each of the engaged joint contractors performing the work amounting to more than 5% from total price proposed by the procurement participant:</w:t>
            </w:r>
          </w:p>
          <w:p w:rsidR="00D76418" w:rsidRDefault="006B7D9E">
            <w:pPr>
              <w:numPr>
                <w:ilvl w:val="0"/>
                <w:numId w:val="30"/>
              </w:numPr>
              <w:tabs>
                <w:tab w:val="left" w:pos="1418"/>
              </w:tabs>
              <w:ind w:left="779" w:hanging="284"/>
              <w:jc w:val="both"/>
              <w:rPr>
                <w:lang w:val="en"/>
              </w:rPr>
            </w:pPr>
            <w:r>
              <w:rPr>
                <w:lang w:val="en"/>
              </w:rPr>
              <w:t>is informed of the fact that it is engaged as a joint contractor;</w:t>
            </w:r>
          </w:p>
          <w:p w:rsidR="00D76418" w:rsidRDefault="006B7D9E">
            <w:pPr>
              <w:numPr>
                <w:ilvl w:val="0"/>
                <w:numId w:val="30"/>
              </w:numPr>
              <w:tabs>
                <w:tab w:val="left" w:pos="1418"/>
              </w:tabs>
              <w:ind w:left="779" w:hanging="284"/>
              <w:jc w:val="both"/>
              <w:rPr>
                <w:lang w:val="en"/>
              </w:rPr>
            </w:pPr>
            <w:r>
              <w:rPr>
                <w:lang w:val="en"/>
              </w:rPr>
              <w:lastRenderedPageBreak/>
              <w:t>agrees with the list, scope and deadlines for the work performance assigned to such joint contractor.</w:t>
            </w:r>
          </w:p>
        </w:tc>
        <w:tc>
          <w:tcPr>
            <w:tcW w:w="7937" w:type="dxa"/>
            <w:tcBorders>
              <w:top w:val="single" w:sz="4" w:space="0" w:color="auto"/>
              <w:bottom w:val="single" w:sz="4" w:space="0" w:color="auto"/>
            </w:tcBorders>
          </w:tcPr>
          <w:p w:rsidR="00D76418" w:rsidRDefault="006B7D9E">
            <w:pPr>
              <w:pStyle w:val="afff"/>
              <w:numPr>
                <w:ilvl w:val="0"/>
                <w:numId w:val="28"/>
              </w:numPr>
              <w:tabs>
                <w:tab w:val="left" w:pos="300"/>
              </w:tabs>
              <w:spacing w:after="0" w:line="240" w:lineRule="auto"/>
              <w:ind w:left="0" w:right="153" w:firstLine="0"/>
              <w:jc w:val="both"/>
              <w:rPr>
                <w:rFonts w:ascii="Times New Roman" w:hAnsi="Times New Roman"/>
                <w:sz w:val="24"/>
                <w:szCs w:val="24"/>
                <w:lang w:val="en"/>
              </w:rPr>
            </w:pPr>
            <w:r>
              <w:rPr>
                <w:rFonts w:ascii="Times New Roman" w:hAnsi="Times New Roman"/>
                <w:sz w:val="24"/>
                <w:szCs w:val="24"/>
                <w:lang w:val="en"/>
              </w:rPr>
              <w:lastRenderedPageBreak/>
              <w:t>Copies of contracts (including the drafts or sub modo), indicating the list, scope and deadlines for work performance assigned to the joint contractor.</w:t>
            </w:r>
          </w:p>
          <w:p w:rsidR="00D76418" w:rsidRDefault="006B7D9E">
            <w:pPr>
              <w:tabs>
                <w:tab w:val="left" w:pos="1418"/>
                <w:tab w:val="left" w:pos="1487"/>
              </w:tabs>
              <w:ind w:firstLine="637"/>
              <w:jc w:val="both"/>
              <w:rPr>
                <w:lang w:val="en-US"/>
              </w:rPr>
            </w:pPr>
            <w:r>
              <w:rPr>
                <w:lang w:val="en"/>
              </w:rPr>
              <w:t xml:space="preserve">If such contracts are not specified in the application, then the documents provided with respect to such joint contractor shall be deemed to have not been </w:t>
            </w:r>
            <w:r>
              <w:rPr>
                <w:lang w:val="en"/>
              </w:rPr>
              <w:lastRenderedPageBreak/>
              <w:t xml:space="preserve">submitted and the information specified in such documents shall not be taken into account when considering such bid. </w:t>
            </w:r>
          </w:p>
          <w:p w:rsidR="00D76418" w:rsidRDefault="006B7D9E">
            <w:pPr>
              <w:tabs>
                <w:tab w:val="left" w:pos="7230"/>
              </w:tabs>
              <w:ind w:right="3"/>
              <w:jc w:val="both"/>
              <w:rPr>
                <w:lang w:val="en"/>
              </w:rPr>
            </w:pPr>
            <w:r>
              <w:rPr>
                <w:lang w:val="en"/>
              </w:rPr>
              <w:t xml:space="preserve">Plan for assignment of types and scopes of work among the procurement participant and its joint contractors. This plan shall be completed and submitted both in the event of engagement of joint contractors by the procurement participant and in the event of failure to engage them; in the latter case, it shall be reflected in this form that no joint contractors are planned to be engaged (subsection </w:t>
            </w:r>
            <w:r>
              <w:rPr>
                <w:lang w:val="en"/>
              </w:rPr>
              <w:fldChar w:fldCharType="begin"/>
            </w:r>
            <w:r>
              <w:rPr>
                <w:lang w:val="en"/>
              </w:rPr>
              <w:instrText xml:space="preserve"> REF _Ref519601916 \r \h  \* MERGEFORMAT </w:instrText>
            </w:r>
            <w:r>
              <w:rPr>
                <w:lang w:val="en"/>
              </w:rPr>
            </w:r>
            <w:r>
              <w:rPr>
                <w:lang w:val="en"/>
              </w:rPr>
              <w:fldChar w:fldCharType="separate"/>
            </w:r>
            <w:r>
              <w:rPr>
                <w:lang w:val="en"/>
              </w:rPr>
              <w:t>5.1</w:t>
            </w:r>
            <w:r>
              <w:rPr>
                <w:lang w:val="en"/>
              </w:rPr>
              <w:fldChar w:fldCharType="end"/>
            </w:r>
            <w:r>
              <w:rPr>
                <w:lang w:val="en"/>
              </w:rPr>
              <w:t>, Form 5</w:t>
            </w:r>
            <w:r>
              <w:rPr>
                <w:lang w:val="en-US"/>
              </w:rPr>
              <w:t>)</w:t>
            </w:r>
            <w:r>
              <w:rPr>
                <w:lang w:val="en"/>
              </w:rPr>
              <w:t>.</w:t>
            </w:r>
          </w:p>
        </w:tc>
      </w:tr>
      <w:tr w:rsidR="00D76418" w:rsidRPr="004E4A8D">
        <w:trPr>
          <w:trHeight w:val="70"/>
        </w:trPr>
        <w:tc>
          <w:tcPr>
            <w:tcW w:w="633" w:type="dxa"/>
          </w:tcPr>
          <w:p w:rsidR="00D76418" w:rsidRDefault="00D76418">
            <w:pPr>
              <w:numPr>
                <w:ilvl w:val="0"/>
                <w:numId w:val="26"/>
              </w:numPr>
              <w:tabs>
                <w:tab w:val="clear" w:pos="720"/>
                <w:tab w:val="num" w:pos="360"/>
              </w:tabs>
              <w:ind w:left="68" w:hanging="33"/>
              <w:rPr>
                <w:lang w:val="en-US"/>
              </w:rPr>
            </w:pPr>
          </w:p>
        </w:tc>
        <w:tc>
          <w:tcPr>
            <w:tcW w:w="14742" w:type="dxa"/>
            <w:gridSpan w:val="2"/>
          </w:tcPr>
          <w:p w:rsidR="00D76418" w:rsidRDefault="006B7D9E">
            <w:pPr>
              <w:pStyle w:val="afff"/>
              <w:tabs>
                <w:tab w:val="left" w:pos="300"/>
              </w:tabs>
              <w:spacing w:after="0" w:line="240" w:lineRule="auto"/>
              <w:ind w:left="0" w:right="153"/>
              <w:jc w:val="both"/>
              <w:rPr>
                <w:rFonts w:ascii="Times New Roman" w:hAnsi="Times New Roman"/>
                <w:b/>
                <w:sz w:val="24"/>
                <w:szCs w:val="24"/>
                <w:lang w:val="en"/>
              </w:rPr>
            </w:pPr>
            <w:r>
              <w:rPr>
                <w:rFonts w:ascii="Times New Roman" w:hAnsi="Times New Roman"/>
                <w:b/>
                <w:sz w:val="24"/>
                <w:szCs w:val="24"/>
                <w:lang w:val="en"/>
              </w:rPr>
              <w:t>Requirements to the procurement participants and to joint contractors rendering services amounting to more than 5% of total price proposed by the procurement participant, in the scope of the services to be rendered:</w:t>
            </w:r>
          </w:p>
        </w:tc>
      </w:tr>
      <w:tr w:rsidR="00D76418" w:rsidRPr="004E4A8D">
        <w:trPr>
          <w:trHeight w:val="70"/>
        </w:trPr>
        <w:tc>
          <w:tcPr>
            <w:tcW w:w="633" w:type="dxa"/>
          </w:tcPr>
          <w:p w:rsidR="00D76418" w:rsidRDefault="00D76418">
            <w:pPr>
              <w:pStyle w:val="afff"/>
              <w:numPr>
                <w:ilvl w:val="0"/>
                <w:numId w:val="62"/>
              </w:numPr>
              <w:ind w:left="117" w:hanging="116"/>
              <w:rPr>
                <w:lang w:val="en-US"/>
              </w:rPr>
            </w:pPr>
          </w:p>
        </w:tc>
        <w:tc>
          <w:tcPr>
            <w:tcW w:w="6805" w:type="dxa"/>
          </w:tcPr>
          <w:p w:rsidR="00D76418" w:rsidRDefault="006B7D9E">
            <w:pPr>
              <w:tabs>
                <w:tab w:val="left" w:pos="0"/>
                <w:tab w:val="left" w:pos="1140"/>
              </w:tabs>
              <w:ind w:right="153" w:firstLine="567"/>
              <w:rPr>
                <w:bCs/>
                <w:snapToGrid w:val="0"/>
                <w:lang w:val="en-US"/>
              </w:rPr>
            </w:pPr>
            <w:r>
              <w:rPr>
                <w:b/>
                <w:bCs/>
                <w:snapToGrid w:val="0"/>
                <w:lang w:val="en"/>
              </w:rPr>
              <w:t>Experience*:</w:t>
            </w:r>
            <w:r>
              <w:rPr>
                <w:snapToGrid w:val="0"/>
                <w:lang w:val="en"/>
              </w:rPr>
              <w:t xml:space="preserve"> </w:t>
            </w:r>
          </w:p>
          <w:p w:rsidR="00D76418" w:rsidRDefault="006B7D9E">
            <w:pPr>
              <w:tabs>
                <w:tab w:val="left" w:pos="1560"/>
              </w:tabs>
              <w:overflowPunct w:val="0"/>
              <w:autoSpaceDE w:val="0"/>
              <w:autoSpaceDN w:val="0"/>
              <w:adjustRightInd w:val="0"/>
              <w:jc w:val="both"/>
              <w:rPr>
                <w:snapToGrid w:val="0"/>
                <w:lang w:val="en"/>
              </w:rPr>
            </w:pPr>
            <w:r>
              <w:rPr>
                <w:snapToGrid w:val="0"/>
                <w:lang w:val="en"/>
              </w:rPr>
              <w:t xml:space="preserve">shall have </w:t>
            </w:r>
            <w:r>
              <w:rPr>
                <w:rFonts w:eastAsia="Arial Unicode MS"/>
                <w:snapToGrid w:val="0"/>
                <w:lang w:val="en"/>
              </w:rPr>
              <w:t>at least</w:t>
            </w:r>
            <w:r>
              <w:rPr>
                <w:snapToGrid w:val="0"/>
                <w:lang w:val="en"/>
              </w:rPr>
              <w:t xml:space="preserve"> 1 (one) completed in 2015 – 2018 </w:t>
            </w:r>
            <w:proofErr w:type="spellStart"/>
            <w:r>
              <w:rPr>
                <w:snapToGrid w:val="0"/>
                <w:lang w:val="en"/>
              </w:rPr>
              <w:t>yy</w:t>
            </w:r>
            <w:proofErr w:type="spellEnd"/>
            <w:r>
              <w:rPr>
                <w:snapToGrid w:val="0"/>
                <w:lang w:val="en"/>
              </w:rPr>
              <w:t xml:space="preserve"> project for information services</w:t>
            </w:r>
            <w:r>
              <w:rPr>
                <w:snapToGrid w:val="0"/>
                <w:vertAlign w:val="superscript"/>
                <w:lang w:val="en"/>
              </w:rPr>
              <w:t>1</w:t>
            </w:r>
            <w:r>
              <w:rPr>
                <w:snapToGrid w:val="0"/>
                <w:lang w:val="en"/>
              </w:rPr>
              <w:t xml:space="preserve"> in the UAE and/or Saudi Arabia and/or Jordan under concluded contracts.</w:t>
            </w:r>
          </w:p>
          <w:p w:rsidR="00D76418" w:rsidRDefault="00D76418">
            <w:pPr>
              <w:tabs>
                <w:tab w:val="left" w:pos="1560"/>
              </w:tabs>
              <w:overflowPunct w:val="0"/>
              <w:autoSpaceDE w:val="0"/>
              <w:autoSpaceDN w:val="0"/>
              <w:adjustRightInd w:val="0"/>
              <w:jc w:val="both"/>
              <w:rPr>
                <w:bCs/>
                <w:iCs/>
                <w:sz w:val="28"/>
                <w:szCs w:val="28"/>
                <w:lang w:val="en"/>
              </w:rPr>
            </w:pPr>
          </w:p>
          <w:p w:rsidR="00D76418" w:rsidRDefault="006B7D9E">
            <w:pPr>
              <w:ind w:right="153"/>
              <w:contextualSpacing/>
              <w:jc w:val="both"/>
              <w:rPr>
                <w:iCs/>
                <w:lang w:val="en-US"/>
              </w:rPr>
            </w:pPr>
            <w:r>
              <w:rPr>
                <w:iCs/>
                <w:vertAlign w:val="superscript"/>
                <w:lang w:val="en-US"/>
              </w:rPr>
              <w:t>1</w:t>
            </w:r>
            <w:r>
              <w:rPr>
                <w:iCs/>
                <w:lang w:val="en-US"/>
              </w:rPr>
              <w:t>Information services is to cover the following areas:</w:t>
            </w:r>
          </w:p>
          <w:p w:rsidR="00D76418" w:rsidRDefault="006B7D9E">
            <w:pPr>
              <w:numPr>
                <w:ilvl w:val="0"/>
                <w:numId w:val="63"/>
              </w:numPr>
              <w:ind w:left="447" w:right="153"/>
              <w:contextualSpacing/>
              <w:jc w:val="both"/>
              <w:rPr>
                <w:iCs/>
                <w:lang w:val="en-US"/>
              </w:rPr>
            </w:pPr>
            <w:r>
              <w:rPr>
                <w:iCs/>
                <w:lang w:val="en-US"/>
              </w:rPr>
              <w:t>Media relations and/or preparation and media publication and/or release of at least one news item</w:t>
            </w:r>
            <w:r>
              <w:rPr>
                <w:iCs/>
                <w:vertAlign w:val="superscript"/>
                <w:lang w:val="en-US"/>
              </w:rPr>
              <w:t>2</w:t>
            </w:r>
            <w:r>
              <w:rPr>
                <w:iCs/>
                <w:lang w:val="en-US"/>
              </w:rPr>
              <w:t>;</w:t>
            </w:r>
          </w:p>
          <w:p w:rsidR="00D76418" w:rsidRDefault="006B7D9E">
            <w:pPr>
              <w:numPr>
                <w:ilvl w:val="0"/>
                <w:numId w:val="63"/>
              </w:numPr>
              <w:ind w:left="447" w:right="153"/>
              <w:contextualSpacing/>
              <w:jc w:val="both"/>
              <w:rPr>
                <w:iCs/>
                <w:lang w:val="en-US"/>
              </w:rPr>
            </w:pPr>
            <w:r>
              <w:rPr>
                <w:iCs/>
                <w:lang w:val="en-US"/>
              </w:rPr>
              <w:t>Organization of relations with experts and/or relations with expert and/or organization of at least one public event</w:t>
            </w:r>
            <w:r>
              <w:rPr>
                <w:iCs/>
                <w:vertAlign w:val="superscript"/>
                <w:lang w:val="en-US"/>
              </w:rPr>
              <w:t>3</w:t>
            </w:r>
            <w:r>
              <w:rPr>
                <w:iCs/>
                <w:lang w:val="en-US"/>
              </w:rPr>
              <w:t>.</w:t>
            </w:r>
          </w:p>
          <w:p w:rsidR="00D76418" w:rsidRDefault="00D76418">
            <w:pPr>
              <w:jc w:val="both"/>
              <w:rPr>
                <w:iCs/>
                <w:lang w:val="en-US"/>
              </w:rPr>
            </w:pPr>
          </w:p>
          <w:p w:rsidR="00D76418" w:rsidRDefault="006B7D9E">
            <w:pPr>
              <w:jc w:val="both"/>
              <w:rPr>
                <w:iCs/>
                <w:lang w:val="en-US"/>
              </w:rPr>
            </w:pPr>
            <w:r>
              <w:rPr>
                <w:iCs/>
                <w:vertAlign w:val="superscript"/>
                <w:lang w:val="en-US"/>
              </w:rPr>
              <w:t>2</w:t>
            </w:r>
            <w:r>
              <w:rPr>
                <w:iCs/>
                <w:lang w:val="en-US"/>
              </w:rPr>
              <w:t>News item may refer to press releases, news, comments, analytics, interviews;</w:t>
            </w:r>
          </w:p>
          <w:p w:rsidR="00D76418" w:rsidRDefault="00D76418">
            <w:pPr>
              <w:jc w:val="both"/>
              <w:rPr>
                <w:iCs/>
                <w:lang w:val="en-US"/>
              </w:rPr>
            </w:pPr>
          </w:p>
          <w:p w:rsidR="00D76418" w:rsidRDefault="006B7D9E">
            <w:pPr>
              <w:tabs>
                <w:tab w:val="left" w:pos="1560"/>
              </w:tabs>
              <w:overflowPunct w:val="0"/>
              <w:autoSpaceDE w:val="0"/>
              <w:autoSpaceDN w:val="0"/>
              <w:adjustRightInd w:val="0"/>
              <w:jc w:val="both"/>
              <w:rPr>
                <w:iCs/>
                <w:lang w:val="en-US"/>
              </w:rPr>
            </w:pPr>
            <w:r>
              <w:rPr>
                <w:iCs/>
                <w:vertAlign w:val="superscript"/>
                <w:lang w:val="en-US"/>
              </w:rPr>
              <w:t>3</w:t>
            </w:r>
            <w:r>
              <w:rPr>
                <w:iCs/>
                <w:lang w:val="en-US"/>
              </w:rPr>
              <w:t>Public event may refer to press conferences, press lunches, press tours, seminars, press briefings, business events.</w:t>
            </w:r>
          </w:p>
          <w:p w:rsidR="00D76418" w:rsidRDefault="00D76418">
            <w:pPr>
              <w:tabs>
                <w:tab w:val="left" w:pos="1560"/>
              </w:tabs>
              <w:overflowPunct w:val="0"/>
              <w:autoSpaceDE w:val="0"/>
              <w:autoSpaceDN w:val="0"/>
              <w:adjustRightInd w:val="0"/>
              <w:jc w:val="both"/>
              <w:rPr>
                <w:i/>
                <w:iCs/>
                <w:lang w:val="en-US"/>
              </w:rPr>
            </w:pPr>
          </w:p>
          <w:p w:rsidR="00D76418" w:rsidRDefault="006B7D9E">
            <w:pPr>
              <w:tabs>
                <w:tab w:val="left" w:pos="1560"/>
              </w:tabs>
              <w:overflowPunct w:val="0"/>
              <w:autoSpaceDE w:val="0"/>
              <w:autoSpaceDN w:val="0"/>
              <w:adjustRightInd w:val="0"/>
              <w:jc w:val="both"/>
              <w:rPr>
                <w:i/>
                <w:lang w:val="en"/>
              </w:rPr>
            </w:pPr>
            <w:r>
              <w:rPr>
                <w:i/>
                <w:lang w:val="en-US"/>
              </w:rPr>
              <w:t xml:space="preserve">*This requirement compliance is to be checked as follows: the procurement participant’s experience is considered together with its joint contractor’s experience which only includes the joint contractor’s experience in the services that this joint contractor is to provide according to the agreement to be awarded based on the </w:t>
            </w:r>
            <w:r>
              <w:rPr>
                <w:i/>
                <w:lang w:val="en-US"/>
              </w:rPr>
              <w:lastRenderedPageBreak/>
              <w:t xml:space="preserve">results of the procurement process considering the plan of distribution of types and scopes of services provision. </w:t>
            </w:r>
          </w:p>
        </w:tc>
        <w:tc>
          <w:tcPr>
            <w:tcW w:w="7937" w:type="dxa"/>
            <w:tcBorders>
              <w:top w:val="single" w:sz="4" w:space="0" w:color="auto"/>
              <w:bottom w:val="single" w:sz="4" w:space="0" w:color="auto"/>
            </w:tcBorders>
          </w:tcPr>
          <w:p w:rsidR="00D76418" w:rsidRDefault="006B7D9E">
            <w:pPr>
              <w:pStyle w:val="afff"/>
              <w:numPr>
                <w:ilvl w:val="0"/>
                <w:numId w:val="28"/>
              </w:numPr>
              <w:tabs>
                <w:tab w:val="left" w:pos="300"/>
              </w:tabs>
              <w:spacing w:after="0" w:line="240" w:lineRule="auto"/>
              <w:ind w:left="0" w:right="153" w:firstLine="0"/>
              <w:jc w:val="both"/>
              <w:rPr>
                <w:rFonts w:ascii="Times New Roman" w:hAnsi="Times New Roman"/>
                <w:sz w:val="24"/>
                <w:szCs w:val="24"/>
                <w:lang w:val="en"/>
              </w:rPr>
            </w:pPr>
            <w:r>
              <w:rPr>
                <w:rFonts w:ascii="Times New Roman" w:hAnsi="Times New Roman"/>
                <w:sz w:val="24"/>
                <w:szCs w:val="24"/>
                <w:lang w:val="en"/>
              </w:rPr>
              <w:lastRenderedPageBreak/>
              <w:t>statement of experience in performing contracts (subsection 5.1, Form 4) which must be attached with copies of the following documents executed in accordance with the accounting rules:</w:t>
            </w:r>
          </w:p>
          <w:p w:rsidR="00D76418" w:rsidRDefault="006B7D9E">
            <w:pPr>
              <w:numPr>
                <w:ilvl w:val="0"/>
                <w:numId w:val="60"/>
              </w:numPr>
              <w:tabs>
                <w:tab w:val="left" w:pos="339"/>
              </w:tabs>
              <w:suppressAutoHyphens/>
              <w:ind w:left="0" w:firstLine="0"/>
              <w:jc w:val="both"/>
              <w:rPr>
                <w:lang w:val="en-US"/>
              </w:rPr>
            </w:pPr>
            <w:r>
              <w:rPr>
                <w:lang w:val="en"/>
              </w:rPr>
              <w:t xml:space="preserve">documents which confirm scope of services, are executed under the contract, are signed by the parties to the contract and specify the following data: </w:t>
            </w:r>
          </w:p>
          <w:p w:rsidR="00D76418" w:rsidRDefault="006B7D9E">
            <w:pPr>
              <w:numPr>
                <w:ilvl w:val="0"/>
                <w:numId w:val="61"/>
              </w:numPr>
              <w:tabs>
                <w:tab w:val="left" w:pos="635"/>
              </w:tabs>
              <w:suppressAutoHyphens/>
              <w:ind w:left="352" w:firstLine="0"/>
              <w:contextualSpacing/>
              <w:jc w:val="both"/>
              <w:rPr>
                <w:lang w:val="en-US"/>
              </w:rPr>
            </w:pPr>
            <w:r>
              <w:rPr>
                <w:lang w:val="en"/>
              </w:rPr>
              <w:t>contract details (number and date);</w:t>
            </w:r>
          </w:p>
          <w:p w:rsidR="00D76418" w:rsidRDefault="006B7D9E">
            <w:pPr>
              <w:numPr>
                <w:ilvl w:val="0"/>
                <w:numId w:val="61"/>
              </w:numPr>
              <w:tabs>
                <w:tab w:val="left" w:pos="635"/>
              </w:tabs>
              <w:suppressAutoHyphens/>
              <w:ind w:left="352" w:firstLine="0"/>
              <w:contextualSpacing/>
              <w:jc w:val="both"/>
            </w:pPr>
            <w:r>
              <w:rPr>
                <w:lang w:val="en"/>
              </w:rPr>
              <w:t>list of rendered services;</w:t>
            </w:r>
          </w:p>
          <w:p w:rsidR="00D76418" w:rsidRDefault="006B7D9E">
            <w:pPr>
              <w:numPr>
                <w:ilvl w:val="0"/>
                <w:numId w:val="60"/>
              </w:numPr>
              <w:tabs>
                <w:tab w:val="left" w:pos="339"/>
              </w:tabs>
              <w:suppressAutoHyphens/>
              <w:ind w:left="0" w:firstLine="0"/>
              <w:jc w:val="both"/>
              <w:rPr>
                <w:lang w:val="en-US"/>
              </w:rPr>
            </w:pPr>
            <w:r>
              <w:rPr>
                <w:lang w:val="en"/>
              </w:rPr>
              <w:t xml:space="preserve">documents which confirm completion of services, are executed under the contract for the purposes of financial reporting, are signed by the parties to the contract and specify the following data: </w:t>
            </w:r>
          </w:p>
          <w:p w:rsidR="00D76418" w:rsidRDefault="006B7D9E">
            <w:pPr>
              <w:numPr>
                <w:ilvl w:val="0"/>
                <w:numId w:val="61"/>
              </w:numPr>
              <w:tabs>
                <w:tab w:val="left" w:pos="635"/>
              </w:tabs>
              <w:suppressAutoHyphens/>
              <w:ind w:left="352" w:firstLine="0"/>
              <w:contextualSpacing/>
              <w:jc w:val="both"/>
              <w:rPr>
                <w:lang w:val="en-US"/>
              </w:rPr>
            </w:pPr>
            <w:r>
              <w:rPr>
                <w:lang w:val="en"/>
              </w:rPr>
              <w:t>contract details (number and date);</w:t>
            </w:r>
          </w:p>
          <w:p w:rsidR="00D76418" w:rsidRDefault="006B7D9E">
            <w:pPr>
              <w:numPr>
                <w:ilvl w:val="0"/>
                <w:numId w:val="61"/>
              </w:numPr>
              <w:tabs>
                <w:tab w:val="left" w:pos="635"/>
              </w:tabs>
              <w:suppressAutoHyphens/>
              <w:ind w:left="352" w:firstLine="0"/>
              <w:contextualSpacing/>
              <w:jc w:val="both"/>
              <w:rPr>
                <w:lang w:val="en-US"/>
              </w:rPr>
            </w:pPr>
            <w:r>
              <w:rPr>
                <w:lang w:val="en"/>
              </w:rPr>
              <w:t>list of the services delivered and accepted by the customer under the contract.</w:t>
            </w:r>
          </w:p>
        </w:tc>
      </w:tr>
    </w:tbl>
    <w:p w:rsidR="00D76418" w:rsidRDefault="00D76418">
      <w:pPr>
        <w:rPr>
          <w:lang w:val="en-US"/>
        </w:rPr>
      </w:pPr>
    </w:p>
    <w:p w:rsidR="00D76418" w:rsidRDefault="006B7D9E">
      <w:pPr>
        <w:pStyle w:val="10"/>
        <w:numPr>
          <w:ilvl w:val="2"/>
          <w:numId w:val="17"/>
        </w:numPr>
        <w:tabs>
          <w:tab w:val="left" w:pos="1418"/>
          <w:tab w:val="left" w:pos="1843"/>
        </w:tabs>
        <w:spacing w:before="120" w:after="120"/>
        <w:ind w:left="0" w:firstLine="567"/>
        <w:jc w:val="both"/>
        <w:rPr>
          <w:sz w:val="28"/>
          <w:szCs w:val="28"/>
        </w:rPr>
      </w:pPr>
      <w:bookmarkStart w:id="53" w:name="_Toc514917322"/>
      <w:bookmarkStart w:id="54" w:name="_Toc519608626"/>
      <w:proofErr w:type="spellStart"/>
      <w:r>
        <w:rPr>
          <w:sz w:val="28"/>
          <w:szCs w:val="28"/>
        </w:rPr>
        <w:t>Requirements</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the</w:t>
      </w:r>
      <w:proofErr w:type="spellEnd"/>
      <w:r>
        <w:rPr>
          <w:sz w:val="28"/>
          <w:szCs w:val="28"/>
        </w:rPr>
        <w:t xml:space="preserve"> </w:t>
      </w:r>
      <w:bookmarkEnd w:id="53"/>
      <w:r>
        <w:rPr>
          <w:sz w:val="28"/>
          <w:szCs w:val="28"/>
          <w:lang w:val="en-US"/>
        </w:rPr>
        <w:t>products</w:t>
      </w:r>
      <w:bookmarkEnd w:id="54"/>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521"/>
        <w:gridCol w:w="8363"/>
      </w:tblGrid>
      <w:tr w:rsidR="00D76418" w:rsidRPr="004E4A8D">
        <w:trPr>
          <w:trHeight w:val="440"/>
          <w:tblHeader/>
        </w:trPr>
        <w:tc>
          <w:tcPr>
            <w:tcW w:w="567" w:type="dxa"/>
            <w:vAlign w:val="center"/>
          </w:tcPr>
          <w:p w:rsidR="00D76418" w:rsidRDefault="006B7D9E">
            <w:pPr>
              <w:jc w:val="center"/>
            </w:pPr>
            <w:r>
              <w:rPr>
                <w:lang w:val="en"/>
              </w:rPr>
              <w:t>No.</w:t>
            </w:r>
          </w:p>
        </w:tc>
        <w:tc>
          <w:tcPr>
            <w:tcW w:w="6521" w:type="dxa"/>
            <w:vAlign w:val="center"/>
          </w:tcPr>
          <w:p w:rsidR="00D76418" w:rsidRDefault="006B7D9E">
            <w:pPr>
              <w:ind w:right="153"/>
              <w:jc w:val="center"/>
              <w:rPr>
                <w:bCs/>
              </w:rPr>
            </w:pPr>
            <w:r>
              <w:rPr>
                <w:lang w:val="en"/>
              </w:rPr>
              <w:t>Requirements</w:t>
            </w:r>
          </w:p>
        </w:tc>
        <w:tc>
          <w:tcPr>
            <w:tcW w:w="8363" w:type="dxa"/>
            <w:vAlign w:val="center"/>
          </w:tcPr>
          <w:p w:rsidR="00D76418" w:rsidRDefault="006B7D9E">
            <w:pPr>
              <w:ind w:right="153"/>
              <w:jc w:val="center"/>
              <w:rPr>
                <w:bCs/>
                <w:lang w:val="en-US"/>
              </w:rPr>
            </w:pPr>
            <w:r>
              <w:rPr>
                <w:lang w:val="en"/>
              </w:rPr>
              <w:t>Documents confirming compliance with the established requirements</w:t>
            </w:r>
          </w:p>
        </w:tc>
      </w:tr>
      <w:tr w:rsidR="00D76418" w:rsidRPr="004E4A8D">
        <w:trPr>
          <w:trHeight w:val="77"/>
        </w:trPr>
        <w:tc>
          <w:tcPr>
            <w:tcW w:w="567" w:type="dxa"/>
          </w:tcPr>
          <w:p w:rsidR="00D76418" w:rsidRDefault="006B7D9E">
            <w:pPr>
              <w:tabs>
                <w:tab w:val="left" w:pos="353"/>
              </w:tabs>
              <w:contextualSpacing/>
              <w:rPr>
                <w:bCs/>
                <w:sz w:val="22"/>
                <w:szCs w:val="22"/>
                <w:lang w:val="en-US"/>
              </w:rPr>
            </w:pPr>
            <w:r>
              <w:rPr>
                <w:bCs/>
                <w:sz w:val="22"/>
                <w:szCs w:val="22"/>
                <w:lang w:val="en-US"/>
              </w:rPr>
              <w:t>1)</w:t>
            </w:r>
          </w:p>
        </w:tc>
        <w:tc>
          <w:tcPr>
            <w:tcW w:w="6521" w:type="dxa"/>
          </w:tcPr>
          <w:p w:rsidR="00D76418" w:rsidRDefault="006B7D9E">
            <w:pPr>
              <w:jc w:val="both"/>
              <w:rPr>
                <w:lang w:val="en-US"/>
              </w:rPr>
            </w:pPr>
            <w:r>
              <w:rPr>
                <w:lang w:val="en"/>
              </w:rPr>
              <w:t xml:space="preserve">The products must meet the requirements specified in Volume 2 of the procurement documentation </w:t>
            </w:r>
            <w:r>
              <w:rPr>
                <w:lang w:val="en-US"/>
              </w:rPr>
              <w:t>«</w:t>
            </w:r>
            <w:r>
              <w:rPr>
                <w:lang w:val="en"/>
              </w:rPr>
              <w:t>Technical Part</w:t>
            </w:r>
            <w:r>
              <w:rPr>
                <w:lang w:val="en-US"/>
              </w:rPr>
              <w:t>»</w:t>
            </w:r>
            <w:r>
              <w:rPr>
                <w:lang w:val="en"/>
              </w:rPr>
              <w:t>.</w:t>
            </w:r>
          </w:p>
          <w:p w:rsidR="00D76418" w:rsidRDefault="00D76418">
            <w:pPr>
              <w:jc w:val="both"/>
              <w:rPr>
                <w:lang w:val="en-US"/>
              </w:rPr>
            </w:pPr>
          </w:p>
          <w:p w:rsidR="00D76418" w:rsidRDefault="00D76418">
            <w:pPr>
              <w:jc w:val="both"/>
              <w:rPr>
                <w:b/>
                <w:i/>
                <w:lang w:val="en-US"/>
              </w:rPr>
            </w:pPr>
          </w:p>
        </w:tc>
        <w:tc>
          <w:tcPr>
            <w:tcW w:w="8363" w:type="dxa"/>
          </w:tcPr>
          <w:p w:rsidR="00D76418" w:rsidRDefault="006B7D9E">
            <w:pPr>
              <w:jc w:val="both"/>
              <w:rPr>
                <w:bCs/>
                <w:lang w:val="en-US"/>
              </w:rPr>
            </w:pPr>
            <w:r>
              <w:rPr>
                <w:lang w:val="en"/>
              </w:rPr>
              <w:t xml:space="preserve">Technical proposal confirming fulfillment of each requirement stated in the technical part of the procurement documentation (Volume 2), in accordance with the instructions given in the procurement documentation (subsection </w:t>
            </w:r>
            <w:r>
              <w:rPr>
                <w:lang w:val="en"/>
              </w:rPr>
              <w:fldChar w:fldCharType="begin"/>
            </w:r>
            <w:r>
              <w:rPr>
                <w:lang w:val="en"/>
              </w:rPr>
              <w:instrText xml:space="preserve"> REF _Ref519601916 \r \h  \* MERGEFORMAT </w:instrText>
            </w:r>
            <w:r>
              <w:rPr>
                <w:lang w:val="en"/>
              </w:rPr>
            </w:r>
            <w:r>
              <w:rPr>
                <w:lang w:val="en"/>
              </w:rPr>
              <w:fldChar w:fldCharType="separate"/>
            </w:r>
            <w:r>
              <w:rPr>
                <w:lang w:val="en"/>
              </w:rPr>
              <w:t>5.1</w:t>
            </w:r>
            <w:r>
              <w:rPr>
                <w:lang w:val="en"/>
              </w:rPr>
              <w:fldChar w:fldCharType="end"/>
            </w:r>
            <w:r>
              <w:rPr>
                <w:lang w:val="en"/>
              </w:rPr>
              <w:t xml:space="preserve">, Form 2), including as follows: </w:t>
            </w:r>
          </w:p>
          <w:p w:rsidR="00D76418" w:rsidRDefault="006B7D9E">
            <w:pPr>
              <w:numPr>
                <w:ilvl w:val="0"/>
                <w:numId w:val="32"/>
              </w:numPr>
              <w:jc w:val="both"/>
              <w:rPr>
                <w:lang w:val="en-US"/>
              </w:rPr>
            </w:pPr>
            <w:r>
              <w:rPr>
                <w:lang w:val="en-US"/>
              </w:rPr>
              <w:t>description of the services to be provided given by the participant in its bid (including scope of services, or sequence for their provision, technical process of providing services, period of provision of services);</w:t>
            </w:r>
          </w:p>
          <w:p w:rsidR="00D76418" w:rsidRDefault="006B7D9E">
            <w:pPr>
              <w:numPr>
                <w:ilvl w:val="0"/>
                <w:numId w:val="32"/>
              </w:numPr>
              <w:jc w:val="both"/>
              <w:rPr>
                <w:lang w:val="en-US"/>
              </w:rPr>
            </w:pPr>
            <w:r>
              <w:rPr>
                <w:lang w:val="en-US"/>
              </w:rPr>
              <w:t>indication of scope of the services or of the procedure for its determination.</w:t>
            </w:r>
          </w:p>
          <w:p w:rsidR="00D76418" w:rsidRDefault="00D76418">
            <w:pPr>
              <w:tabs>
                <w:tab w:val="left" w:pos="635"/>
              </w:tabs>
              <w:suppressAutoHyphens/>
              <w:contextualSpacing/>
              <w:jc w:val="both"/>
              <w:rPr>
                <w:bCs/>
                <w:lang w:val="en-US"/>
              </w:rPr>
            </w:pPr>
          </w:p>
        </w:tc>
      </w:tr>
    </w:tbl>
    <w:p w:rsidR="00D76418" w:rsidRDefault="00D76418">
      <w:pPr>
        <w:ind w:firstLine="567"/>
        <w:rPr>
          <w:b/>
          <w:bCs/>
          <w:i/>
          <w:sz w:val="28"/>
          <w:szCs w:val="28"/>
          <w:lang w:val="en-US"/>
        </w:rPr>
      </w:pPr>
    </w:p>
    <w:p w:rsidR="00D76418" w:rsidRDefault="006B7D9E">
      <w:pPr>
        <w:pStyle w:val="10"/>
        <w:numPr>
          <w:ilvl w:val="2"/>
          <w:numId w:val="17"/>
        </w:numPr>
        <w:tabs>
          <w:tab w:val="left" w:pos="1418"/>
          <w:tab w:val="left" w:pos="1843"/>
        </w:tabs>
        <w:spacing w:before="120" w:after="120"/>
        <w:ind w:left="0" w:firstLine="567"/>
        <w:jc w:val="both"/>
        <w:rPr>
          <w:sz w:val="28"/>
          <w:szCs w:val="28"/>
          <w:lang w:val="en-US"/>
        </w:rPr>
      </w:pPr>
      <w:bookmarkStart w:id="55" w:name="_Ref442945539"/>
      <w:bookmarkStart w:id="56" w:name="_Toc514917323"/>
      <w:bookmarkStart w:id="57" w:name="_Toc519608627"/>
      <w:r>
        <w:rPr>
          <w:sz w:val="28"/>
          <w:szCs w:val="28"/>
          <w:lang w:val="en-US"/>
        </w:rPr>
        <w:t xml:space="preserve">Requirements to </w:t>
      </w:r>
      <w:bookmarkEnd w:id="55"/>
      <w:r>
        <w:rPr>
          <w:sz w:val="28"/>
          <w:szCs w:val="28"/>
          <w:lang w:val="en-US"/>
        </w:rPr>
        <w:t>guarantors providing security of the bid</w:t>
      </w:r>
      <w:bookmarkEnd w:id="56"/>
      <w:bookmarkEnd w:id="57"/>
    </w:p>
    <w:p w:rsidR="00D76418" w:rsidRDefault="006B7D9E">
      <w:pPr>
        <w:ind w:firstLine="567"/>
        <w:jc w:val="both"/>
        <w:rPr>
          <w:b/>
          <w:bCs/>
          <w:i/>
          <w:sz w:val="28"/>
          <w:szCs w:val="28"/>
          <w:lang w:val="en-US"/>
        </w:rPr>
      </w:pPr>
      <w:r>
        <w:rPr>
          <w:b/>
          <w:bCs/>
          <w:i/>
          <w:sz w:val="28"/>
          <w:szCs w:val="28"/>
          <w:lang w:val="en-US"/>
        </w:rPr>
        <w:t>Requirements to guarantors providing security of the bid is provided in Annex 1 to Part 1 of Volume 1 of the procurement documentation and presented as a separate file.</w:t>
      </w:r>
    </w:p>
    <w:p w:rsidR="00D76418" w:rsidRDefault="006B7D9E">
      <w:pPr>
        <w:pStyle w:val="10"/>
        <w:numPr>
          <w:ilvl w:val="1"/>
          <w:numId w:val="17"/>
        </w:numPr>
        <w:spacing w:before="120" w:after="120"/>
        <w:ind w:left="0" w:firstLine="567"/>
        <w:jc w:val="both"/>
        <w:rPr>
          <w:sz w:val="28"/>
          <w:szCs w:val="28"/>
          <w:lang w:val="en-US"/>
        </w:rPr>
      </w:pPr>
      <w:bookmarkStart w:id="58" w:name="_Ref395172188"/>
      <w:bookmarkStart w:id="59" w:name="_Toc395190385"/>
      <w:bookmarkStart w:id="60" w:name="_Toc514917324"/>
      <w:bookmarkStart w:id="61" w:name="_Toc519608628"/>
      <w:r>
        <w:rPr>
          <w:sz w:val="28"/>
          <w:szCs w:val="28"/>
          <w:lang w:val="en-US"/>
        </w:rPr>
        <w:t>COMPOSITION OF THE REQUEST FOR PARTICIPATION IN THE PROCUREMENT.</w:t>
      </w:r>
      <w:bookmarkEnd w:id="58"/>
      <w:bookmarkEnd w:id="59"/>
      <w:bookmarkEnd w:id="60"/>
      <w:bookmarkEnd w:id="61"/>
    </w:p>
    <w:p w:rsidR="00D76418" w:rsidRDefault="006B7D9E">
      <w:pPr>
        <w:tabs>
          <w:tab w:val="left" w:pos="0"/>
        </w:tabs>
        <w:overflowPunct w:val="0"/>
        <w:autoSpaceDE w:val="0"/>
        <w:autoSpaceDN w:val="0"/>
        <w:adjustRightInd w:val="0"/>
        <w:ind w:left="669" w:right="153"/>
        <w:jc w:val="both"/>
        <w:rPr>
          <w:b/>
          <w:i/>
          <w:lang w:val="en-US"/>
        </w:rPr>
      </w:pPr>
      <w:r>
        <w:rPr>
          <w:b/>
          <w:lang w:val="en-US"/>
        </w:rPr>
        <w:t>Number of copies of the bid:</w:t>
      </w:r>
      <w:r>
        <w:rPr>
          <w:lang w:val="en-US"/>
        </w:rPr>
        <w:t xml:space="preserve"> 1 hard copy original.</w:t>
      </w:r>
    </w:p>
    <w:p w:rsidR="00D76418" w:rsidRDefault="00D76418">
      <w:pPr>
        <w:tabs>
          <w:tab w:val="left" w:pos="0"/>
        </w:tabs>
        <w:overflowPunct w:val="0"/>
        <w:autoSpaceDE w:val="0"/>
        <w:autoSpaceDN w:val="0"/>
        <w:adjustRightInd w:val="0"/>
        <w:ind w:left="669" w:right="153"/>
        <w:jc w:val="both"/>
        <w:rPr>
          <w:b/>
          <w:i/>
          <w:lang w:val="en-US"/>
        </w:rPr>
      </w:pPr>
    </w:p>
    <w:p w:rsidR="00D76418" w:rsidRDefault="006B7D9E">
      <w:pPr>
        <w:numPr>
          <w:ilvl w:val="0"/>
          <w:numId w:val="19"/>
        </w:numPr>
        <w:tabs>
          <w:tab w:val="left" w:pos="0"/>
          <w:tab w:val="left" w:pos="1140"/>
        </w:tabs>
        <w:overflowPunct w:val="0"/>
        <w:autoSpaceDE w:val="0"/>
        <w:autoSpaceDN w:val="0"/>
        <w:adjustRightInd w:val="0"/>
        <w:ind w:left="0" w:right="153" w:firstLine="709"/>
        <w:jc w:val="both"/>
        <w:rPr>
          <w:lang w:val="en-US"/>
        </w:rPr>
      </w:pPr>
      <w:bookmarkStart w:id="62" w:name="_Ref396489623"/>
      <w:r>
        <w:rPr>
          <w:lang w:val="en-US"/>
        </w:rPr>
        <w:t xml:space="preserve">procurement bid as per the form and in accordance with the instructions given in this procurement documentation (subsection </w:t>
      </w:r>
      <w:r>
        <w:fldChar w:fldCharType="begin"/>
      </w:r>
      <w:r>
        <w:rPr>
          <w:lang w:val="en-US"/>
        </w:rPr>
        <w:instrText xml:space="preserve"> REF _Ref401131967 \r \h  \* MERGEFORMAT </w:instrText>
      </w:r>
      <w:r>
        <w:fldChar w:fldCharType="separate"/>
      </w:r>
      <w:r>
        <w:rPr>
          <w:lang w:val="en-US"/>
        </w:rPr>
        <w:t>5.1</w:t>
      </w:r>
      <w:r>
        <w:fldChar w:fldCharType="end"/>
      </w:r>
      <w:r>
        <w:rPr>
          <w:lang w:val="en-US"/>
        </w:rPr>
        <w:t xml:space="preserve">, </w:t>
      </w:r>
      <w:hyperlink w:anchor="_БАНКОВСКАЯ_ГАРАНТИЯ_ОБЕСПЕЧЕНИЯ" w:history="1">
        <w:r>
          <w:rPr>
            <w:lang w:val="en-US"/>
          </w:rPr>
          <w:t>Form</w:t>
        </w:r>
      </w:hyperlink>
      <w:r>
        <w:rPr>
          <w:lang w:val="en-US"/>
        </w:rPr>
        <w:t xml:space="preserve"> 1);</w:t>
      </w:r>
      <w:bookmarkEnd w:id="62"/>
    </w:p>
    <w:p w:rsidR="00D76418" w:rsidRDefault="006B7D9E">
      <w:pPr>
        <w:numPr>
          <w:ilvl w:val="0"/>
          <w:numId w:val="19"/>
        </w:numPr>
        <w:tabs>
          <w:tab w:val="left" w:pos="0"/>
          <w:tab w:val="left" w:pos="1140"/>
        </w:tabs>
        <w:overflowPunct w:val="0"/>
        <w:autoSpaceDE w:val="0"/>
        <w:autoSpaceDN w:val="0"/>
        <w:adjustRightInd w:val="0"/>
        <w:ind w:left="0" w:right="153" w:firstLine="709"/>
        <w:jc w:val="both"/>
        <w:rPr>
          <w:lang w:val="en-US"/>
        </w:rPr>
      </w:pPr>
      <w:r>
        <w:rPr>
          <w:lang w:val="en-US"/>
        </w:rPr>
        <w:t>if the procurement participant and/or the engaged joint contractor is a subject of small and medium-sized business:</w:t>
      </w:r>
    </w:p>
    <w:p w:rsidR="00D76418" w:rsidRDefault="006B7D9E">
      <w:pPr>
        <w:numPr>
          <w:ilvl w:val="0"/>
          <w:numId w:val="18"/>
        </w:numPr>
        <w:tabs>
          <w:tab w:val="left" w:pos="0"/>
          <w:tab w:val="left" w:pos="1140"/>
        </w:tabs>
        <w:overflowPunct w:val="0"/>
        <w:autoSpaceDE w:val="0"/>
        <w:autoSpaceDN w:val="0"/>
        <w:adjustRightInd w:val="0"/>
        <w:ind w:left="0" w:right="153" w:firstLine="669"/>
        <w:jc w:val="both"/>
        <w:rPr>
          <w:lang w:val="en-US"/>
        </w:rPr>
      </w:pPr>
      <w:r>
        <w:rPr>
          <w:lang w:val="en-US"/>
        </w:rPr>
        <w:t>information from the Unified Register of small and medium-sized business entities, which is kept in accordance with Federal Law dated July 24, 2007 No. 209-FZ “On the Development of Small and Medium-Sized Business in the Russian Federation” (hereinafter - the Unified Register of small and medium-sized business entities), containing information on the participant of competitive bidding, and/or the engaged subcontractor (co-contractor)/ manufacturer,</w:t>
      </w:r>
    </w:p>
    <w:p w:rsidR="00D76418" w:rsidRDefault="006B7D9E">
      <w:pPr>
        <w:tabs>
          <w:tab w:val="left" w:pos="0"/>
          <w:tab w:val="left" w:pos="1140"/>
        </w:tabs>
        <w:overflowPunct w:val="0"/>
        <w:autoSpaceDE w:val="0"/>
        <w:autoSpaceDN w:val="0"/>
        <w:adjustRightInd w:val="0"/>
        <w:ind w:left="669" w:right="153"/>
        <w:jc w:val="both"/>
      </w:pPr>
      <w:proofErr w:type="spellStart"/>
      <w:r>
        <w:t>or</w:t>
      </w:r>
      <w:proofErr w:type="spellEnd"/>
      <w:r>
        <w:t xml:space="preserve"> </w:t>
      </w:r>
    </w:p>
    <w:p w:rsidR="00D76418" w:rsidRDefault="006B7D9E">
      <w:pPr>
        <w:numPr>
          <w:ilvl w:val="0"/>
          <w:numId w:val="18"/>
        </w:numPr>
        <w:tabs>
          <w:tab w:val="left" w:pos="0"/>
          <w:tab w:val="left" w:pos="1140"/>
        </w:tabs>
        <w:overflowPunct w:val="0"/>
        <w:autoSpaceDE w:val="0"/>
        <w:autoSpaceDN w:val="0"/>
        <w:adjustRightInd w:val="0"/>
        <w:ind w:left="0" w:right="153" w:firstLine="669"/>
        <w:jc w:val="both"/>
        <w:rPr>
          <w:lang w:val="en-US"/>
        </w:rPr>
      </w:pPr>
      <w:proofErr w:type="gramStart"/>
      <w:r>
        <w:rPr>
          <w:lang w:val="en-US"/>
        </w:rPr>
        <w:lastRenderedPageBreak/>
        <w:t xml:space="preserve">declaration of compliance of the procurement participant / joint contractor with criteria for attribution to the category of small and medium-sized business entities according to their form and in accordance with instructions, provided in this procurement documentation (subsection </w:t>
      </w:r>
      <w:r>
        <w:fldChar w:fldCharType="begin"/>
      </w:r>
      <w:r>
        <w:rPr>
          <w:lang w:val="en-US"/>
        </w:rPr>
        <w:instrText xml:space="preserve"> REF _Ref401131967 \r \h  \* MERGEFORMAT </w:instrText>
      </w:r>
      <w:r>
        <w:fldChar w:fldCharType="separate"/>
      </w:r>
      <w:r>
        <w:rPr>
          <w:lang w:val="en-US"/>
        </w:rPr>
        <w:t>5.1</w:t>
      </w:r>
      <w:r>
        <w:fldChar w:fldCharType="end"/>
      </w:r>
      <w:r>
        <w:rPr>
          <w:lang w:val="en-US"/>
        </w:rPr>
        <w:t>, Form 1.1), in case there is no information about the procurement participant and/or joint contractor, who is a newly registered individual entrepreneur or a newly registered legal entity.</w:t>
      </w:r>
      <w:proofErr w:type="gramEnd"/>
    </w:p>
    <w:p w:rsidR="00D76418" w:rsidRDefault="006B7D9E">
      <w:pPr>
        <w:numPr>
          <w:ilvl w:val="0"/>
          <w:numId w:val="19"/>
        </w:numPr>
        <w:tabs>
          <w:tab w:val="left" w:pos="0"/>
          <w:tab w:val="left" w:pos="1140"/>
        </w:tabs>
        <w:overflowPunct w:val="0"/>
        <w:autoSpaceDE w:val="0"/>
        <w:autoSpaceDN w:val="0"/>
        <w:adjustRightInd w:val="0"/>
        <w:ind w:left="0" w:right="153" w:firstLine="709"/>
        <w:jc w:val="both"/>
        <w:rPr>
          <w:lang w:val="en-US"/>
        </w:rPr>
      </w:pPr>
      <w:r>
        <w:rPr>
          <w:lang w:val="en-US"/>
        </w:rPr>
        <w:t xml:space="preserve"> documents, confirming provision of </w:t>
      </w:r>
      <w:r>
        <w:rPr>
          <w:szCs w:val="22"/>
          <w:lang w:val="en-US"/>
        </w:rPr>
        <w:t>security of the bidder's obligations</w:t>
      </w:r>
      <w:r>
        <w:rPr>
          <w:lang w:val="en-US"/>
        </w:rPr>
        <w:t>:</w:t>
      </w:r>
    </w:p>
    <w:p w:rsidR="00D76418" w:rsidRDefault="006B7D9E">
      <w:pPr>
        <w:numPr>
          <w:ilvl w:val="0"/>
          <w:numId w:val="18"/>
        </w:numPr>
        <w:tabs>
          <w:tab w:val="left" w:pos="0"/>
          <w:tab w:val="left" w:pos="1140"/>
        </w:tabs>
        <w:overflowPunct w:val="0"/>
        <w:autoSpaceDE w:val="0"/>
        <w:autoSpaceDN w:val="0"/>
        <w:adjustRightInd w:val="0"/>
        <w:ind w:left="0" w:right="153" w:firstLine="669"/>
        <w:jc w:val="both"/>
        <w:rPr>
          <w:lang w:val="en-US"/>
        </w:rPr>
      </w:pPr>
      <w:r>
        <w:rPr>
          <w:lang w:val="en-US"/>
        </w:rPr>
        <w:t xml:space="preserve">payment order (receipt) confirming the fact of transferring funds to secure the procurement bid, </w:t>
      </w:r>
    </w:p>
    <w:p w:rsidR="00D76418" w:rsidRDefault="006B7D9E">
      <w:pPr>
        <w:tabs>
          <w:tab w:val="left" w:pos="0"/>
          <w:tab w:val="left" w:pos="1140"/>
        </w:tabs>
        <w:overflowPunct w:val="0"/>
        <w:autoSpaceDE w:val="0"/>
        <w:autoSpaceDN w:val="0"/>
        <w:adjustRightInd w:val="0"/>
        <w:ind w:right="153" w:firstLine="669"/>
        <w:jc w:val="both"/>
      </w:pPr>
      <w:proofErr w:type="spellStart"/>
      <w:r>
        <w:t>or</w:t>
      </w:r>
      <w:proofErr w:type="spellEnd"/>
      <w:r>
        <w:t xml:space="preserve"> </w:t>
      </w:r>
    </w:p>
    <w:p w:rsidR="00D76418" w:rsidRDefault="006B7D9E">
      <w:pPr>
        <w:numPr>
          <w:ilvl w:val="0"/>
          <w:numId w:val="18"/>
        </w:numPr>
        <w:tabs>
          <w:tab w:val="left" w:pos="0"/>
          <w:tab w:val="left" w:pos="1140"/>
        </w:tabs>
        <w:overflowPunct w:val="0"/>
        <w:autoSpaceDE w:val="0"/>
        <w:autoSpaceDN w:val="0"/>
        <w:adjustRightInd w:val="0"/>
        <w:ind w:left="0" w:right="153" w:firstLine="669"/>
        <w:jc w:val="both"/>
        <w:rPr>
          <w:lang w:val="en-US"/>
        </w:rPr>
      </w:pPr>
      <w:r>
        <w:rPr>
          <w:lang w:val="en-US"/>
        </w:rPr>
        <w:t xml:space="preserve">irrevocable independent warranty of security of the procurement bid (subsection </w:t>
      </w:r>
      <w:r>
        <w:fldChar w:fldCharType="begin"/>
      </w:r>
      <w:r>
        <w:rPr>
          <w:lang w:val="en-US"/>
        </w:rPr>
        <w:instrText xml:space="preserve"> REF _Ref401060816 \r \h  \* MERGEFORMAT </w:instrText>
      </w:r>
      <w:r>
        <w:fldChar w:fldCharType="separate"/>
      </w:r>
      <w:r>
        <w:rPr>
          <w:lang w:val="en-US"/>
        </w:rPr>
        <w:t>5.2</w:t>
      </w:r>
      <w:r>
        <w:fldChar w:fldCharType="end"/>
      </w:r>
      <w:r>
        <w:rPr>
          <w:lang w:val="en-US"/>
        </w:rPr>
        <w:t xml:space="preserve">, </w:t>
      </w:r>
      <w:hyperlink w:anchor="_БАНКОВСКАЯ_ГАРАНТИЯ_ОБЕСПЕЧЕНИЯ" w:history="1">
        <w:r>
          <w:rPr>
            <w:rStyle w:val="afb"/>
            <w:color w:val="000000" w:themeColor="text1"/>
            <w:u w:val="none"/>
            <w:lang w:val="en-US"/>
          </w:rPr>
          <w:t>Form</w:t>
        </w:r>
      </w:hyperlink>
      <w:r>
        <w:rPr>
          <w:rStyle w:val="afb"/>
          <w:color w:val="000000" w:themeColor="text1"/>
          <w:u w:val="none"/>
          <w:lang w:val="en-US"/>
        </w:rPr>
        <w:t xml:space="preserve"> 6</w:t>
      </w:r>
      <w:r>
        <w:rPr>
          <w:lang w:val="en-US"/>
        </w:rPr>
        <w:t>);</w:t>
      </w:r>
    </w:p>
    <w:p w:rsidR="00D76418" w:rsidRDefault="006B7D9E">
      <w:pPr>
        <w:numPr>
          <w:ilvl w:val="0"/>
          <w:numId w:val="19"/>
        </w:numPr>
        <w:tabs>
          <w:tab w:val="left" w:pos="0"/>
          <w:tab w:val="left" w:pos="1140"/>
        </w:tabs>
        <w:overflowPunct w:val="0"/>
        <w:autoSpaceDE w:val="0"/>
        <w:autoSpaceDN w:val="0"/>
        <w:adjustRightInd w:val="0"/>
        <w:ind w:left="0" w:right="153" w:firstLine="709"/>
        <w:jc w:val="both"/>
        <w:rPr>
          <w:lang w:val="en-US"/>
        </w:rPr>
      </w:pPr>
      <w:r>
        <w:rPr>
          <w:bCs/>
          <w:lang w:val="en-US"/>
        </w:rPr>
        <w:t>Specification of Services Cost Calculation</w:t>
      </w:r>
      <w:r>
        <w:rPr>
          <w:lang w:val="en-US"/>
        </w:rPr>
        <w:t xml:space="preserve"> in accordance with the instructions given in this procurement documentation (subsection </w:t>
      </w:r>
      <w:r>
        <w:fldChar w:fldCharType="begin"/>
      </w:r>
      <w:r>
        <w:rPr>
          <w:lang w:val="en-US"/>
        </w:rPr>
        <w:instrText xml:space="preserve"> REF _Ref401131967 \r \h  \* MERGEFORMAT </w:instrText>
      </w:r>
      <w:r>
        <w:fldChar w:fldCharType="separate"/>
      </w:r>
      <w:r>
        <w:rPr>
          <w:lang w:val="en-US"/>
        </w:rPr>
        <w:t>5.1</w:t>
      </w:r>
      <w:r>
        <w:fldChar w:fldCharType="end"/>
      </w:r>
      <w:r>
        <w:rPr>
          <w:lang w:val="en-US"/>
        </w:rPr>
        <w:t xml:space="preserve">, </w:t>
      </w:r>
      <w:hyperlink w:anchor="_Сводная_таблица_стоимости" w:history="1">
        <w:r>
          <w:rPr>
            <w:rStyle w:val="afb"/>
            <w:color w:val="000000" w:themeColor="text1"/>
            <w:u w:val="none"/>
            <w:lang w:val="en-US"/>
          </w:rPr>
          <w:t>Form</w:t>
        </w:r>
      </w:hyperlink>
      <w:r>
        <w:rPr>
          <w:rStyle w:val="afb"/>
          <w:color w:val="000000" w:themeColor="text1"/>
          <w:u w:val="none"/>
          <w:lang w:val="en-US"/>
        </w:rPr>
        <w:t xml:space="preserve"> 3</w:t>
      </w:r>
      <w:r>
        <w:rPr>
          <w:lang w:val="en-US"/>
        </w:rPr>
        <w:t xml:space="preserve">), </w:t>
      </w:r>
    </w:p>
    <w:p w:rsidR="00D76418" w:rsidRDefault="006B7D9E">
      <w:pPr>
        <w:numPr>
          <w:ilvl w:val="0"/>
          <w:numId w:val="19"/>
        </w:numPr>
        <w:tabs>
          <w:tab w:val="left" w:pos="0"/>
          <w:tab w:val="left" w:pos="1140"/>
        </w:tabs>
        <w:overflowPunct w:val="0"/>
        <w:autoSpaceDE w:val="0"/>
        <w:autoSpaceDN w:val="0"/>
        <w:adjustRightInd w:val="0"/>
        <w:ind w:left="0" w:right="153" w:firstLine="709"/>
        <w:jc w:val="both"/>
        <w:rPr>
          <w:lang w:val="en-US"/>
        </w:rPr>
      </w:pPr>
      <w:proofErr w:type="gramStart"/>
      <w:r>
        <w:rPr>
          <w:lang w:val="en-US"/>
        </w:rPr>
        <w:t>the</w:t>
      </w:r>
      <w:proofErr w:type="gramEnd"/>
      <w:r>
        <w:rPr>
          <w:lang w:val="en-US"/>
        </w:rPr>
        <w:t xml:space="preserve"> documents referred to in subsection </w:t>
      </w:r>
      <w:r>
        <w:fldChar w:fldCharType="begin"/>
      </w:r>
      <w:r>
        <w:rPr>
          <w:lang w:val="en-US"/>
        </w:rPr>
        <w:instrText xml:space="preserve"> REF _Ref394995094 \r \h  \* MERGEFORMAT </w:instrText>
      </w:r>
      <w:r>
        <w:fldChar w:fldCharType="separate"/>
      </w:r>
      <w:r>
        <w:rPr>
          <w:lang w:val="en-US"/>
        </w:rPr>
        <w:t>2.1</w:t>
      </w:r>
      <w:r>
        <w:fldChar w:fldCharType="end"/>
      </w:r>
      <w:r>
        <w:rPr>
          <w:lang w:val="en-US"/>
        </w:rPr>
        <w:t xml:space="preserve"> of this procurement documentation.</w:t>
      </w:r>
    </w:p>
    <w:p w:rsidR="00D76418" w:rsidRDefault="006B7D9E">
      <w:pPr>
        <w:numPr>
          <w:ilvl w:val="0"/>
          <w:numId w:val="19"/>
        </w:numPr>
        <w:tabs>
          <w:tab w:val="left" w:pos="0"/>
          <w:tab w:val="left" w:pos="1140"/>
        </w:tabs>
        <w:overflowPunct w:val="0"/>
        <w:autoSpaceDE w:val="0"/>
        <w:autoSpaceDN w:val="0"/>
        <w:adjustRightInd w:val="0"/>
        <w:ind w:right="153" w:firstLine="169"/>
        <w:jc w:val="both"/>
        <w:rPr>
          <w:lang w:val="en-US"/>
        </w:rPr>
      </w:pPr>
      <w:r>
        <w:rPr>
          <w:rFonts w:eastAsia="Arial Unicode MS"/>
          <w:lang w:val="en-US"/>
        </w:rPr>
        <w:t xml:space="preserve">documents required solely for the purpose of evaluating the bid in accordance with the criteria and methodology for evaluating the procurement bids referred to in section </w:t>
      </w:r>
      <w:r>
        <w:fldChar w:fldCharType="begin"/>
      </w:r>
      <w:r>
        <w:rPr>
          <w:lang w:val="en-US"/>
        </w:rPr>
        <w:instrText xml:space="preserve"> REF _Ref321475870 \r \h  \* MERGEFORMAT </w:instrText>
      </w:r>
      <w:r>
        <w:fldChar w:fldCharType="separate"/>
      </w:r>
      <w:r>
        <w:rPr>
          <w:lang w:val="en-US"/>
        </w:rPr>
        <w:t>4</w:t>
      </w:r>
      <w:r>
        <w:fldChar w:fldCharType="end"/>
      </w:r>
      <w:r>
        <w:rPr>
          <w:rFonts w:eastAsia="Arial Unicode MS"/>
          <w:lang w:val="en-US"/>
        </w:rPr>
        <w:t xml:space="preserve"> </w:t>
      </w:r>
      <w:r>
        <w:rPr>
          <w:i/>
          <w:lang w:val="en-US"/>
        </w:rPr>
        <w:t>(failure to submit the said documents cannot be the reason for rejecting the bid at the selection stage)</w:t>
      </w:r>
      <w:r>
        <w:rPr>
          <w:rFonts w:eastAsia="Arial Unicode MS"/>
          <w:lang w:val="en-US"/>
        </w:rPr>
        <w:t>.</w:t>
      </w:r>
    </w:p>
    <w:p w:rsidR="00D76418" w:rsidRDefault="00D76418">
      <w:pPr>
        <w:pStyle w:val="Times12"/>
        <w:ind w:firstLine="0"/>
        <w:rPr>
          <w:szCs w:val="24"/>
          <w:lang w:val="en-US"/>
        </w:rPr>
      </w:pPr>
    </w:p>
    <w:p w:rsidR="00D76418" w:rsidRDefault="006B7D9E">
      <w:pPr>
        <w:tabs>
          <w:tab w:val="left" w:pos="0"/>
          <w:tab w:val="left" w:pos="1140"/>
        </w:tabs>
        <w:overflowPunct w:val="0"/>
        <w:autoSpaceDE w:val="0"/>
        <w:autoSpaceDN w:val="0"/>
        <w:adjustRightInd w:val="0"/>
        <w:ind w:left="709" w:right="153"/>
        <w:jc w:val="both"/>
        <w:rPr>
          <w:lang w:val="en-US"/>
        </w:rPr>
      </w:pPr>
      <w:r>
        <w:rPr>
          <w:lang w:val="en-US"/>
        </w:rPr>
        <w:t xml:space="preserve"> </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rsidR="00D76418" w:rsidRDefault="00D76418">
      <w:pPr>
        <w:tabs>
          <w:tab w:val="left" w:pos="1134"/>
        </w:tabs>
        <w:ind w:left="142" w:firstLine="567"/>
        <w:contextualSpacing/>
        <w:jc w:val="both"/>
        <w:rPr>
          <w:sz w:val="28"/>
          <w:szCs w:val="28"/>
          <w:lang w:val="en-US"/>
        </w:rPr>
        <w:sectPr w:rsidR="00D76418">
          <w:headerReference w:type="default" r:id="rId17"/>
          <w:footerReference w:type="default" r:id="rId18"/>
          <w:pgSz w:w="16840" w:h="11907" w:orient="landscape" w:code="9"/>
          <w:pgMar w:top="851" w:right="1134" w:bottom="284" w:left="993" w:header="567" w:footer="0" w:gutter="0"/>
          <w:cols w:space="708"/>
          <w:docGrid w:linePitch="360"/>
        </w:sectPr>
      </w:pPr>
    </w:p>
    <w:p w:rsidR="00D76418" w:rsidRDefault="006B7D9E">
      <w:pPr>
        <w:pStyle w:val="10"/>
        <w:numPr>
          <w:ilvl w:val="0"/>
          <w:numId w:val="17"/>
        </w:numPr>
        <w:tabs>
          <w:tab w:val="left" w:pos="426"/>
        </w:tabs>
        <w:ind w:left="0" w:firstLine="0"/>
        <w:jc w:val="both"/>
        <w:rPr>
          <w:sz w:val="28"/>
          <w:szCs w:val="28"/>
          <w:lang w:val="en-US"/>
        </w:rPr>
      </w:pPr>
      <w:bookmarkStart w:id="63" w:name="_Ref317259063"/>
      <w:bookmarkStart w:id="64" w:name="_Toc398564599"/>
      <w:bookmarkStart w:id="65" w:name="_Toc399408088"/>
      <w:bookmarkStart w:id="66" w:name="_Toc514917325"/>
      <w:bookmarkStart w:id="67" w:name="_Toc519608629"/>
      <w:r>
        <w:rPr>
          <w:sz w:val="28"/>
          <w:szCs w:val="28"/>
          <w:lang w:val="en-US"/>
        </w:rPr>
        <w:lastRenderedPageBreak/>
        <w:t>METHODOLOGY OF CALCULATION OF FINANCIAL CAPABILITIES OF PROCUREMENT PROCEDURE PARTICIPANTS</w:t>
      </w:r>
      <w:bookmarkEnd w:id="63"/>
      <w:bookmarkEnd w:id="64"/>
      <w:bookmarkEnd w:id="65"/>
      <w:bookmarkEnd w:id="66"/>
      <w:bookmarkEnd w:id="67"/>
    </w:p>
    <w:p w:rsidR="00D76418" w:rsidRDefault="00D76418">
      <w:pPr>
        <w:rPr>
          <w:sz w:val="28"/>
          <w:lang w:val="en-US"/>
        </w:rPr>
      </w:pPr>
    </w:p>
    <w:p w:rsidR="00D76418" w:rsidRDefault="006B7D9E">
      <w:pPr>
        <w:ind w:firstLine="709"/>
        <w:jc w:val="both"/>
        <w:rPr>
          <w:b/>
          <w:i/>
          <w:sz w:val="28"/>
          <w:lang w:val="en-US"/>
        </w:rPr>
      </w:pPr>
      <w:r>
        <w:rPr>
          <w:b/>
          <w:i/>
          <w:sz w:val="28"/>
          <w:lang w:val="en-US"/>
        </w:rPr>
        <w:t xml:space="preserve">Methodology of calculation of financial capabilities of procurement participant is provided in </w:t>
      </w:r>
      <w:r>
        <w:rPr>
          <w:b/>
          <w:i/>
          <w:sz w:val="28"/>
          <w:lang w:val="en-US" w:bidi="en-US"/>
        </w:rPr>
        <w:t>Annex 2 to Part 1 of Volume 1 of the procurement documentation and presented as a separate file</w:t>
      </w:r>
      <w:r>
        <w:rPr>
          <w:b/>
          <w:i/>
          <w:sz w:val="28"/>
          <w:lang w:val="en-US"/>
        </w:rPr>
        <w:t>.</w:t>
      </w:r>
    </w:p>
    <w:p w:rsidR="00D76418" w:rsidRDefault="00D76418">
      <w:pPr>
        <w:ind w:firstLine="709"/>
        <w:jc w:val="both"/>
        <w:rPr>
          <w:b/>
          <w:i/>
          <w:lang w:val="en-US"/>
        </w:rPr>
      </w:pPr>
    </w:p>
    <w:p w:rsidR="00D76418" w:rsidRDefault="006B7D9E">
      <w:pPr>
        <w:pStyle w:val="10"/>
        <w:numPr>
          <w:ilvl w:val="0"/>
          <w:numId w:val="17"/>
        </w:numPr>
        <w:tabs>
          <w:tab w:val="left" w:pos="426"/>
        </w:tabs>
        <w:ind w:left="0" w:firstLine="0"/>
        <w:jc w:val="both"/>
        <w:rPr>
          <w:sz w:val="28"/>
          <w:szCs w:val="28"/>
          <w:lang w:val="en-US"/>
        </w:rPr>
      </w:pPr>
      <w:bookmarkStart w:id="68" w:name="_Ref321475870"/>
      <w:bookmarkStart w:id="69" w:name="_Toc398564600"/>
      <w:bookmarkStart w:id="70" w:name="_Toc399408089"/>
      <w:bookmarkStart w:id="71" w:name="_Toc514917326"/>
      <w:bookmarkStart w:id="72" w:name="_Toc519608630"/>
      <w:r>
        <w:rPr>
          <w:sz w:val="28"/>
          <w:szCs w:val="28"/>
          <w:lang w:val="en-US"/>
        </w:rPr>
        <w:t>CRITERIA AND METHODOLOGY FOR EVALUATING THE PROCUREMENT BIDS</w:t>
      </w:r>
      <w:bookmarkEnd w:id="68"/>
      <w:bookmarkEnd w:id="69"/>
      <w:bookmarkEnd w:id="70"/>
      <w:bookmarkEnd w:id="71"/>
      <w:bookmarkEnd w:id="72"/>
    </w:p>
    <w:p w:rsidR="00D76418" w:rsidRDefault="00D76418">
      <w:pPr>
        <w:ind w:right="153" w:firstLine="636"/>
        <w:jc w:val="both"/>
        <w:rPr>
          <w:b/>
          <w:i/>
          <w:lang w:val="en-US"/>
        </w:rPr>
      </w:pPr>
    </w:p>
    <w:p w:rsidR="00D76418" w:rsidRDefault="00D76418">
      <w:pPr>
        <w:ind w:right="153"/>
        <w:jc w:val="both"/>
        <w:rPr>
          <w:b/>
          <w:bCs/>
          <w:i/>
          <w:sz w:val="28"/>
          <w:szCs w:val="28"/>
          <w:lang w:val="en-US"/>
        </w:rPr>
      </w:pPr>
    </w:p>
    <w:p w:rsidR="00D76418" w:rsidRDefault="006B7D9E">
      <w:pPr>
        <w:pStyle w:val="afff"/>
        <w:numPr>
          <w:ilvl w:val="0"/>
          <w:numId w:val="33"/>
        </w:numPr>
        <w:ind w:right="153"/>
        <w:jc w:val="both"/>
        <w:rPr>
          <w:rFonts w:ascii="Times New Roman" w:hAnsi="Times New Roman"/>
          <w:b/>
          <w:bCs/>
          <w:i/>
          <w:sz w:val="28"/>
          <w:szCs w:val="28"/>
          <w:lang w:val="en-US"/>
        </w:rPr>
      </w:pPr>
      <w:bookmarkStart w:id="73" w:name="_Toc479925523"/>
      <w:r>
        <w:rPr>
          <w:rFonts w:ascii="Times New Roman" w:hAnsi="Times New Roman"/>
          <w:sz w:val="28"/>
          <w:lang w:val="en-US" w:bidi="en-US"/>
        </w:rPr>
        <w:t xml:space="preserve">Evaluation criteria and their </w:t>
      </w:r>
      <w:bookmarkEnd w:id="73"/>
      <w:r>
        <w:rPr>
          <w:rFonts w:ascii="Times New Roman" w:eastAsia="Times New Roman" w:hAnsi="Times New Roman"/>
          <w:iCs/>
          <w:sz w:val="28"/>
          <w:szCs w:val="28"/>
          <w:lang w:val="en-US"/>
        </w:rPr>
        <w:t>significance</w:t>
      </w:r>
    </w:p>
    <w:p w:rsidR="00D76418" w:rsidRDefault="006B7D9E">
      <w:pPr>
        <w:numPr>
          <w:ilvl w:val="0"/>
          <w:numId w:val="34"/>
        </w:numPr>
        <w:tabs>
          <w:tab w:val="left" w:pos="0"/>
        </w:tabs>
        <w:ind w:left="0" w:firstLine="709"/>
        <w:jc w:val="both"/>
        <w:rPr>
          <w:sz w:val="28"/>
          <w:lang w:val="en-US" w:bidi="en-US"/>
        </w:rPr>
      </w:pPr>
      <w:r>
        <w:rPr>
          <w:sz w:val="28"/>
          <w:lang w:val="en-US" w:bidi="en-US"/>
        </w:rPr>
        <w:t xml:space="preserve">contract price (significance of a criterion </w:t>
      </w:r>
      <w:proofErr w:type="spellStart"/>
      <w:r>
        <w:rPr>
          <w:sz w:val="28"/>
          <w:szCs w:val="28"/>
          <w:lang w:val="en"/>
        </w:rPr>
        <w:t>Ц</w:t>
      </w:r>
      <w:r>
        <w:rPr>
          <w:sz w:val="28"/>
          <w:szCs w:val="28"/>
          <w:vertAlign w:val="subscript"/>
          <w:lang w:val="en"/>
        </w:rPr>
        <w:t>i</w:t>
      </w:r>
      <w:proofErr w:type="spellEnd"/>
      <w:r>
        <w:rPr>
          <w:sz w:val="28"/>
          <w:lang w:val="en-US" w:bidi="en-US"/>
        </w:rPr>
        <w:t xml:space="preserve"> is 70%);</w:t>
      </w:r>
    </w:p>
    <w:p w:rsidR="00D76418" w:rsidRDefault="006B7D9E">
      <w:pPr>
        <w:numPr>
          <w:ilvl w:val="0"/>
          <w:numId w:val="34"/>
        </w:numPr>
        <w:tabs>
          <w:tab w:val="left" w:pos="0"/>
        </w:tabs>
        <w:ind w:left="0" w:firstLine="709"/>
        <w:jc w:val="both"/>
        <w:rPr>
          <w:bCs/>
          <w:sz w:val="28"/>
          <w:szCs w:val="28"/>
          <w:lang w:val="en-US"/>
        </w:rPr>
      </w:pPr>
      <w:r>
        <w:rPr>
          <w:sz w:val="28"/>
          <w:szCs w:val="28"/>
          <w:lang w:val="en" w:eastAsia="en-US"/>
        </w:rPr>
        <w:t xml:space="preserve">qualification of the procurement participant </w:t>
      </w:r>
      <w:r>
        <w:rPr>
          <w:sz w:val="28"/>
          <w:lang w:val="en-US" w:bidi="en-US"/>
        </w:rPr>
        <w:t>(significance of a criterion K</w:t>
      </w:r>
      <w:r>
        <w:rPr>
          <w:sz w:val="28"/>
          <w:lang w:bidi="en-US"/>
        </w:rPr>
        <w:t>в</w:t>
      </w:r>
      <w:r>
        <w:rPr>
          <w:sz w:val="28"/>
          <w:vertAlign w:val="subscript"/>
          <w:lang w:val="en-US" w:bidi="en-US"/>
        </w:rPr>
        <w:t>i</w:t>
      </w:r>
      <w:r>
        <w:rPr>
          <w:sz w:val="28"/>
          <w:lang w:val="en-US" w:bidi="en-US"/>
        </w:rPr>
        <w:t xml:space="preserve"> is 30%), including:</w:t>
      </w:r>
    </w:p>
    <w:p w:rsidR="00D76418" w:rsidRDefault="006B7D9E">
      <w:pPr>
        <w:pStyle w:val="afff"/>
        <w:numPr>
          <w:ilvl w:val="0"/>
          <w:numId w:val="35"/>
        </w:numPr>
        <w:spacing w:line="240" w:lineRule="auto"/>
        <w:ind w:left="709" w:right="153" w:firstLine="0"/>
        <w:jc w:val="both"/>
        <w:rPr>
          <w:rFonts w:ascii="Times New Roman" w:hAnsi="Times New Roman"/>
          <w:lang w:val="en-US"/>
        </w:rPr>
      </w:pPr>
      <w:r>
        <w:rPr>
          <w:rFonts w:ascii="Times New Roman" w:hAnsi="Times New Roman"/>
          <w:sz w:val="28"/>
          <w:szCs w:val="28"/>
          <w:lang w:val="en"/>
        </w:rPr>
        <w:t xml:space="preserve">experience of the procurement participant (significance of sub-criterion </w:t>
      </w:r>
      <w:proofErr w:type="spellStart"/>
      <w:r>
        <w:rPr>
          <w:rFonts w:ascii="Times New Roman" w:hAnsi="Times New Roman"/>
          <w:sz w:val="28"/>
          <w:szCs w:val="28"/>
          <w:lang w:val="en"/>
        </w:rPr>
        <w:t>О</w:t>
      </w:r>
      <w:r>
        <w:rPr>
          <w:rFonts w:ascii="Times New Roman" w:hAnsi="Times New Roman"/>
          <w:sz w:val="28"/>
          <w:szCs w:val="28"/>
          <w:vertAlign w:val="subscript"/>
          <w:lang w:val="en"/>
        </w:rPr>
        <w:t>i</w:t>
      </w:r>
      <w:proofErr w:type="spellEnd"/>
      <w:r>
        <w:rPr>
          <w:rFonts w:ascii="Times New Roman" w:hAnsi="Times New Roman"/>
          <w:sz w:val="28"/>
          <w:szCs w:val="28"/>
          <w:lang w:val="en"/>
        </w:rPr>
        <w:t xml:space="preserve"> is 100%).</w:t>
      </w:r>
    </w:p>
    <w:p w:rsidR="00D76418" w:rsidRDefault="00D76418">
      <w:pPr>
        <w:pStyle w:val="afff"/>
        <w:spacing w:line="240" w:lineRule="auto"/>
        <w:ind w:left="709" w:right="153"/>
        <w:jc w:val="both"/>
        <w:rPr>
          <w:rFonts w:ascii="Times New Roman" w:hAnsi="Times New Roman"/>
          <w:sz w:val="28"/>
          <w:szCs w:val="28"/>
          <w:lang w:val="en"/>
        </w:rPr>
      </w:pPr>
    </w:p>
    <w:p w:rsidR="00D76418" w:rsidRDefault="006B7D9E">
      <w:pPr>
        <w:pStyle w:val="afff"/>
        <w:numPr>
          <w:ilvl w:val="0"/>
          <w:numId w:val="33"/>
        </w:numPr>
        <w:ind w:right="153"/>
        <w:jc w:val="both"/>
        <w:rPr>
          <w:rFonts w:ascii="Times New Roman" w:hAnsi="Times New Roman"/>
          <w:sz w:val="28"/>
          <w:lang w:val="en-US" w:bidi="en-US"/>
        </w:rPr>
      </w:pPr>
      <w:r>
        <w:rPr>
          <w:rFonts w:ascii="Times New Roman" w:hAnsi="Times New Roman"/>
          <w:sz w:val="28"/>
          <w:lang w:val="en-US" w:bidi="en-US"/>
        </w:rPr>
        <w:t>Methodology of bid evaluation</w:t>
      </w:r>
    </w:p>
    <w:p w:rsidR="00D76418" w:rsidRDefault="006B7D9E">
      <w:pPr>
        <w:widowControl w:val="0"/>
        <w:shd w:val="clear" w:color="auto" w:fill="FFFFFF"/>
        <w:tabs>
          <w:tab w:val="num" w:pos="0"/>
          <w:tab w:val="left" w:pos="1134"/>
          <w:tab w:val="left" w:pos="1418"/>
        </w:tabs>
        <w:ind w:firstLine="709"/>
        <w:jc w:val="both"/>
        <w:rPr>
          <w:sz w:val="28"/>
          <w:szCs w:val="28"/>
          <w:lang w:val="en-US"/>
        </w:rPr>
      </w:pPr>
      <w:r>
        <w:rPr>
          <w:sz w:val="28"/>
          <w:szCs w:val="28"/>
          <w:lang w:val="en"/>
        </w:rPr>
        <w:t xml:space="preserve">The rating of a bid proposed by a procurement participant is a numerical score resulting from evaluation based on criteria (sub-criteria) and according to the significance (weight) of such criteria (sub-criteria). </w:t>
      </w:r>
    </w:p>
    <w:p w:rsidR="00D76418" w:rsidRDefault="006B7D9E">
      <w:pPr>
        <w:ind w:right="153" w:firstLine="709"/>
        <w:jc w:val="both"/>
        <w:rPr>
          <w:bCs/>
          <w:sz w:val="28"/>
          <w:szCs w:val="28"/>
          <w:lang w:val="en-US"/>
        </w:rPr>
      </w:pPr>
      <w:r>
        <w:rPr>
          <w:sz w:val="28"/>
          <w:szCs w:val="28"/>
          <w:lang w:val="en"/>
        </w:rPr>
        <w:t xml:space="preserve">If any criterion has sub-criteria, then each sub-criterion shall be given a score, and the total score for that criterion shall be determined as a sum of the scores of its sub-criteria according to the significance (weight) of the sub-criteria. </w:t>
      </w:r>
    </w:p>
    <w:p w:rsidR="00D76418" w:rsidRDefault="006B7D9E">
      <w:pPr>
        <w:ind w:right="153" w:firstLine="709"/>
        <w:jc w:val="both"/>
        <w:rPr>
          <w:sz w:val="28"/>
          <w:szCs w:val="28"/>
          <w:lang w:val="en-US"/>
        </w:rPr>
      </w:pPr>
      <w:r>
        <w:rPr>
          <w:sz w:val="28"/>
          <w:szCs w:val="28"/>
          <w:lang w:val="en"/>
        </w:rPr>
        <w:t>The rating of a bid proposed by the procurement participant "i" shall be determined according to the following formula:</w:t>
      </w:r>
    </w:p>
    <w:p w:rsidR="00D76418" w:rsidRDefault="00D76418">
      <w:pPr>
        <w:ind w:right="153" w:firstLine="709"/>
        <w:rPr>
          <w:sz w:val="28"/>
          <w:szCs w:val="28"/>
          <w:lang w:val="en-US"/>
        </w:rPr>
      </w:pPr>
    </w:p>
    <w:p w:rsidR="00D76418" w:rsidRDefault="006B7D9E">
      <w:pPr>
        <w:ind w:right="153" w:firstLine="709"/>
        <w:rPr>
          <w:sz w:val="28"/>
          <w:lang w:val="sv-SE"/>
        </w:rPr>
      </w:pPr>
      <w:r>
        <w:rPr>
          <w:sz w:val="28"/>
          <w:lang w:val="sv-SE"/>
        </w:rPr>
        <w:t>R</w:t>
      </w:r>
      <w:r>
        <w:rPr>
          <w:sz w:val="28"/>
          <w:vertAlign w:val="subscript"/>
          <w:lang w:val="sv-SE"/>
        </w:rPr>
        <w:t xml:space="preserve">i </w:t>
      </w:r>
      <w:r>
        <w:rPr>
          <w:sz w:val="28"/>
          <w:lang w:val="sv-SE"/>
        </w:rPr>
        <w:t xml:space="preserve">= </w:t>
      </w:r>
      <w:r>
        <w:rPr>
          <w:sz w:val="28"/>
          <w:szCs w:val="28"/>
          <w:lang w:val="en"/>
        </w:rPr>
        <w:t>БЦ</w:t>
      </w:r>
      <w:r>
        <w:rPr>
          <w:sz w:val="28"/>
          <w:vertAlign w:val="subscript"/>
          <w:lang w:val="sv-SE"/>
        </w:rPr>
        <w:t xml:space="preserve">i </w:t>
      </w:r>
      <w:r>
        <w:rPr>
          <w:sz w:val="28"/>
          <w:lang w:val="sv-SE"/>
        </w:rPr>
        <w:t>* V</w:t>
      </w:r>
      <w:r>
        <w:rPr>
          <w:sz w:val="28"/>
          <w:szCs w:val="28"/>
          <w:vertAlign w:val="subscript"/>
          <w:lang w:val="en"/>
        </w:rPr>
        <w:t>ц</w:t>
      </w:r>
      <w:r>
        <w:rPr>
          <w:sz w:val="28"/>
          <w:vertAlign w:val="subscript"/>
          <w:lang w:val="sv-SE"/>
        </w:rPr>
        <w:t xml:space="preserve"> </w:t>
      </w:r>
      <w:r>
        <w:rPr>
          <w:sz w:val="28"/>
          <w:lang w:val="sv-SE"/>
        </w:rPr>
        <w:t xml:space="preserve">+ </w:t>
      </w:r>
      <w:proofErr w:type="spellStart"/>
      <w:r>
        <w:rPr>
          <w:sz w:val="28"/>
          <w:szCs w:val="28"/>
          <w:lang w:val="en"/>
        </w:rPr>
        <w:t>БКв</w:t>
      </w:r>
      <w:proofErr w:type="spellEnd"/>
      <w:r>
        <w:rPr>
          <w:sz w:val="28"/>
          <w:vertAlign w:val="subscript"/>
          <w:lang w:val="sv-SE"/>
        </w:rPr>
        <w:t xml:space="preserve">i </w:t>
      </w:r>
      <w:r>
        <w:rPr>
          <w:sz w:val="28"/>
          <w:lang w:val="sv-SE"/>
        </w:rPr>
        <w:t>* V</w:t>
      </w:r>
      <w:proofErr w:type="spellStart"/>
      <w:r>
        <w:rPr>
          <w:sz w:val="28"/>
          <w:szCs w:val="28"/>
          <w:vertAlign w:val="subscript"/>
          <w:lang w:val="en"/>
        </w:rPr>
        <w:t>Кв</w:t>
      </w:r>
      <w:proofErr w:type="spellEnd"/>
      <w:r>
        <w:rPr>
          <w:sz w:val="28"/>
          <w:lang w:val="sv-SE"/>
        </w:rPr>
        <w:t>;</w:t>
      </w:r>
    </w:p>
    <w:p w:rsidR="00D76418" w:rsidRDefault="00D76418">
      <w:pPr>
        <w:ind w:right="153" w:firstLine="709"/>
        <w:rPr>
          <w:sz w:val="28"/>
          <w:lang w:val="sv-SE"/>
        </w:rPr>
      </w:pPr>
    </w:p>
    <w:p w:rsidR="00D76418" w:rsidRDefault="006B7D9E">
      <w:pPr>
        <w:ind w:right="153" w:firstLine="709"/>
        <w:rPr>
          <w:bCs/>
          <w:sz w:val="28"/>
          <w:szCs w:val="28"/>
          <w:lang w:val="en-US"/>
        </w:rPr>
      </w:pPr>
      <w:r>
        <w:rPr>
          <w:sz w:val="28"/>
          <w:szCs w:val="28"/>
          <w:lang w:val="en"/>
        </w:rPr>
        <w:t>where V is the significance (weight) of the respective criterion,</w:t>
      </w:r>
    </w:p>
    <w:p w:rsidR="00D76418" w:rsidRDefault="006B7D9E">
      <w:pPr>
        <w:ind w:right="153" w:firstLine="709"/>
        <w:rPr>
          <w:sz w:val="28"/>
          <w:szCs w:val="28"/>
          <w:lang w:val="en-US"/>
        </w:rPr>
      </w:pPr>
      <w:r>
        <w:rPr>
          <w:sz w:val="28"/>
          <w:szCs w:val="28"/>
          <w:lang w:val="en"/>
        </w:rPr>
        <w:t xml:space="preserve">БЦ, </w:t>
      </w:r>
      <w:proofErr w:type="spellStart"/>
      <w:r>
        <w:rPr>
          <w:sz w:val="28"/>
          <w:szCs w:val="28"/>
          <w:lang w:val="en"/>
        </w:rPr>
        <w:t>БКв</w:t>
      </w:r>
      <w:proofErr w:type="spellEnd"/>
      <w:r>
        <w:rPr>
          <w:sz w:val="28"/>
          <w:szCs w:val="28"/>
          <w:lang w:val="en"/>
        </w:rPr>
        <w:t xml:space="preserve"> are the scores (point) of the respective criterion. </w:t>
      </w:r>
    </w:p>
    <w:p w:rsidR="00D76418" w:rsidRDefault="00D76418">
      <w:pPr>
        <w:ind w:right="153" w:firstLine="709"/>
        <w:jc w:val="both"/>
        <w:rPr>
          <w:sz w:val="28"/>
          <w:szCs w:val="28"/>
          <w:lang w:val="en"/>
        </w:rPr>
      </w:pPr>
    </w:p>
    <w:p w:rsidR="00D76418" w:rsidRDefault="006B7D9E">
      <w:pPr>
        <w:ind w:right="153" w:firstLine="709"/>
        <w:jc w:val="both"/>
        <w:rPr>
          <w:sz w:val="28"/>
          <w:szCs w:val="28"/>
          <w:lang w:val="en"/>
        </w:rPr>
      </w:pPr>
      <w:r>
        <w:rPr>
          <w:sz w:val="28"/>
          <w:szCs w:val="28"/>
          <w:lang w:val="en"/>
        </w:rPr>
        <w:t xml:space="preserve">The total significance of all criteria established in the procurement documentation is 100%. The highest numerical score for criterion </w:t>
      </w:r>
      <w:proofErr w:type="spellStart"/>
      <w:r>
        <w:rPr>
          <w:sz w:val="28"/>
          <w:szCs w:val="28"/>
          <w:lang w:val="en"/>
        </w:rPr>
        <w:t>Ц</w:t>
      </w:r>
      <w:r>
        <w:rPr>
          <w:sz w:val="28"/>
          <w:szCs w:val="28"/>
          <w:vertAlign w:val="subscript"/>
          <w:lang w:val="en"/>
        </w:rPr>
        <w:t>i</w:t>
      </w:r>
      <w:proofErr w:type="spellEnd"/>
      <w:r>
        <w:rPr>
          <w:sz w:val="28"/>
          <w:szCs w:val="28"/>
          <w:lang w:val="en"/>
        </w:rPr>
        <w:t xml:space="preserve">, </w:t>
      </w:r>
      <w:proofErr w:type="spellStart"/>
      <w:r>
        <w:rPr>
          <w:sz w:val="28"/>
          <w:szCs w:val="28"/>
          <w:lang w:val="en"/>
        </w:rPr>
        <w:t>Кв</w:t>
      </w:r>
      <w:r>
        <w:rPr>
          <w:sz w:val="28"/>
          <w:szCs w:val="28"/>
          <w:vertAlign w:val="subscript"/>
          <w:lang w:val="en"/>
        </w:rPr>
        <w:t>i</w:t>
      </w:r>
      <w:proofErr w:type="spellEnd"/>
      <w:r>
        <w:rPr>
          <w:sz w:val="28"/>
          <w:szCs w:val="28"/>
          <w:lang w:val="en"/>
        </w:rPr>
        <w:t xml:space="preserve"> is 100 points.</w:t>
      </w:r>
    </w:p>
    <w:p w:rsidR="00D76418" w:rsidRDefault="00D76418">
      <w:pPr>
        <w:ind w:right="153" w:firstLine="636"/>
        <w:jc w:val="both"/>
        <w:rPr>
          <w:b/>
          <w:i/>
          <w:lang w:val="en-US"/>
        </w:rPr>
      </w:pPr>
    </w:p>
    <w:p w:rsidR="00D76418" w:rsidRDefault="006B7D9E">
      <w:pPr>
        <w:ind w:right="153" w:firstLine="636"/>
        <w:jc w:val="center"/>
        <w:rPr>
          <w:b/>
          <w:i/>
          <w:sz w:val="28"/>
          <w:lang w:val="en-US" w:bidi="en-US"/>
        </w:rPr>
      </w:pPr>
      <w:r>
        <w:rPr>
          <w:rFonts w:eastAsiaTheme="majorEastAsia"/>
          <w:b/>
          <w:i/>
          <w:sz w:val="28"/>
          <w:szCs w:val="28"/>
          <w:lang w:val="en"/>
        </w:rPr>
        <w:t xml:space="preserve">Evaluation based on the criterion </w:t>
      </w:r>
      <w:r>
        <w:rPr>
          <w:rFonts w:eastAsiaTheme="majorEastAsia"/>
          <w:b/>
          <w:i/>
          <w:sz w:val="28"/>
          <w:szCs w:val="28"/>
          <w:lang w:val="en-US"/>
        </w:rPr>
        <w:t>«</w:t>
      </w:r>
      <w:r>
        <w:rPr>
          <w:b/>
          <w:i/>
          <w:sz w:val="28"/>
          <w:lang w:val="en-US" w:bidi="en-US"/>
        </w:rPr>
        <w:t>contract price»</w:t>
      </w:r>
    </w:p>
    <w:p w:rsidR="00D76418" w:rsidRDefault="00D76418">
      <w:pPr>
        <w:ind w:right="153" w:firstLine="636"/>
        <w:jc w:val="center"/>
        <w:rPr>
          <w:b/>
          <w:i/>
          <w:sz w:val="28"/>
          <w:lang w:val="en-US" w:bidi="en-US"/>
        </w:rPr>
      </w:pPr>
    </w:p>
    <w:tbl>
      <w:tblPr>
        <w:tblW w:w="0" w:type="auto"/>
        <w:jc w:val="center"/>
        <w:tblLook w:val="0000" w:firstRow="0" w:lastRow="0" w:firstColumn="0" w:lastColumn="0" w:noHBand="0" w:noVBand="0"/>
      </w:tblPr>
      <w:tblGrid>
        <w:gridCol w:w="1312"/>
        <w:gridCol w:w="1079"/>
        <w:gridCol w:w="1044"/>
      </w:tblGrid>
      <w:tr w:rsidR="00D76418">
        <w:trPr>
          <w:cantSplit/>
          <w:trHeight w:val="272"/>
          <w:jc w:val="center"/>
        </w:trPr>
        <w:tc>
          <w:tcPr>
            <w:tcW w:w="1312" w:type="dxa"/>
            <w:vMerge w:val="restart"/>
            <w:vAlign w:val="center"/>
          </w:tcPr>
          <w:p w:rsidR="00D76418" w:rsidRDefault="006B7D9E">
            <w:pPr>
              <w:jc w:val="right"/>
              <w:rPr>
                <w:sz w:val="28"/>
                <w:szCs w:val="28"/>
                <w:lang w:val="en-US"/>
              </w:rPr>
            </w:pPr>
            <w:r>
              <w:rPr>
                <w:sz w:val="28"/>
                <w:szCs w:val="28"/>
                <w:lang w:val="en"/>
              </w:rPr>
              <w:t xml:space="preserve">БЦ </w:t>
            </w:r>
            <w:r>
              <w:rPr>
                <w:sz w:val="28"/>
                <w:szCs w:val="28"/>
                <w:vertAlign w:val="subscript"/>
                <w:lang w:val="en"/>
              </w:rPr>
              <w:t>i</w:t>
            </w:r>
            <w:r>
              <w:rPr>
                <w:sz w:val="28"/>
                <w:szCs w:val="28"/>
                <w:lang w:val="en"/>
              </w:rPr>
              <w:t xml:space="preserve"> =</w:t>
            </w:r>
          </w:p>
        </w:tc>
        <w:tc>
          <w:tcPr>
            <w:tcW w:w="1079" w:type="dxa"/>
            <w:tcBorders>
              <w:bottom w:val="single" w:sz="4" w:space="0" w:color="auto"/>
            </w:tcBorders>
          </w:tcPr>
          <w:p w:rsidR="00D76418" w:rsidRDefault="006B7D9E">
            <w:pPr>
              <w:ind w:hanging="33"/>
              <w:jc w:val="center"/>
              <w:rPr>
                <w:sz w:val="28"/>
                <w:szCs w:val="28"/>
                <w:lang w:val="en-US"/>
              </w:rPr>
            </w:pPr>
            <w:r>
              <w:rPr>
                <w:sz w:val="28"/>
                <w:szCs w:val="28"/>
                <w:lang w:val="en"/>
              </w:rPr>
              <w:t>Ц</w:t>
            </w:r>
            <w:r>
              <w:rPr>
                <w:sz w:val="28"/>
                <w:szCs w:val="28"/>
                <w:vertAlign w:val="subscript"/>
                <w:lang w:val="en"/>
              </w:rPr>
              <w:t xml:space="preserve"> min </w:t>
            </w:r>
          </w:p>
        </w:tc>
        <w:tc>
          <w:tcPr>
            <w:tcW w:w="1044" w:type="dxa"/>
            <w:vMerge w:val="restart"/>
            <w:vAlign w:val="center"/>
          </w:tcPr>
          <w:p w:rsidR="00D76418" w:rsidRDefault="006B7D9E">
            <w:pPr>
              <w:rPr>
                <w:sz w:val="28"/>
                <w:szCs w:val="28"/>
                <w:lang w:val="en-US"/>
              </w:rPr>
            </w:pPr>
            <w:r>
              <w:rPr>
                <w:sz w:val="28"/>
                <w:szCs w:val="28"/>
                <w:lang w:val="en"/>
              </w:rPr>
              <w:t>* 100</w:t>
            </w:r>
          </w:p>
        </w:tc>
      </w:tr>
      <w:tr w:rsidR="00D76418">
        <w:trPr>
          <w:cantSplit/>
          <w:trHeight w:val="161"/>
          <w:jc w:val="center"/>
        </w:trPr>
        <w:tc>
          <w:tcPr>
            <w:tcW w:w="1312" w:type="dxa"/>
            <w:vMerge/>
          </w:tcPr>
          <w:p w:rsidR="00D76418" w:rsidRDefault="00D76418">
            <w:pPr>
              <w:ind w:firstLine="709"/>
              <w:rPr>
                <w:sz w:val="28"/>
                <w:szCs w:val="28"/>
                <w:lang w:val="en-US"/>
              </w:rPr>
            </w:pPr>
          </w:p>
        </w:tc>
        <w:tc>
          <w:tcPr>
            <w:tcW w:w="1079" w:type="dxa"/>
            <w:tcBorders>
              <w:top w:val="single" w:sz="4" w:space="0" w:color="auto"/>
            </w:tcBorders>
          </w:tcPr>
          <w:p w:rsidR="00D76418" w:rsidRDefault="006B7D9E">
            <w:pPr>
              <w:ind w:firstLine="108"/>
              <w:jc w:val="center"/>
              <w:rPr>
                <w:sz w:val="28"/>
                <w:szCs w:val="28"/>
                <w:lang w:val="en-US"/>
              </w:rPr>
            </w:pPr>
            <w:r>
              <w:rPr>
                <w:sz w:val="28"/>
                <w:szCs w:val="28"/>
                <w:lang w:val="en"/>
              </w:rPr>
              <w:t>Ц</w:t>
            </w:r>
            <w:r>
              <w:rPr>
                <w:sz w:val="28"/>
                <w:szCs w:val="28"/>
                <w:vertAlign w:val="subscript"/>
                <w:lang w:val="en"/>
              </w:rPr>
              <w:t xml:space="preserve"> i</w:t>
            </w:r>
          </w:p>
        </w:tc>
        <w:tc>
          <w:tcPr>
            <w:tcW w:w="1044" w:type="dxa"/>
            <w:vMerge/>
          </w:tcPr>
          <w:p w:rsidR="00D76418" w:rsidRDefault="00D76418">
            <w:pPr>
              <w:ind w:firstLine="709"/>
              <w:rPr>
                <w:sz w:val="28"/>
                <w:szCs w:val="28"/>
                <w:lang w:val="en-US"/>
              </w:rPr>
            </w:pPr>
          </w:p>
        </w:tc>
      </w:tr>
    </w:tbl>
    <w:p w:rsidR="00D76418" w:rsidRDefault="00D76418">
      <w:pPr>
        <w:tabs>
          <w:tab w:val="left" w:pos="0"/>
          <w:tab w:val="left" w:pos="1062"/>
          <w:tab w:val="left" w:pos="1985"/>
          <w:tab w:val="left" w:pos="2268"/>
        </w:tabs>
        <w:ind w:firstLine="709"/>
        <w:rPr>
          <w:sz w:val="28"/>
          <w:szCs w:val="28"/>
          <w:lang w:val="en-US"/>
        </w:rPr>
      </w:pPr>
    </w:p>
    <w:p w:rsidR="00D76418" w:rsidRDefault="006B7D9E">
      <w:pPr>
        <w:tabs>
          <w:tab w:val="left" w:pos="0"/>
          <w:tab w:val="left" w:pos="1062"/>
          <w:tab w:val="left" w:pos="1985"/>
          <w:tab w:val="left" w:pos="2268"/>
        </w:tabs>
        <w:ind w:firstLine="709"/>
        <w:jc w:val="both"/>
        <w:rPr>
          <w:sz w:val="28"/>
          <w:szCs w:val="28"/>
          <w:lang w:val="en-US"/>
        </w:rPr>
      </w:pPr>
      <w:r>
        <w:rPr>
          <w:sz w:val="28"/>
          <w:szCs w:val="28"/>
          <w:lang w:val="en"/>
        </w:rPr>
        <w:lastRenderedPageBreak/>
        <w:t>where: БЦ</w:t>
      </w:r>
      <w:r>
        <w:rPr>
          <w:sz w:val="28"/>
          <w:szCs w:val="28"/>
          <w:vertAlign w:val="subscript"/>
          <w:lang w:val="en"/>
        </w:rPr>
        <w:t xml:space="preserve"> i </w:t>
      </w:r>
      <w:r>
        <w:rPr>
          <w:sz w:val="28"/>
          <w:szCs w:val="28"/>
          <w:lang w:val="en"/>
        </w:rPr>
        <w:tab/>
        <w:t xml:space="preserve">– </w:t>
      </w:r>
      <w:r>
        <w:rPr>
          <w:sz w:val="28"/>
          <w:szCs w:val="28"/>
          <w:lang w:val="en"/>
        </w:rPr>
        <w:tab/>
        <w:t xml:space="preserve">evaluation based on the criterion </w:t>
      </w:r>
      <w:r>
        <w:rPr>
          <w:sz w:val="28"/>
          <w:szCs w:val="28"/>
          <w:lang w:val="en-US"/>
        </w:rPr>
        <w:t>«</w:t>
      </w:r>
      <w:r>
        <w:rPr>
          <w:sz w:val="28"/>
          <w:szCs w:val="28"/>
          <w:lang w:val="en"/>
        </w:rPr>
        <w:t>contract price</w:t>
      </w:r>
      <w:r>
        <w:rPr>
          <w:sz w:val="28"/>
          <w:szCs w:val="28"/>
          <w:lang w:val="en-US"/>
        </w:rPr>
        <w:t>»</w:t>
      </w:r>
      <w:r>
        <w:rPr>
          <w:sz w:val="28"/>
          <w:szCs w:val="28"/>
          <w:lang w:val="en"/>
        </w:rPr>
        <w:t xml:space="preserve"> of the </w:t>
      </w:r>
      <w:r>
        <w:rPr>
          <w:sz w:val="28"/>
          <w:szCs w:val="28"/>
          <w:lang w:val="en-US"/>
        </w:rPr>
        <w:t xml:space="preserve">procurement </w:t>
      </w:r>
      <w:r>
        <w:rPr>
          <w:sz w:val="28"/>
          <w:szCs w:val="28"/>
          <w:lang w:val="en"/>
        </w:rPr>
        <w:t xml:space="preserve">participant </w:t>
      </w:r>
      <w:r>
        <w:rPr>
          <w:sz w:val="28"/>
          <w:szCs w:val="28"/>
          <w:lang w:val="en-US"/>
        </w:rPr>
        <w:t>«</w:t>
      </w:r>
      <w:r>
        <w:rPr>
          <w:sz w:val="28"/>
          <w:szCs w:val="28"/>
          <w:lang w:val="en"/>
        </w:rPr>
        <w:t>i</w:t>
      </w:r>
      <w:r>
        <w:rPr>
          <w:sz w:val="28"/>
          <w:szCs w:val="28"/>
          <w:lang w:val="en-US"/>
        </w:rPr>
        <w:t>»</w:t>
      </w:r>
      <w:r>
        <w:rPr>
          <w:sz w:val="28"/>
          <w:szCs w:val="28"/>
          <w:lang w:val="en"/>
        </w:rPr>
        <w:t>, in points,</w:t>
      </w:r>
    </w:p>
    <w:p w:rsidR="00D76418" w:rsidRDefault="006B7D9E">
      <w:pPr>
        <w:tabs>
          <w:tab w:val="left" w:pos="0"/>
          <w:tab w:val="left" w:pos="1062"/>
          <w:tab w:val="left" w:pos="1134"/>
          <w:tab w:val="left" w:pos="1276"/>
          <w:tab w:val="left" w:pos="1843"/>
          <w:tab w:val="left" w:pos="2268"/>
        </w:tabs>
        <w:ind w:firstLine="709"/>
        <w:jc w:val="both"/>
        <w:rPr>
          <w:sz w:val="28"/>
          <w:szCs w:val="28"/>
          <w:lang w:val="en-US"/>
        </w:rPr>
      </w:pPr>
      <w:r>
        <w:rPr>
          <w:sz w:val="28"/>
          <w:szCs w:val="28"/>
          <w:lang w:val="en"/>
        </w:rPr>
        <w:t>Ц</w:t>
      </w:r>
      <w:r>
        <w:rPr>
          <w:sz w:val="28"/>
          <w:szCs w:val="28"/>
          <w:vertAlign w:val="subscript"/>
          <w:lang w:val="en"/>
        </w:rPr>
        <w:t xml:space="preserve"> i</w:t>
      </w:r>
      <w:r>
        <w:rPr>
          <w:sz w:val="28"/>
          <w:szCs w:val="28"/>
          <w:lang w:val="en"/>
        </w:rPr>
        <w:t xml:space="preserve"> </w:t>
      </w:r>
      <w:r>
        <w:rPr>
          <w:sz w:val="28"/>
          <w:szCs w:val="28"/>
          <w:lang w:val="en"/>
        </w:rPr>
        <w:tab/>
        <w:t xml:space="preserve">– </w:t>
      </w:r>
      <w:r>
        <w:rPr>
          <w:sz w:val="28"/>
          <w:szCs w:val="28"/>
          <w:lang w:val="en"/>
        </w:rPr>
        <w:tab/>
        <w:t xml:space="preserve">procurement participant’s proposal of the contract price specified in the bid proposed by the procurement participant </w:t>
      </w:r>
      <w:r>
        <w:rPr>
          <w:sz w:val="28"/>
          <w:szCs w:val="28"/>
          <w:lang w:val="en-US"/>
        </w:rPr>
        <w:t>«</w:t>
      </w:r>
      <w:r>
        <w:rPr>
          <w:sz w:val="28"/>
          <w:szCs w:val="28"/>
          <w:lang w:val="en"/>
        </w:rPr>
        <w:t>i</w:t>
      </w:r>
      <w:r>
        <w:rPr>
          <w:sz w:val="28"/>
          <w:szCs w:val="28"/>
          <w:lang w:val="en-US"/>
        </w:rPr>
        <w:t>»</w:t>
      </w:r>
      <w:r>
        <w:rPr>
          <w:sz w:val="28"/>
          <w:szCs w:val="28"/>
          <w:lang w:val="en"/>
        </w:rPr>
        <w:t xml:space="preserve">, in </w:t>
      </w:r>
      <w:r>
        <w:rPr>
          <w:sz w:val="28"/>
          <w:szCs w:val="28"/>
          <w:lang w:val="en-US"/>
        </w:rPr>
        <w:t>EUR, including VAT.</w:t>
      </w:r>
    </w:p>
    <w:p w:rsidR="00D76418" w:rsidRDefault="006B7D9E">
      <w:pPr>
        <w:ind w:right="153" w:firstLine="709"/>
        <w:jc w:val="both"/>
        <w:rPr>
          <w:b/>
          <w:i/>
          <w:lang w:val="en-US"/>
        </w:rPr>
      </w:pPr>
      <w:r>
        <w:rPr>
          <w:sz w:val="28"/>
          <w:szCs w:val="28"/>
          <w:lang w:val="en"/>
        </w:rPr>
        <w:t>Ц</w:t>
      </w:r>
      <w:r>
        <w:rPr>
          <w:sz w:val="28"/>
          <w:szCs w:val="28"/>
          <w:vertAlign w:val="subscript"/>
          <w:lang w:val="en"/>
        </w:rPr>
        <w:t xml:space="preserve"> min</w:t>
      </w:r>
      <w:r>
        <w:rPr>
          <w:sz w:val="28"/>
          <w:szCs w:val="28"/>
          <w:lang w:val="en"/>
        </w:rPr>
        <w:t xml:space="preserve"> </w:t>
      </w:r>
      <w:r>
        <w:rPr>
          <w:sz w:val="28"/>
          <w:szCs w:val="28"/>
          <w:lang w:val="en"/>
        </w:rPr>
        <w:tab/>
        <w:t>–</w:t>
      </w:r>
      <w:r>
        <w:rPr>
          <w:sz w:val="28"/>
          <w:szCs w:val="28"/>
          <w:lang w:val="en"/>
        </w:rPr>
        <w:tab/>
        <w:t xml:space="preserve">is the minimum contract price specified in the bid proposed by the procurement participant allowed to participate in the </w:t>
      </w:r>
      <w:r>
        <w:rPr>
          <w:sz w:val="28"/>
          <w:szCs w:val="28"/>
          <w:lang w:val="en-US"/>
        </w:rPr>
        <w:t>procurement</w:t>
      </w:r>
      <w:r>
        <w:rPr>
          <w:sz w:val="28"/>
          <w:szCs w:val="28"/>
          <w:lang w:val="en"/>
        </w:rPr>
        <w:t xml:space="preserve">, in </w:t>
      </w:r>
      <w:r>
        <w:rPr>
          <w:sz w:val="28"/>
          <w:szCs w:val="28"/>
          <w:lang w:val="en-US"/>
        </w:rPr>
        <w:t>EUR, including VAT</w:t>
      </w:r>
      <w:r>
        <w:rPr>
          <w:sz w:val="28"/>
          <w:szCs w:val="28"/>
          <w:lang w:val="en"/>
        </w:rPr>
        <w:t>.</w:t>
      </w:r>
    </w:p>
    <w:p w:rsidR="00D76418" w:rsidRDefault="00D76418">
      <w:pPr>
        <w:ind w:right="153" w:firstLine="636"/>
        <w:jc w:val="both"/>
        <w:rPr>
          <w:b/>
          <w:i/>
          <w:lang w:val="en-US"/>
        </w:rPr>
      </w:pPr>
    </w:p>
    <w:p w:rsidR="00D76418" w:rsidRDefault="006B7D9E">
      <w:pPr>
        <w:ind w:right="153" w:firstLine="636"/>
        <w:jc w:val="center"/>
        <w:rPr>
          <w:b/>
          <w:i/>
          <w:lang w:val="en-US"/>
        </w:rPr>
      </w:pPr>
      <w:r>
        <w:rPr>
          <w:rFonts w:eastAsiaTheme="majorEastAsia"/>
          <w:b/>
          <w:i/>
          <w:sz w:val="28"/>
          <w:szCs w:val="28"/>
          <w:lang w:val="en"/>
        </w:rPr>
        <w:t xml:space="preserve">Evaluation based on the criterion </w:t>
      </w:r>
      <w:r>
        <w:rPr>
          <w:rFonts w:eastAsiaTheme="majorEastAsia"/>
          <w:b/>
          <w:i/>
          <w:sz w:val="28"/>
          <w:szCs w:val="28"/>
          <w:lang w:val="en-US"/>
        </w:rPr>
        <w:t>«</w:t>
      </w:r>
      <w:r>
        <w:rPr>
          <w:b/>
          <w:i/>
          <w:sz w:val="28"/>
          <w:szCs w:val="28"/>
          <w:lang w:val="en" w:eastAsia="en-US"/>
        </w:rPr>
        <w:t>qualification of the procurement participant</w:t>
      </w:r>
      <w:r>
        <w:rPr>
          <w:rFonts w:eastAsiaTheme="majorEastAsia"/>
          <w:b/>
          <w:i/>
          <w:sz w:val="28"/>
          <w:szCs w:val="28"/>
          <w:lang w:val="en-US"/>
        </w:rPr>
        <w:t>»</w:t>
      </w:r>
    </w:p>
    <w:p w:rsidR="00D76418" w:rsidRDefault="00D76418">
      <w:pPr>
        <w:ind w:right="153" w:firstLine="636"/>
        <w:jc w:val="both"/>
        <w:rPr>
          <w:b/>
          <w:i/>
          <w:lang w:val="en-US"/>
        </w:rPr>
      </w:pPr>
    </w:p>
    <w:p w:rsidR="00D76418" w:rsidRDefault="006B7D9E">
      <w:pPr>
        <w:shd w:val="clear" w:color="auto" w:fill="FFFFFF"/>
        <w:jc w:val="center"/>
        <w:rPr>
          <w:sz w:val="28"/>
          <w:lang w:val="sv-SE"/>
        </w:rPr>
      </w:pPr>
      <w:proofErr w:type="spellStart"/>
      <w:r>
        <w:rPr>
          <w:sz w:val="28"/>
          <w:szCs w:val="28"/>
          <w:lang w:val="en"/>
        </w:rPr>
        <w:t>БКв</w:t>
      </w:r>
      <w:proofErr w:type="spellEnd"/>
      <w:r>
        <w:rPr>
          <w:sz w:val="28"/>
          <w:lang w:val="sv-SE"/>
        </w:rPr>
        <w:t xml:space="preserve"> </w:t>
      </w:r>
      <w:r>
        <w:rPr>
          <w:sz w:val="28"/>
          <w:vertAlign w:val="subscript"/>
          <w:lang w:val="sv-SE"/>
        </w:rPr>
        <w:t xml:space="preserve">i </w:t>
      </w:r>
      <w:r>
        <w:rPr>
          <w:sz w:val="28"/>
          <w:lang w:val="sv-SE"/>
        </w:rPr>
        <w:t xml:space="preserve">= </w:t>
      </w:r>
      <w:r>
        <w:rPr>
          <w:sz w:val="28"/>
          <w:szCs w:val="28"/>
          <w:lang w:val="en"/>
        </w:rPr>
        <w:t>БО</w:t>
      </w:r>
      <w:r>
        <w:rPr>
          <w:sz w:val="28"/>
          <w:vertAlign w:val="subscript"/>
          <w:lang w:val="sv-SE"/>
        </w:rPr>
        <w:t xml:space="preserve">i </w:t>
      </w:r>
      <w:r>
        <w:rPr>
          <w:sz w:val="28"/>
          <w:lang w:val="sv-SE"/>
        </w:rPr>
        <w:t>* V</w:t>
      </w:r>
      <w:r>
        <w:rPr>
          <w:sz w:val="28"/>
          <w:szCs w:val="28"/>
          <w:vertAlign w:val="subscript"/>
          <w:lang w:val="en"/>
        </w:rPr>
        <w:t>о</w:t>
      </w:r>
      <w:r>
        <w:rPr>
          <w:sz w:val="28"/>
          <w:lang w:val="sv-SE"/>
        </w:rPr>
        <w:t xml:space="preserve"> </w:t>
      </w:r>
    </w:p>
    <w:p w:rsidR="00D76418" w:rsidRDefault="00D76418">
      <w:pPr>
        <w:shd w:val="clear" w:color="auto" w:fill="FFFFFF"/>
        <w:ind w:firstLine="709"/>
        <w:rPr>
          <w:sz w:val="28"/>
          <w:lang w:val="en"/>
        </w:rPr>
      </w:pPr>
    </w:p>
    <w:p w:rsidR="00D76418" w:rsidRDefault="006B7D9E">
      <w:pPr>
        <w:shd w:val="clear" w:color="auto" w:fill="FFFFFF"/>
        <w:ind w:firstLine="709"/>
        <w:rPr>
          <w:sz w:val="28"/>
          <w:lang w:val="en-US"/>
        </w:rPr>
      </w:pPr>
      <w:r>
        <w:rPr>
          <w:sz w:val="28"/>
          <w:lang w:val="en"/>
        </w:rPr>
        <w:t xml:space="preserve">where: V is the significance (weight) of the respective sub-criterion, </w:t>
      </w:r>
    </w:p>
    <w:p w:rsidR="00D76418" w:rsidRDefault="006B7D9E">
      <w:pPr>
        <w:shd w:val="clear" w:color="auto" w:fill="FFFFFF"/>
        <w:ind w:firstLine="709"/>
        <w:rPr>
          <w:sz w:val="28"/>
          <w:lang w:val="en-US"/>
        </w:rPr>
      </w:pPr>
      <w:r>
        <w:rPr>
          <w:sz w:val="28"/>
          <w:lang w:val="en"/>
        </w:rPr>
        <w:t>БО is the score (point) of the respective sub-criterion</w:t>
      </w:r>
    </w:p>
    <w:p w:rsidR="00D76418" w:rsidRDefault="006B7D9E">
      <w:pPr>
        <w:shd w:val="clear" w:color="auto" w:fill="FFFFFF"/>
        <w:ind w:firstLine="709"/>
        <w:rPr>
          <w:sz w:val="28"/>
          <w:lang w:val="en-US"/>
        </w:rPr>
      </w:pPr>
      <w:r>
        <w:rPr>
          <w:sz w:val="28"/>
          <w:lang w:val="en"/>
        </w:rPr>
        <w:t xml:space="preserve">Total significance of all sub-criteria of one criterion is equal to 100%. </w:t>
      </w:r>
    </w:p>
    <w:p w:rsidR="00D76418" w:rsidRDefault="006B7D9E">
      <w:pPr>
        <w:ind w:right="153" w:firstLine="709"/>
        <w:jc w:val="both"/>
        <w:rPr>
          <w:b/>
          <w:i/>
          <w:lang w:val="en-US"/>
        </w:rPr>
      </w:pPr>
      <w:r>
        <w:rPr>
          <w:sz w:val="28"/>
          <w:lang w:val="en"/>
        </w:rPr>
        <w:t xml:space="preserve">The highest numerical score for the sub-criterion </w:t>
      </w:r>
      <w:proofErr w:type="spellStart"/>
      <w:r>
        <w:rPr>
          <w:sz w:val="28"/>
          <w:lang w:val="en"/>
        </w:rPr>
        <w:t>О</w:t>
      </w:r>
      <w:r>
        <w:rPr>
          <w:sz w:val="28"/>
          <w:vertAlign w:val="subscript"/>
          <w:lang w:val="en"/>
        </w:rPr>
        <w:t>i</w:t>
      </w:r>
      <w:proofErr w:type="spellEnd"/>
      <w:r>
        <w:rPr>
          <w:sz w:val="28"/>
          <w:lang w:val="en"/>
        </w:rPr>
        <w:t xml:space="preserve"> is 100 points</w:t>
      </w:r>
    </w:p>
    <w:p w:rsidR="00D76418" w:rsidRDefault="00D76418">
      <w:pPr>
        <w:ind w:right="153" w:firstLine="636"/>
        <w:jc w:val="both"/>
        <w:rPr>
          <w:b/>
          <w:i/>
          <w:lang w:val="en-US"/>
        </w:rPr>
      </w:pPr>
    </w:p>
    <w:p w:rsidR="00D76418" w:rsidRDefault="006B7D9E">
      <w:pPr>
        <w:ind w:right="153" w:firstLine="636"/>
        <w:jc w:val="center"/>
        <w:rPr>
          <w:b/>
          <w:i/>
          <w:sz w:val="28"/>
          <w:szCs w:val="28"/>
          <w:lang w:val="en-US" w:eastAsia="en-US"/>
        </w:rPr>
      </w:pPr>
      <w:r>
        <w:rPr>
          <w:rFonts w:eastAsiaTheme="majorEastAsia"/>
          <w:b/>
          <w:i/>
          <w:sz w:val="28"/>
          <w:szCs w:val="28"/>
          <w:lang w:val="en"/>
        </w:rPr>
        <w:t xml:space="preserve">Evaluation based on the sub-criterion </w:t>
      </w:r>
      <w:r>
        <w:rPr>
          <w:rFonts w:eastAsiaTheme="majorEastAsia"/>
          <w:b/>
          <w:i/>
          <w:sz w:val="28"/>
          <w:szCs w:val="28"/>
          <w:lang w:val="en-US"/>
        </w:rPr>
        <w:t>«</w:t>
      </w:r>
      <w:r>
        <w:rPr>
          <w:b/>
          <w:i/>
          <w:sz w:val="28"/>
          <w:szCs w:val="28"/>
          <w:lang w:val="en" w:eastAsia="en-US"/>
        </w:rPr>
        <w:t xml:space="preserve">experience of the </w:t>
      </w:r>
      <w:r>
        <w:rPr>
          <w:b/>
          <w:i/>
          <w:sz w:val="28"/>
          <w:szCs w:val="28"/>
          <w:lang w:val="en"/>
        </w:rPr>
        <w:t xml:space="preserve">procurement </w:t>
      </w:r>
      <w:r>
        <w:rPr>
          <w:b/>
          <w:i/>
          <w:sz w:val="28"/>
          <w:szCs w:val="28"/>
          <w:lang w:val="en" w:eastAsia="en-US"/>
        </w:rPr>
        <w:t>participant</w:t>
      </w:r>
      <w:r>
        <w:rPr>
          <w:b/>
          <w:i/>
          <w:sz w:val="28"/>
          <w:szCs w:val="28"/>
          <w:lang w:val="en-US" w:eastAsia="en-US"/>
        </w:rPr>
        <w:t>»</w:t>
      </w:r>
    </w:p>
    <w:p w:rsidR="00D76418" w:rsidRDefault="00D76418">
      <w:pPr>
        <w:ind w:right="153" w:firstLine="636"/>
        <w:jc w:val="center"/>
        <w:rPr>
          <w:b/>
          <w:i/>
          <w:sz w:val="28"/>
          <w:szCs w:val="28"/>
          <w:lang w:val="en-US" w:eastAsia="en-US"/>
        </w:rPr>
      </w:pPr>
    </w:p>
    <w:p w:rsidR="00D76418" w:rsidRDefault="006B7D9E">
      <w:pPr>
        <w:tabs>
          <w:tab w:val="left" w:pos="0"/>
          <w:tab w:val="left" w:pos="1062"/>
          <w:tab w:val="left" w:pos="1701"/>
          <w:tab w:val="left" w:pos="1985"/>
        </w:tabs>
        <w:ind w:left="35" w:right="70" w:firstLine="709"/>
        <w:jc w:val="both"/>
        <w:rPr>
          <w:bCs/>
          <w:sz w:val="28"/>
          <w:szCs w:val="28"/>
          <w:lang w:val="en-US"/>
        </w:rPr>
      </w:pPr>
      <w:r>
        <w:rPr>
          <w:sz w:val="28"/>
          <w:szCs w:val="28"/>
          <w:lang w:val="en"/>
        </w:rPr>
        <w:t>Evaluation (points) of sub</w:t>
      </w:r>
      <w:r>
        <w:rPr>
          <w:sz w:val="28"/>
          <w:szCs w:val="28"/>
          <w:lang w:val="en-US"/>
        </w:rPr>
        <w:t>-</w:t>
      </w:r>
      <w:r>
        <w:rPr>
          <w:sz w:val="28"/>
          <w:szCs w:val="28"/>
          <w:lang w:val="en"/>
        </w:rPr>
        <w:t xml:space="preserve">criterion </w:t>
      </w:r>
      <w:r>
        <w:rPr>
          <w:sz w:val="28"/>
          <w:szCs w:val="28"/>
          <w:lang w:val="en-US"/>
        </w:rPr>
        <w:t>«</w:t>
      </w:r>
      <w:r>
        <w:rPr>
          <w:sz w:val="28"/>
          <w:szCs w:val="28"/>
          <w:lang w:val="en"/>
        </w:rPr>
        <w:t>experience of the procurement participant</w:t>
      </w:r>
      <w:r>
        <w:rPr>
          <w:sz w:val="28"/>
          <w:szCs w:val="28"/>
          <w:lang w:val="en-US"/>
        </w:rPr>
        <w:t>»</w:t>
      </w:r>
      <w:r>
        <w:rPr>
          <w:sz w:val="28"/>
          <w:szCs w:val="28"/>
          <w:lang w:val="en"/>
        </w:rPr>
        <w:t xml:space="preserve"> (</w:t>
      </w:r>
      <w:proofErr w:type="spellStart"/>
      <w:r>
        <w:rPr>
          <w:sz w:val="28"/>
          <w:szCs w:val="28"/>
          <w:lang w:val="en"/>
        </w:rPr>
        <w:t>БО</w:t>
      </w:r>
      <w:r>
        <w:rPr>
          <w:sz w:val="28"/>
          <w:szCs w:val="28"/>
          <w:vertAlign w:val="subscript"/>
          <w:lang w:val="en"/>
        </w:rPr>
        <w:t>i</w:t>
      </w:r>
      <w:proofErr w:type="spellEnd"/>
      <w:r>
        <w:rPr>
          <w:sz w:val="28"/>
          <w:szCs w:val="28"/>
          <w:lang w:val="en"/>
        </w:rPr>
        <w:t>) is calculated</w:t>
      </w:r>
      <w:r>
        <w:rPr>
          <w:sz w:val="28"/>
          <w:szCs w:val="28"/>
          <w:lang w:val="en-US"/>
        </w:rPr>
        <w:t>:</w:t>
      </w:r>
    </w:p>
    <w:p w:rsidR="00D76418" w:rsidRDefault="006B7D9E">
      <w:pPr>
        <w:tabs>
          <w:tab w:val="left" w:pos="0"/>
          <w:tab w:val="left" w:pos="1062"/>
          <w:tab w:val="left" w:pos="1701"/>
          <w:tab w:val="left" w:pos="1985"/>
        </w:tabs>
        <w:ind w:left="35" w:right="70" w:firstLine="674"/>
        <w:jc w:val="both"/>
        <w:rPr>
          <w:bCs/>
          <w:sz w:val="28"/>
          <w:szCs w:val="28"/>
          <w:lang w:val="en-US"/>
        </w:rPr>
      </w:pPr>
      <w:r>
        <w:rPr>
          <w:sz w:val="28"/>
          <w:szCs w:val="28"/>
          <w:lang w:val="en"/>
        </w:rPr>
        <w:t xml:space="preserve">Step 1. Calculation of </w:t>
      </w:r>
      <w:proofErr w:type="spellStart"/>
      <w:r>
        <w:rPr>
          <w:sz w:val="28"/>
          <w:szCs w:val="28"/>
          <w:lang w:val="en"/>
        </w:rPr>
        <w:t>БОу</w:t>
      </w:r>
      <w:r>
        <w:rPr>
          <w:sz w:val="28"/>
          <w:szCs w:val="28"/>
          <w:vertAlign w:val="subscript"/>
          <w:lang w:val="en"/>
        </w:rPr>
        <w:t>i</w:t>
      </w:r>
      <w:proofErr w:type="spellEnd"/>
      <w:r>
        <w:rPr>
          <w:sz w:val="28"/>
          <w:szCs w:val="28"/>
          <w:lang w:val="en"/>
        </w:rPr>
        <w:t xml:space="preserve"> is held according to the following procedures:</w:t>
      </w:r>
    </w:p>
    <w:p w:rsidR="00D76418" w:rsidRDefault="006B7D9E">
      <w:pPr>
        <w:tabs>
          <w:tab w:val="left" w:pos="0"/>
          <w:tab w:val="left" w:pos="1062"/>
          <w:tab w:val="left" w:pos="1701"/>
          <w:tab w:val="left" w:pos="1985"/>
        </w:tabs>
        <w:ind w:left="35" w:right="70" w:firstLine="709"/>
        <w:jc w:val="both"/>
        <w:rPr>
          <w:sz w:val="28"/>
          <w:szCs w:val="28"/>
          <w:lang w:val="en-US"/>
        </w:rPr>
      </w:pPr>
      <w:proofErr w:type="gramStart"/>
      <w:r>
        <w:rPr>
          <w:sz w:val="28"/>
          <w:szCs w:val="28"/>
          <w:lang w:val="en"/>
        </w:rPr>
        <w:t>In carrying out evaluation on the basis of this sub</w:t>
      </w:r>
      <w:r>
        <w:rPr>
          <w:sz w:val="28"/>
          <w:szCs w:val="28"/>
          <w:lang w:val="en-US"/>
        </w:rPr>
        <w:t>-</w:t>
      </w:r>
      <w:r>
        <w:rPr>
          <w:sz w:val="28"/>
          <w:szCs w:val="28"/>
          <w:lang w:val="en"/>
        </w:rPr>
        <w:t xml:space="preserve">criterion, the respective experience of the </w:t>
      </w:r>
      <w:r>
        <w:rPr>
          <w:sz w:val="28"/>
          <w:szCs w:val="28"/>
          <w:lang w:val="en-US"/>
        </w:rPr>
        <w:t xml:space="preserve">procurement </w:t>
      </w:r>
      <w:r>
        <w:rPr>
          <w:sz w:val="28"/>
          <w:szCs w:val="28"/>
          <w:lang w:val="en"/>
        </w:rPr>
        <w:t xml:space="preserve">participant confirmed by the statement of experience in performing contracts </w:t>
      </w:r>
      <w:r>
        <w:rPr>
          <w:sz w:val="28"/>
          <w:szCs w:val="28"/>
          <w:lang w:val="en-US"/>
        </w:rPr>
        <w:t>that is to be drawn up according to the instructions given in this procurement documentation</w:t>
      </w:r>
      <w:r>
        <w:rPr>
          <w:sz w:val="28"/>
          <w:szCs w:val="28"/>
          <w:lang w:val="en"/>
        </w:rPr>
        <w:t xml:space="preserve"> (subsection </w:t>
      </w:r>
      <w:r>
        <w:rPr>
          <w:sz w:val="28"/>
          <w:szCs w:val="28"/>
          <w:lang w:val="en"/>
        </w:rPr>
        <w:fldChar w:fldCharType="begin"/>
      </w:r>
      <w:r>
        <w:rPr>
          <w:sz w:val="28"/>
          <w:szCs w:val="28"/>
          <w:lang w:val="en"/>
        </w:rPr>
        <w:instrText xml:space="preserve"> REF _Ref519601916 \r \h  \* MERGEFORMAT </w:instrText>
      </w:r>
      <w:r>
        <w:rPr>
          <w:sz w:val="28"/>
          <w:szCs w:val="28"/>
          <w:lang w:val="en"/>
        </w:rPr>
      </w:r>
      <w:r>
        <w:rPr>
          <w:sz w:val="28"/>
          <w:szCs w:val="28"/>
          <w:lang w:val="en"/>
        </w:rPr>
        <w:fldChar w:fldCharType="separate"/>
      </w:r>
      <w:r>
        <w:rPr>
          <w:sz w:val="28"/>
          <w:szCs w:val="28"/>
          <w:lang w:val="en"/>
        </w:rPr>
        <w:t>5.1</w:t>
      </w:r>
      <w:r>
        <w:rPr>
          <w:sz w:val="28"/>
          <w:szCs w:val="28"/>
          <w:lang w:val="en"/>
        </w:rPr>
        <w:fldChar w:fldCharType="end"/>
      </w:r>
      <w:r>
        <w:rPr>
          <w:sz w:val="28"/>
          <w:szCs w:val="28"/>
          <w:lang w:val="en"/>
        </w:rPr>
        <w:t xml:space="preserve">, Form 4) </w:t>
      </w:r>
      <w:r>
        <w:rPr>
          <w:sz w:val="28"/>
          <w:szCs w:val="28"/>
          <w:lang w:val="en-US"/>
        </w:rPr>
        <w:t>with mandatory inclusion</w:t>
      </w:r>
      <w:r>
        <w:rPr>
          <w:lang w:val="en-US"/>
        </w:rPr>
        <w:t xml:space="preserve"> </w:t>
      </w:r>
      <w:r>
        <w:rPr>
          <w:sz w:val="28"/>
          <w:szCs w:val="28"/>
          <w:lang w:val="en"/>
        </w:rPr>
        <w:t>of the following documents executed in compliance with the accounting rules shall be taken in account:</w:t>
      </w:r>
      <w:proofErr w:type="gramEnd"/>
      <w:r>
        <w:rPr>
          <w:sz w:val="28"/>
          <w:szCs w:val="28"/>
          <w:lang w:val="en"/>
        </w:rPr>
        <w:t xml:space="preserve"> </w:t>
      </w:r>
    </w:p>
    <w:p w:rsidR="00D76418" w:rsidRDefault="006B7D9E">
      <w:pPr>
        <w:numPr>
          <w:ilvl w:val="0"/>
          <w:numId w:val="60"/>
        </w:numPr>
        <w:tabs>
          <w:tab w:val="left" w:pos="339"/>
        </w:tabs>
        <w:suppressAutoHyphens/>
        <w:ind w:left="0" w:firstLine="709"/>
        <w:jc w:val="both"/>
        <w:rPr>
          <w:sz w:val="28"/>
          <w:szCs w:val="28"/>
          <w:lang w:val="en-US"/>
        </w:rPr>
      </w:pPr>
      <w:r>
        <w:rPr>
          <w:sz w:val="28"/>
          <w:szCs w:val="28"/>
          <w:lang w:val="en"/>
        </w:rPr>
        <w:t xml:space="preserve">documents which confirm scope of services, are executed under the contract, are signed by the parties to the contract and specify the following data: </w:t>
      </w:r>
    </w:p>
    <w:p w:rsidR="00D76418" w:rsidRDefault="006B7D9E">
      <w:pPr>
        <w:numPr>
          <w:ilvl w:val="0"/>
          <w:numId w:val="61"/>
        </w:numPr>
        <w:tabs>
          <w:tab w:val="left" w:pos="635"/>
        </w:tabs>
        <w:suppressAutoHyphens/>
        <w:ind w:left="352" w:firstLine="709"/>
        <w:contextualSpacing/>
        <w:jc w:val="both"/>
        <w:rPr>
          <w:sz w:val="28"/>
          <w:szCs w:val="28"/>
          <w:lang w:val="en-US"/>
        </w:rPr>
      </w:pPr>
      <w:r>
        <w:rPr>
          <w:sz w:val="28"/>
          <w:szCs w:val="28"/>
          <w:lang w:val="en"/>
        </w:rPr>
        <w:t>contract details (number and date);</w:t>
      </w:r>
    </w:p>
    <w:p w:rsidR="00D76418" w:rsidRDefault="006B7D9E">
      <w:pPr>
        <w:numPr>
          <w:ilvl w:val="0"/>
          <w:numId w:val="61"/>
        </w:numPr>
        <w:tabs>
          <w:tab w:val="left" w:pos="635"/>
        </w:tabs>
        <w:suppressAutoHyphens/>
        <w:ind w:left="352" w:firstLine="709"/>
        <w:contextualSpacing/>
        <w:jc w:val="both"/>
        <w:rPr>
          <w:sz w:val="28"/>
          <w:szCs w:val="28"/>
        </w:rPr>
      </w:pPr>
      <w:r>
        <w:rPr>
          <w:sz w:val="28"/>
          <w:szCs w:val="28"/>
          <w:lang w:val="en"/>
        </w:rPr>
        <w:t>list of rendered services;</w:t>
      </w:r>
    </w:p>
    <w:p w:rsidR="00D76418" w:rsidRDefault="006B7D9E">
      <w:pPr>
        <w:numPr>
          <w:ilvl w:val="0"/>
          <w:numId w:val="60"/>
        </w:numPr>
        <w:tabs>
          <w:tab w:val="left" w:pos="339"/>
        </w:tabs>
        <w:suppressAutoHyphens/>
        <w:ind w:left="0" w:firstLine="709"/>
        <w:jc w:val="both"/>
        <w:rPr>
          <w:sz w:val="28"/>
          <w:szCs w:val="28"/>
          <w:lang w:val="en-US"/>
        </w:rPr>
      </w:pPr>
      <w:r>
        <w:rPr>
          <w:sz w:val="28"/>
          <w:szCs w:val="28"/>
          <w:lang w:val="en"/>
        </w:rPr>
        <w:t xml:space="preserve">documents which confirm completion of services, are executed under the contract for the purposes of financial reporting, are signed by the parties to the contract and specify the following data: </w:t>
      </w:r>
    </w:p>
    <w:p w:rsidR="00D76418" w:rsidRDefault="006B7D9E">
      <w:pPr>
        <w:numPr>
          <w:ilvl w:val="0"/>
          <w:numId w:val="61"/>
        </w:numPr>
        <w:tabs>
          <w:tab w:val="left" w:pos="635"/>
        </w:tabs>
        <w:suppressAutoHyphens/>
        <w:ind w:left="352" w:firstLine="709"/>
        <w:contextualSpacing/>
        <w:jc w:val="both"/>
        <w:rPr>
          <w:sz w:val="28"/>
          <w:szCs w:val="28"/>
          <w:lang w:val="en-US"/>
        </w:rPr>
      </w:pPr>
      <w:r>
        <w:rPr>
          <w:sz w:val="28"/>
          <w:szCs w:val="28"/>
          <w:lang w:val="en"/>
        </w:rPr>
        <w:t>contract details (number and date);</w:t>
      </w:r>
    </w:p>
    <w:p w:rsidR="00D76418" w:rsidRDefault="006B7D9E">
      <w:pPr>
        <w:numPr>
          <w:ilvl w:val="0"/>
          <w:numId w:val="61"/>
        </w:numPr>
        <w:tabs>
          <w:tab w:val="left" w:pos="635"/>
        </w:tabs>
        <w:suppressAutoHyphens/>
        <w:ind w:left="352" w:firstLine="709"/>
        <w:contextualSpacing/>
        <w:jc w:val="both"/>
        <w:rPr>
          <w:sz w:val="28"/>
          <w:szCs w:val="28"/>
          <w:lang w:val="en-US"/>
        </w:rPr>
      </w:pPr>
      <w:r>
        <w:rPr>
          <w:sz w:val="28"/>
          <w:szCs w:val="28"/>
          <w:lang w:val="en"/>
        </w:rPr>
        <w:t>list of the services delivered and accepted by the customer under the contract;</w:t>
      </w:r>
    </w:p>
    <w:p w:rsidR="00D76418" w:rsidRDefault="00D76418">
      <w:pPr>
        <w:widowControl w:val="0"/>
        <w:shd w:val="clear" w:color="auto" w:fill="FFFFFF"/>
        <w:tabs>
          <w:tab w:val="left" w:pos="1418"/>
        </w:tabs>
        <w:ind w:left="35" w:firstLine="709"/>
        <w:jc w:val="both"/>
        <w:rPr>
          <w:b/>
          <w:bCs/>
          <w:i/>
          <w:iCs/>
          <w:highlight w:val="yellow"/>
          <w:lang w:val="en"/>
        </w:rPr>
      </w:pPr>
    </w:p>
    <w:p w:rsidR="00D76418" w:rsidRDefault="006B7D9E">
      <w:pPr>
        <w:pStyle w:val="afff"/>
        <w:spacing w:line="240" w:lineRule="auto"/>
        <w:ind w:left="35"/>
        <w:jc w:val="both"/>
        <w:rPr>
          <w:rFonts w:ascii="Times New Roman" w:hAnsi="Times New Roman"/>
          <w:bCs/>
          <w:sz w:val="28"/>
          <w:szCs w:val="28"/>
          <w:lang w:val="en-US"/>
        </w:rPr>
      </w:pPr>
      <w:r>
        <w:rPr>
          <w:rFonts w:ascii="Times New Roman" w:hAnsi="Times New Roman"/>
          <w:sz w:val="28"/>
          <w:szCs w:val="28"/>
          <w:lang w:val="en"/>
        </w:rPr>
        <w:t xml:space="preserve">Only experience of the procurement participant shall be evaluated (experience of other legal entities of individuals, including individual entrepreneurs, engaged by the </w:t>
      </w:r>
      <w:r>
        <w:rPr>
          <w:rFonts w:ascii="Times New Roman" w:hAnsi="Times New Roman"/>
          <w:sz w:val="28"/>
          <w:szCs w:val="28"/>
          <w:lang w:val="en"/>
        </w:rPr>
        <w:lastRenderedPageBreak/>
        <w:t>procurement participant for performance of the contract shall not be taken into account), according to the following formula:</w:t>
      </w:r>
    </w:p>
    <w:p w:rsidR="00D76418" w:rsidRDefault="00D76418">
      <w:pPr>
        <w:pStyle w:val="afff"/>
        <w:spacing w:line="240" w:lineRule="auto"/>
        <w:ind w:left="35"/>
        <w:rPr>
          <w:bCs/>
          <w:sz w:val="28"/>
          <w:szCs w:val="28"/>
          <w:lang w:val="en-US"/>
        </w:rPr>
      </w:pPr>
    </w:p>
    <w:tbl>
      <w:tblPr>
        <w:tblW w:w="9988" w:type="dxa"/>
        <w:jc w:val="center"/>
        <w:tblLayout w:type="fixed"/>
        <w:tblLook w:val="0000" w:firstRow="0" w:lastRow="0" w:firstColumn="0" w:lastColumn="0" w:noHBand="0" w:noVBand="0"/>
      </w:tblPr>
      <w:tblGrid>
        <w:gridCol w:w="1761"/>
        <w:gridCol w:w="457"/>
        <w:gridCol w:w="2080"/>
        <w:gridCol w:w="2561"/>
        <w:gridCol w:w="1761"/>
        <w:gridCol w:w="1368"/>
      </w:tblGrid>
      <w:tr w:rsidR="00D76418">
        <w:trPr>
          <w:cantSplit/>
          <w:trHeight w:val="243"/>
          <w:jc w:val="center"/>
        </w:trPr>
        <w:tc>
          <w:tcPr>
            <w:tcW w:w="8620" w:type="dxa"/>
            <w:gridSpan w:val="5"/>
            <w:tcBorders>
              <w:top w:val="single" w:sz="4" w:space="0" w:color="auto"/>
              <w:left w:val="single" w:sz="4" w:space="0" w:color="auto"/>
              <w:bottom w:val="single" w:sz="4" w:space="0" w:color="auto"/>
              <w:right w:val="single" w:sz="4" w:space="0" w:color="auto"/>
            </w:tcBorders>
            <w:vAlign w:val="center"/>
          </w:tcPr>
          <w:p w:rsidR="00D76418" w:rsidRDefault="006B7D9E">
            <w:pPr>
              <w:spacing w:before="60" w:after="60"/>
              <w:ind w:firstLine="709"/>
              <w:jc w:val="center"/>
              <w:rPr>
                <w:bCs/>
                <w:sz w:val="28"/>
                <w:szCs w:val="28"/>
              </w:rPr>
            </w:pPr>
            <w:r>
              <w:rPr>
                <w:sz w:val="28"/>
                <w:szCs w:val="28"/>
                <w:lang w:val="en"/>
              </w:rPr>
              <w:t>Experience</w:t>
            </w:r>
          </w:p>
        </w:tc>
        <w:tc>
          <w:tcPr>
            <w:tcW w:w="1368" w:type="dxa"/>
            <w:tcBorders>
              <w:top w:val="single" w:sz="4" w:space="0" w:color="auto"/>
              <w:left w:val="single" w:sz="4" w:space="0" w:color="auto"/>
              <w:bottom w:val="single" w:sz="4" w:space="0" w:color="auto"/>
              <w:right w:val="single" w:sz="4" w:space="0" w:color="auto"/>
            </w:tcBorders>
          </w:tcPr>
          <w:p w:rsidR="00D76418" w:rsidRDefault="006B7D9E">
            <w:pPr>
              <w:spacing w:before="60" w:after="60"/>
              <w:jc w:val="center"/>
              <w:rPr>
                <w:bCs/>
                <w:sz w:val="28"/>
                <w:szCs w:val="28"/>
              </w:rPr>
            </w:pPr>
            <w:r>
              <w:rPr>
                <w:sz w:val="28"/>
                <w:szCs w:val="28"/>
                <w:lang w:val="en"/>
              </w:rPr>
              <w:t xml:space="preserve">Points </w:t>
            </w:r>
          </w:p>
        </w:tc>
      </w:tr>
      <w:tr w:rsidR="00D76418">
        <w:trPr>
          <w:cantSplit/>
          <w:trHeight w:val="243"/>
          <w:jc w:val="center"/>
        </w:trPr>
        <w:tc>
          <w:tcPr>
            <w:tcW w:w="8620" w:type="dxa"/>
            <w:gridSpan w:val="5"/>
            <w:tcBorders>
              <w:top w:val="single" w:sz="4" w:space="0" w:color="auto"/>
              <w:left w:val="single" w:sz="4" w:space="0" w:color="auto"/>
              <w:bottom w:val="single" w:sz="4" w:space="0" w:color="auto"/>
              <w:right w:val="single" w:sz="4" w:space="0" w:color="auto"/>
            </w:tcBorders>
            <w:vAlign w:val="center"/>
          </w:tcPr>
          <w:p w:rsidR="00D76418" w:rsidRDefault="006B7D9E">
            <w:pPr>
              <w:jc w:val="center"/>
              <w:rPr>
                <w:bCs/>
                <w:sz w:val="28"/>
                <w:szCs w:val="28"/>
                <w:lang w:val="en-US"/>
              </w:rPr>
            </w:pPr>
            <w:bookmarkStart w:id="74" w:name="_Hlk520369442"/>
            <w:r>
              <w:rPr>
                <w:sz w:val="28"/>
                <w:szCs w:val="28"/>
                <w:lang w:val="en"/>
              </w:rPr>
              <w:t xml:space="preserve">The procurement participant has no </w:t>
            </w:r>
            <w:r>
              <w:rPr>
                <w:sz w:val="28"/>
                <w:szCs w:val="28"/>
                <w:lang w:val="en-US"/>
              </w:rPr>
              <w:t>completed</w:t>
            </w:r>
            <w:r>
              <w:rPr>
                <w:sz w:val="28"/>
                <w:szCs w:val="28"/>
                <w:lang w:val="en"/>
              </w:rPr>
              <w:t xml:space="preserve"> in 2015 – 2018 </w:t>
            </w:r>
            <w:proofErr w:type="spellStart"/>
            <w:r>
              <w:rPr>
                <w:sz w:val="28"/>
                <w:szCs w:val="28"/>
                <w:lang w:val="en"/>
              </w:rPr>
              <w:t>yy</w:t>
            </w:r>
            <w:proofErr w:type="spellEnd"/>
            <w:r>
              <w:rPr>
                <w:sz w:val="28"/>
                <w:szCs w:val="28"/>
                <w:lang w:val="en"/>
              </w:rPr>
              <w:t xml:space="preserve"> projects for information</w:t>
            </w:r>
            <w:r>
              <w:rPr>
                <w:bCs/>
                <w:iCs/>
                <w:sz w:val="28"/>
                <w:szCs w:val="28"/>
                <w:lang w:val="x-none"/>
              </w:rPr>
              <w:t xml:space="preserve"> services</w:t>
            </w:r>
            <w:r>
              <w:rPr>
                <w:bCs/>
                <w:iCs/>
                <w:sz w:val="28"/>
                <w:szCs w:val="28"/>
                <w:vertAlign w:val="superscript"/>
                <w:lang w:val="en-US"/>
              </w:rPr>
              <w:t>1</w:t>
            </w:r>
            <w:r>
              <w:rPr>
                <w:bCs/>
                <w:iCs/>
                <w:sz w:val="28"/>
                <w:szCs w:val="28"/>
                <w:lang w:val="x-none"/>
              </w:rPr>
              <w:t xml:space="preserve"> </w:t>
            </w:r>
            <w:r>
              <w:rPr>
                <w:bCs/>
                <w:iCs/>
                <w:sz w:val="28"/>
                <w:szCs w:val="28"/>
                <w:lang w:val="en-US"/>
              </w:rPr>
              <w:t>for energy companies in</w:t>
            </w:r>
            <w:r>
              <w:rPr>
                <w:bCs/>
                <w:iCs/>
                <w:sz w:val="28"/>
                <w:szCs w:val="28"/>
                <w:lang w:val="x-none"/>
              </w:rPr>
              <w:t xml:space="preserve"> </w:t>
            </w:r>
            <w:r>
              <w:rPr>
                <w:bCs/>
                <w:iCs/>
                <w:sz w:val="28"/>
                <w:szCs w:val="28"/>
                <w:lang w:val="en-US"/>
              </w:rPr>
              <w:t>the UAE</w:t>
            </w:r>
            <w:r>
              <w:rPr>
                <w:snapToGrid w:val="0"/>
                <w:lang w:val="en"/>
              </w:rPr>
              <w:t xml:space="preserve"> </w:t>
            </w:r>
            <w:r>
              <w:rPr>
                <w:bCs/>
                <w:iCs/>
                <w:sz w:val="28"/>
                <w:szCs w:val="28"/>
                <w:lang w:val="en"/>
              </w:rPr>
              <w:t>and/or</w:t>
            </w:r>
            <w:r>
              <w:rPr>
                <w:bCs/>
                <w:iCs/>
                <w:sz w:val="28"/>
                <w:szCs w:val="28"/>
                <w:lang w:val="en-US"/>
              </w:rPr>
              <w:t xml:space="preserve"> Saudi Arabia</w:t>
            </w:r>
            <w:r>
              <w:rPr>
                <w:snapToGrid w:val="0"/>
                <w:lang w:val="en"/>
              </w:rPr>
              <w:t xml:space="preserve"> </w:t>
            </w:r>
            <w:r>
              <w:rPr>
                <w:bCs/>
                <w:iCs/>
                <w:sz w:val="28"/>
                <w:szCs w:val="28"/>
                <w:lang w:val="en"/>
              </w:rPr>
              <w:t>and/or</w:t>
            </w:r>
            <w:r>
              <w:rPr>
                <w:bCs/>
                <w:iCs/>
                <w:sz w:val="28"/>
                <w:szCs w:val="28"/>
                <w:lang w:val="en-US"/>
              </w:rPr>
              <w:t xml:space="preserve"> Jordan under concluded contracts</w:t>
            </w:r>
            <w:bookmarkEnd w:id="74"/>
          </w:p>
        </w:tc>
        <w:tc>
          <w:tcPr>
            <w:tcW w:w="1368" w:type="dxa"/>
            <w:tcBorders>
              <w:top w:val="single" w:sz="4" w:space="0" w:color="auto"/>
              <w:left w:val="single" w:sz="4" w:space="0" w:color="auto"/>
              <w:bottom w:val="single" w:sz="4" w:space="0" w:color="auto"/>
              <w:right w:val="single" w:sz="4" w:space="0" w:color="auto"/>
            </w:tcBorders>
            <w:vAlign w:val="center"/>
          </w:tcPr>
          <w:p w:rsidR="00D76418" w:rsidRDefault="006B7D9E">
            <w:pPr>
              <w:spacing w:after="100" w:afterAutospacing="1"/>
              <w:jc w:val="center"/>
              <w:rPr>
                <w:bCs/>
                <w:sz w:val="28"/>
                <w:szCs w:val="28"/>
              </w:rPr>
            </w:pPr>
            <w:r>
              <w:rPr>
                <w:sz w:val="28"/>
                <w:szCs w:val="28"/>
                <w:lang w:val="en"/>
              </w:rPr>
              <w:t>0</w:t>
            </w:r>
          </w:p>
        </w:tc>
      </w:tr>
      <w:tr w:rsidR="00D76418">
        <w:trPr>
          <w:cantSplit/>
          <w:trHeight w:val="243"/>
          <w:jc w:val="center"/>
        </w:trPr>
        <w:tc>
          <w:tcPr>
            <w:tcW w:w="1761" w:type="dxa"/>
            <w:vMerge w:val="restart"/>
            <w:tcBorders>
              <w:top w:val="single" w:sz="4" w:space="0" w:color="auto"/>
              <w:left w:val="single" w:sz="4" w:space="0" w:color="auto"/>
              <w:bottom w:val="single" w:sz="4" w:space="0" w:color="auto"/>
            </w:tcBorders>
            <w:vAlign w:val="center"/>
          </w:tcPr>
          <w:p w:rsidR="00D76418" w:rsidRDefault="006B7D9E">
            <w:pPr>
              <w:spacing w:after="100" w:afterAutospacing="1"/>
              <w:jc w:val="center"/>
              <w:rPr>
                <w:sz w:val="28"/>
                <w:szCs w:val="28"/>
              </w:rPr>
            </w:pPr>
            <w:proofErr w:type="spellStart"/>
            <w:r>
              <w:rPr>
                <w:sz w:val="28"/>
                <w:szCs w:val="28"/>
                <w:lang w:val="en"/>
              </w:rPr>
              <w:t>БОу</w:t>
            </w:r>
            <w:proofErr w:type="spellEnd"/>
            <w:r>
              <w:rPr>
                <w:sz w:val="28"/>
                <w:szCs w:val="28"/>
                <w:lang w:val="en"/>
              </w:rPr>
              <w:t xml:space="preserve"> </w:t>
            </w:r>
            <w:proofErr w:type="spellStart"/>
            <w:r>
              <w:rPr>
                <w:sz w:val="28"/>
                <w:szCs w:val="28"/>
                <w:vertAlign w:val="subscript"/>
                <w:lang w:val="en"/>
              </w:rPr>
              <w:t>i</w:t>
            </w:r>
            <w:proofErr w:type="spellEnd"/>
          </w:p>
        </w:tc>
        <w:tc>
          <w:tcPr>
            <w:tcW w:w="457" w:type="dxa"/>
            <w:vMerge w:val="restart"/>
            <w:tcBorders>
              <w:top w:val="single" w:sz="4" w:space="0" w:color="auto"/>
              <w:bottom w:val="single" w:sz="4" w:space="0" w:color="auto"/>
            </w:tcBorders>
            <w:vAlign w:val="center"/>
          </w:tcPr>
          <w:p w:rsidR="00D76418" w:rsidRDefault="006B7D9E">
            <w:pPr>
              <w:spacing w:after="100" w:afterAutospacing="1"/>
              <w:ind w:left="-57" w:right="-57" w:hanging="32"/>
              <w:jc w:val="center"/>
              <w:rPr>
                <w:sz w:val="28"/>
                <w:szCs w:val="28"/>
              </w:rPr>
            </w:pPr>
            <w:r>
              <w:rPr>
                <w:sz w:val="28"/>
                <w:szCs w:val="28"/>
                <w:lang w:val="en"/>
              </w:rPr>
              <w:t>=</w:t>
            </w:r>
          </w:p>
        </w:tc>
        <w:tc>
          <w:tcPr>
            <w:tcW w:w="2080" w:type="dxa"/>
            <w:tcBorders>
              <w:top w:val="single" w:sz="4" w:space="0" w:color="auto"/>
              <w:left w:val="nil"/>
              <w:bottom w:val="single" w:sz="4" w:space="0" w:color="auto"/>
            </w:tcBorders>
            <w:vAlign w:val="center"/>
          </w:tcPr>
          <w:p w:rsidR="00D76418" w:rsidRDefault="006B7D9E">
            <w:pPr>
              <w:jc w:val="center"/>
              <w:rPr>
                <w:sz w:val="28"/>
                <w:szCs w:val="28"/>
              </w:rPr>
            </w:pPr>
            <w:proofErr w:type="spellStart"/>
            <w:r>
              <w:rPr>
                <w:sz w:val="28"/>
                <w:szCs w:val="28"/>
                <w:lang w:val="en"/>
              </w:rPr>
              <w:t>Оу</w:t>
            </w:r>
            <w:proofErr w:type="spellEnd"/>
            <w:r>
              <w:rPr>
                <w:sz w:val="28"/>
                <w:szCs w:val="28"/>
                <w:vertAlign w:val="subscript"/>
                <w:lang w:val="en"/>
              </w:rPr>
              <w:t xml:space="preserve"> </w:t>
            </w:r>
            <w:proofErr w:type="spellStart"/>
            <w:r>
              <w:rPr>
                <w:sz w:val="28"/>
                <w:szCs w:val="28"/>
                <w:vertAlign w:val="subscript"/>
                <w:lang w:val="en"/>
              </w:rPr>
              <w:t>i</w:t>
            </w:r>
            <w:proofErr w:type="spellEnd"/>
          </w:p>
        </w:tc>
        <w:tc>
          <w:tcPr>
            <w:tcW w:w="2561" w:type="dxa"/>
            <w:vMerge w:val="restart"/>
            <w:tcBorders>
              <w:top w:val="single" w:sz="4" w:space="0" w:color="auto"/>
              <w:bottom w:val="single" w:sz="4" w:space="0" w:color="auto"/>
            </w:tcBorders>
            <w:vAlign w:val="center"/>
          </w:tcPr>
          <w:p w:rsidR="00D76418" w:rsidRDefault="006B7D9E">
            <w:pPr>
              <w:spacing w:after="100" w:afterAutospacing="1"/>
              <w:ind w:hanging="12"/>
              <w:rPr>
                <w:sz w:val="28"/>
                <w:szCs w:val="28"/>
              </w:rPr>
            </w:pPr>
            <w:r>
              <w:rPr>
                <w:sz w:val="28"/>
                <w:szCs w:val="28"/>
                <w:lang w:val="en"/>
              </w:rPr>
              <w:t>* 100</w:t>
            </w:r>
          </w:p>
        </w:tc>
        <w:tc>
          <w:tcPr>
            <w:tcW w:w="3129" w:type="dxa"/>
            <w:gridSpan w:val="2"/>
            <w:vMerge w:val="restart"/>
            <w:tcBorders>
              <w:top w:val="single" w:sz="4" w:space="0" w:color="auto"/>
              <w:right w:val="single" w:sz="4" w:space="0" w:color="auto"/>
            </w:tcBorders>
          </w:tcPr>
          <w:p w:rsidR="00D76418" w:rsidRDefault="00D76418">
            <w:pPr>
              <w:spacing w:after="100" w:afterAutospacing="1"/>
              <w:ind w:firstLine="709"/>
              <w:jc w:val="center"/>
              <w:rPr>
                <w:bCs/>
                <w:sz w:val="28"/>
                <w:szCs w:val="28"/>
              </w:rPr>
            </w:pPr>
          </w:p>
        </w:tc>
      </w:tr>
      <w:tr w:rsidR="00D76418">
        <w:trPr>
          <w:cantSplit/>
          <w:jc w:val="center"/>
        </w:trPr>
        <w:tc>
          <w:tcPr>
            <w:tcW w:w="1761" w:type="dxa"/>
            <w:vMerge/>
            <w:tcBorders>
              <w:top w:val="single" w:sz="4" w:space="0" w:color="auto"/>
              <w:left w:val="single" w:sz="4" w:space="0" w:color="auto"/>
              <w:bottom w:val="single" w:sz="4" w:space="0" w:color="auto"/>
            </w:tcBorders>
          </w:tcPr>
          <w:p w:rsidR="00D76418" w:rsidRDefault="00D76418">
            <w:pPr>
              <w:spacing w:after="100" w:afterAutospacing="1"/>
              <w:ind w:firstLine="709"/>
              <w:jc w:val="center"/>
              <w:rPr>
                <w:sz w:val="28"/>
                <w:szCs w:val="28"/>
              </w:rPr>
            </w:pPr>
          </w:p>
        </w:tc>
        <w:tc>
          <w:tcPr>
            <w:tcW w:w="457" w:type="dxa"/>
            <w:vMerge/>
            <w:tcBorders>
              <w:top w:val="single" w:sz="4" w:space="0" w:color="auto"/>
              <w:bottom w:val="single" w:sz="4" w:space="0" w:color="auto"/>
            </w:tcBorders>
          </w:tcPr>
          <w:p w:rsidR="00D76418" w:rsidRDefault="00D76418">
            <w:pPr>
              <w:spacing w:after="100" w:afterAutospacing="1"/>
              <w:ind w:firstLine="709"/>
              <w:jc w:val="center"/>
              <w:rPr>
                <w:sz w:val="28"/>
                <w:szCs w:val="28"/>
              </w:rPr>
            </w:pPr>
          </w:p>
        </w:tc>
        <w:tc>
          <w:tcPr>
            <w:tcW w:w="2080" w:type="dxa"/>
            <w:tcBorders>
              <w:top w:val="single" w:sz="4" w:space="0" w:color="auto"/>
              <w:left w:val="nil"/>
              <w:bottom w:val="single" w:sz="4" w:space="0" w:color="auto"/>
            </w:tcBorders>
            <w:vAlign w:val="center"/>
          </w:tcPr>
          <w:p w:rsidR="00D76418" w:rsidRDefault="006B7D9E">
            <w:pPr>
              <w:jc w:val="center"/>
              <w:rPr>
                <w:sz w:val="28"/>
                <w:szCs w:val="28"/>
              </w:rPr>
            </w:pPr>
            <w:proofErr w:type="spellStart"/>
            <w:r>
              <w:rPr>
                <w:sz w:val="28"/>
                <w:szCs w:val="28"/>
                <w:lang w:val="en"/>
              </w:rPr>
              <w:t>Оу</w:t>
            </w:r>
            <w:proofErr w:type="spellEnd"/>
            <w:r>
              <w:rPr>
                <w:sz w:val="28"/>
                <w:szCs w:val="28"/>
                <w:vertAlign w:val="subscript"/>
                <w:lang w:val="en"/>
              </w:rPr>
              <w:t xml:space="preserve"> max</w:t>
            </w:r>
          </w:p>
        </w:tc>
        <w:tc>
          <w:tcPr>
            <w:tcW w:w="2561" w:type="dxa"/>
            <w:vMerge/>
            <w:tcBorders>
              <w:top w:val="single" w:sz="4" w:space="0" w:color="auto"/>
              <w:bottom w:val="single" w:sz="4" w:space="0" w:color="auto"/>
            </w:tcBorders>
          </w:tcPr>
          <w:p w:rsidR="00D76418" w:rsidRDefault="00D76418">
            <w:pPr>
              <w:spacing w:after="100" w:afterAutospacing="1"/>
              <w:ind w:firstLine="709"/>
              <w:jc w:val="center"/>
              <w:rPr>
                <w:sz w:val="28"/>
                <w:szCs w:val="28"/>
              </w:rPr>
            </w:pPr>
          </w:p>
        </w:tc>
        <w:tc>
          <w:tcPr>
            <w:tcW w:w="3129" w:type="dxa"/>
            <w:gridSpan w:val="2"/>
            <w:vMerge/>
            <w:tcBorders>
              <w:bottom w:val="single" w:sz="4" w:space="0" w:color="auto"/>
              <w:right w:val="single" w:sz="4" w:space="0" w:color="auto"/>
            </w:tcBorders>
          </w:tcPr>
          <w:p w:rsidR="00D76418" w:rsidRDefault="00D76418">
            <w:pPr>
              <w:spacing w:after="100" w:afterAutospacing="1"/>
              <w:ind w:firstLine="709"/>
              <w:jc w:val="center"/>
              <w:rPr>
                <w:sz w:val="28"/>
                <w:szCs w:val="28"/>
              </w:rPr>
            </w:pPr>
          </w:p>
        </w:tc>
      </w:tr>
      <w:tr w:rsidR="00D76418">
        <w:trPr>
          <w:cantSplit/>
          <w:jc w:val="center"/>
        </w:trPr>
        <w:tc>
          <w:tcPr>
            <w:tcW w:w="8620" w:type="dxa"/>
            <w:gridSpan w:val="5"/>
            <w:tcBorders>
              <w:top w:val="single" w:sz="4" w:space="0" w:color="auto"/>
              <w:left w:val="single" w:sz="4" w:space="0" w:color="auto"/>
              <w:bottom w:val="single" w:sz="4" w:space="0" w:color="auto"/>
              <w:right w:val="single" w:sz="4" w:space="0" w:color="auto"/>
            </w:tcBorders>
          </w:tcPr>
          <w:p w:rsidR="00D76418" w:rsidRDefault="006B7D9E">
            <w:pPr>
              <w:ind w:firstLine="74"/>
              <w:jc w:val="center"/>
              <w:rPr>
                <w:b/>
                <w:i/>
                <w:sz w:val="28"/>
                <w:szCs w:val="28"/>
              </w:rPr>
            </w:pPr>
            <w:proofErr w:type="spellStart"/>
            <w:r>
              <w:rPr>
                <w:sz w:val="28"/>
                <w:szCs w:val="28"/>
                <w:lang w:val="en"/>
              </w:rPr>
              <w:t>Оу</w:t>
            </w:r>
            <w:proofErr w:type="spellEnd"/>
            <w:r>
              <w:rPr>
                <w:sz w:val="28"/>
                <w:szCs w:val="28"/>
                <w:vertAlign w:val="subscript"/>
                <w:lang w:val="en"/>
              </w:rPr>
              <w:t xml:space="preserve"> max</w:t>
            </w:r>
          </w:p>
        </w:tc>
        <w:tc>
          <w:tcPr>
            <w:tcW w:w="1368" w:type="dxa"/>
            <w:tcBorders>
              <w:top w:val="single" w:sz="4" w:space="0" w:color="auto"/>
              <w:left w:val="single" w:sz="4" w:space="0" w:color="auto"/>
              <w:bottom w:val="single" w:sz="4" w:space="0" w:color="auto"/>
              <w:right w:val="single" w:sz="4" w:space="0" w:color="auto"/>
            </w:tcBorders>
            <w:vAlign w:val="center"/>
          </w:tcPr>
          <w:p w:rsidR="00D76418" w:rsidRDefault="006B7D9E">
            <w:pPr>
              <w:spacing w:after="100" w:afterAutospacing="1"/>
              <w:jc w:val="center"/>
              <w:rPr>
                <w:sz w:val="28"/>
                <w:szCs w:val="28"/>
              </w:rPr>
            </w:pPr>
            <w:r>
              <w:rPr>
                <w:sz w:val="28"/>
                <w:szCs w:val="28"/>
                <w:lang w:val="en"/>
              </w:rPr>
              <w:t>100</w:t>
            </w:r>
          </w:p>
        </w:tc>
      </w:tr>
    </w:tbl>
    <w:p w:rsidR="00D76418" w:rsidRDefault="006B7D9E">
      <w:pPr>
        <w:tabs>
          <w:tab w:val="left" w:pos="1062"/>
          <w:tab w:val="left" w:pos="1487"/>
        </w:tabs>
        <w:ind w:left="1486" w:right="153" w:hanging="1486"/>
        <w:rPr>
          <w:sz w:val="28"/>
          <w:szCs w:val="20"/>
          <w:lang w:val="en-US"/>
        </w:rPr>
      </w:pPr>
      <w:r>
        <w:rPr>
          <w:sz w:val="28"/>
          <w:szCs w:val="20"/>
          <w:lang w:val="en"/>
        </w:rPr>
        <w:t>where:</w:t>
      </w:r>
    </w:p>
    <w:p w:rsidR="00D76418" w:rsidRDefault="006B7D9E">
      <w:pPr>
        <w:ind w:firstLine="709"/>
        <w:jc w:val="both"/>
        <w:rPr>
          <w:sz w:val="28"/>
          <w:szCs w:val="28"/>
          <w:lang w:val="en-US"/>
        </w:rPr>
      </w:pPr>
      <w:proofErr w:type="spellStart"/>
      <w:r>
        <w:rPr>
          <w:sz w:val="28"/>
          <w:szCs w:val="28"/>
          <w:lang w:val="en"/>
        </w:rPr>
        <w:t>Оу</w:t>
      </w:r>
      <w:r>
        <w:rPr>
          <w:sz w:val="28"/>
          <w:szCs w:val="28"/>
          <w:vertAlign w:val="subscript"/>
          <w:lang w:val="en"/>
        </w:rPr>
        <w:t>i</w:t>
      </w:r>
      <w:proofErr w:type="spellEnd"/>
      <w:r>
        <w:rPr>
          <w:sz w:val="28"/>
          <w:szCs w:val="28"/>
          <w:lang w:val="en"/>
        </w:rPr>
        <w:t xml:space="preserve"> – number of </w:t>
      </w:r>
      <w:r>
        <w:rPr>
          <w:sz w:val="28"/>
          <w:szCs w:val="28"/>
          <w:lang w:val="en-US"/>
        </w:rPr>
        <w:t>completed</w:t>
      </w:r>
      <w:r>
        <w:rPr>
          <w:sz w:val="28"/>
          <w:szCs w:val="28"/>
          <w:lang w:val="en"/>
        </w:rPr>
        <w:t xml:space="preserve"> in 2015 - 2018 </w:t>
      </w:r>
      <w:proofErr w:type="spellStart"/>
      <w:r>
        <w:rPr>
          <w:sz w:val="28"/>
          <w:szCs w:val="28"/>
          <w:lang w:val="en"/>
        </w:rPr>
        <w:t>yy</w:t>
      </w:r>
      <w:proofErr w:type="spellEnd"/>
      <w:r>
        <w:rPr>
          <w:sz w:val="28"/>
          <w:szCs w:val="28"/>
          <w:lang w:val="en"/>
        </w:rPr>
        <w:t xml:space="preserve"> projects for information</w:t>
      </w:r>
      <w:r>
        <w:rPr>
          <w:bCs/>
          <w:iCs/>
          <w:sz w:val="28"/>
          <w:szCs w:val="28"/>
          <w:lang w:val="x-none"/>
        </w:rPr>
        <w:t xml:space="preserve"> services</w:t>
      </w:r>
      <w:r>
        <w:rPr>
          <w:bCs/>
          <w:iCs/>
          <w:sz w:val="28"/>
          <w:szCs w:val="28"/>
          <w:vertAlign w:val="superscript"/>
          <w:lang w:val="en-US"/>
        </w:rPr>
        <w:t>1</w:t>
      </w:r>
      <w:r>
        <w:rPr>
          <w:bCs/>
          <w:iCs/>
          <w:sz w:val="28"/>
          <w:szCs w:val="28"/>
          <w:lang w:val="x-none"/>
        </w:rPr>
        <w:t xml:space="preserve"> </w:t>
      </w:r>
      <w:r>
        <w:rPr>
          <w:bCs/>
          <w:iCs/>
          <w:sz w:val="28"/>
          <w:szCs w:val="28"/>
          <w:lang w:val="en-US"/>
        </w:rPr>
        <w:t>for energy companies in</w:t>
      </w:r>
      <w:r>
        <w:rPr>
          <w:bCs/>
          <w:iCs/>
          <w:sz w:val="28"/>
          <w:szCs w:val="28"/>
          <w:lang w:val="x-none"/>
        </w:rPr>
        <w:t xml:space="preserve"> </w:t>
      </w:r>
      <w:r>
        <w:rPr>
          <w:bCs/>
          <w:iCs/>
          <w:sz w:val="28"/>
          <w:szCs w:val="28"/>
          <w:lang w:val="en-US"/>
        </w:rPr>
        <w:t>the UAE</w:t>
      </w:r>
      <w:r>
        <w:rPr>
          <w:snapToGrid w:val="0"/>
          <w:lang w:val="en"/>
        </w:rPr>
        <w:t xml:space="preserve"> </w:t>
      </w:r>
      <w:r>
        <w:rPr>
          <w:bCs/>
          <w:iCs/>
          <w:sz w:val="28"/>
          <w:szCs w:val="28"/>
          <w:lang w:val="en"/>
        </w:rPr>
        <w:t>and/or</w:t>
      </w:r>
      <w:r>
        <w:rPr>
          <w:bCs/>
          <w:iCs/>
          <w:sz w:val="28"/>
          <w:szCs w:val="28"/>
          <w:lang w:val="en-US"/>
        </w:rPr>
        <w:t xml:space="preserve"> Saudi Arabia</w:t>
      </w:r>
      <w:r>
        <w:rPr>
          <w:snapToGrid w:val="0"/>
          <w:lang w:val="en"/>
        </w:rPr>
        <w:t xml:space="preserve"> </w:t>
      </w:r>
      <w:r>
        <w:rPr>
          <w:bCs/>
          <w:iCs/>
          <w:sz w:val="28"/>
          <w:szCs w:val="28"/>
          <w:lang w:val="en"/>
        </w:rPr>
        <w:t>and/or</w:t>
      </w:r>
      <w:r>
        <w:rPr>
          <w:bCs/>
          <w:iCs/>
          <w:sz w:val="28"/>
          <w:szCs w:val="28"/>
          <w:lang w:val="en-US"/>
        </w:rPr>
        <w:t xml:space="preserve"> Jordan </w:t>
      </w:r>
      <w:r>
        <w:rPr>
          <w:snapToGrid w:val="0"/>
          <w:sz w:val="28"/>
          <w:szCs w:val="28"/>
          <w:lang w:val="en"/>
        </w:rPr>
        <w:t>under concluded contracts</w:t>
      </w:r>
      <w:r>
        <w:rPr>
          <w:bCs/>
          <w:iCs/>
          <w:sz w:val="28"/>
          <w:szCs w:val="28"/>
          <w:lang w:val="en"/>
        </w:rPr>
        <w:t>,</w:t>
      </w:r>
      <w:r>
        <w:rPr>
          <w:sz w:val="28"/>
          <w:szCs w:val="28"/>
          <w:lang w:val="en"/>
        </w:rPr>
        <w:t xml:space="preserve"> of procurement participant </w:t>
      </w:r>
      <w:r>
        <w:rPr>
          <w:sz w:val="28"/>
          <w:szCs w:val="28"/>
          <w:lang w:val="en-US"/>
        </w:rPr>
        <w:t>«</w:t>
      </w:r>
      <w:r>
        <w:rPr>
          <w:sz w:val="28"/>
          <w:szCs w:val="28"/>
          <w:lang w:val="en"/>
        </w:rPr>
        <w:t>i</w:t>
      </w:r>
      <w:r>
        <w:rPr>
          <w:sz w:val="28"/>
          <w:szCs w:val="28"/>
          <w:lang w:val="en-US"/>
        </w:rPr>
        <w:t>»</w:t>
      </w:r>
      <w:r>
        <w:rPr>
          <w:sz w:val="28"/>
          <w:szCs w:val="28"/>
          <w:lang w:val="en"/>
        </w:rPr>
        <w:t xml:space="preserve"> in projects.</w:t>
      </w:r>
    </w:p>
    <w:p w:rsidR="00D76418" w:rsidRDefault="006B7D9E">
      <w:pPr>
        <w:ind w:firstLine="709"/>
        <w:jc w:val="both"/>
        <w:rPr>
          <w:sz w:val="28"/>
          <w:szCs w:val="28"/>
          <w:lang w:val="en-US"/>
        </w:rPr>
      </w:pPr>
      <w:proofErr w:type="spellStart"/>
      <w:r>
        <w:rPr>
          <w:sz w:val="28"/>
          <w:szCs w:val="28"/>
          <w:lang w:val="en"/>
        </w:rPr>
        <w:t>Oу</w:t>
      </w:r>
      <w:r>
        <w:rPr>
          <w:sz w:val="28"/>
          <w:szCs w:val="28"/>
          <w:vertAlign w:val="subscript"/>
          <w:lang w:val="en"/>
        </w:rPr>
        <w:t>max</w:t>
      </w:r>
      <w:proofErr w:type="spellEnd"/>
      <w:r>
        <w:rPr>
          <w:sz w:val="28"/>
          <w:szCs w:val="28"/>
          <w:lang w:val="en"/>
        </w:rPr>
        <w:t xml:space="preserve"> is a maximum value of experience (number of </w:t>
      </w:r>
      <w:r>
        <w:rPr>
          <w:sz w:val="28"/>
          <w:szCs w:val="28"/>
          <w:lang w:val="en-US"/>
        </w:rPr>
        <w:t>completed</w:t>
      </w:r>
      <w:r>
        <w:rPr>
          <w:sz w:val="28"/>
          <w:szCs w:val="28"/>
          <w:lang w:val="en"/>
        </w:rPr>
        <w:t xml:space="preserve"> in 2015 - 2018 </w:t>
      </w:r>
      <w:proofErr w:type="spellStart"/>
      <w:r>
        <w:rPr>
          <w:sz w:val="28"/>
          <w:szCs w:val="28"/>
          <w:lang w:val="en"/>
        </w:rPr>
        <w:t>yy</w:t>
      </w:r>
      <w:proofErr w:type="spellEnd"/>
      <w:r>
        <w:rPr>
          <w:sz w:val="28"/>
          <w:szCs w:val="28"/>
          <w:lang w:val="en"/>
        </w:rPr>
        <w:t xml:space="preserve"> projects for information </w:t>
      </w:r>
      <w:r>
        <w:rPr>
          <w:bCs/>
          <w:iCs/>
          <w:sz w:val="28"/>
          <w:szCs w:val="28"/>
          <w:lang w:val="x-none"/>
        </w:rPr>
        <w:t>services</w:t>
      </w:r>
      <w:r>
        <w:rPr>
          <w:bCs/>
          <w:iCs/>
          <w:sz w:val="28"/>
          <w:szCs w:val="28"/>
          <w:vertAlign w:val="superscript"/>
          <w:lang w:val="en-US"/>
        </w:rPr>
        <w:t>1</w:t>
      </w:r>
      <w:r>
        <w:rPr>
          <w:bCs/>
          <w:iCs/>
          <w:sz w:val="28"/>
          <w:szCs w:val="28"/>
          <w:lang w:val="x-none"/>
        </w:rPr>
        <w:t xml:space="preserve"> </w:t>
      </w:r>
      <w:r>
        <w:rPr>
          <w:bCs/>
          <w:iCs/>
          <w:sz w:val="28"/>
          <w:szCs w:val="28"/>
          <w:lang w:val="en-US"/>
        </w:rPr>
        <w:t>for energy companies in</w:t>
      </w:r>
      <w:r>
        <w:rPr>
          <w:bCs/>
          <w:iCs/>
          <w:sz w:val="28"/>
          <w:szCs w:val="28"/>
          <w:lang w:val="x-none"/>
        </w:rPr>
        <w:t xml:space="preserve"> </w:t>
      </w:r>
      <w:r>
        <w:rPr>
          <w:bCs/>
          <w:iCs/>
          <w:sz w:val="28"/>
          <w:szCs w:val="28"/>
          <w:lang w:val="en-US"/>
        </w:rPr>
        <w:t>the UAE</w:t>
      </w:r>
      <w:r>
        <w:rPr>
          <w:snapToGrid w:val="0"/>
          <w:lang w:val="en"/>
        </w:rPr>
        <w:t xml:space="preserve"> </w:t>
      </w:r>
      <w:r>
        <w:rPr>
          <w:bCs/>
          <w:iCs/>
          <w:sz w:val="28"/>
          <w:szCs w:val="28"/>
          <w:lang w:val="en"/>
        </w:rPr>
        <w:t>and/or</w:t>
      </w:r>
      <w:r>
        <w:rPr>
          <w:bCs/>
          <w:iCs/>
          <w:sz w:val="28"/>
          <w:szCs w:val="28"/>
          <w:lang w:val="en-US"/>
        </w:rPr>
        <w:t xml:space="preserve"> Saudi Arabia</w:t>
      </w:r>
      <w:r>
        <w:rPr>
          <w:snapToGrid w:val="0"/>
          <w:lang w:val="en"/>
        </w:rPr>
        <w:t xml:space="preserve"> </w:t>
      </w:r>
      <w:r>
        <w:rPr>
          <w:bCs/>
          <w:iCs/>
          <w:sz w:val="28"/>
          <w:szCs w:val="28"/>
          <w:lang w:val="en"/>
        </w:rPr>
        <w:t>and/or</w:t>
      </w:r>
      <w:r>
        <w:rPr>
          <w:bCs/>
          <w:iCs/>
          <w:sz w:val="28"/>
          <w:szCs w:val="28"/>
          <w:lang w:val="en-US"/>
        </w:rPr>
        <w:t xml:space="preserve"> Jordan </w:t>
      </w:r>
      <w:r>
        <w:rPr>
          <w:snapToGrid w:val="0"/>
          <w:sz w:val="28"/>
          <w:szCs w:val="28"/>
          <w:lang w:val="en"/>
        </w:rPr>
        <w:t>under concluded contracts</w:t>
      </w:r>
      <w:r>
        <w:rPr>
          <w:iCs/>
          <w:sz w:val="28"/>
          <w:szCs w:val="28"/>
          <w:lang w:val="en"/>
        </w:rPr>
        <w:t>)</w:t>
      </w:r>
      <w:r>
        <w:rPr>
          <w:b/>
          <w:bCs/>
          <w:i/>
          <w:iCs/>
          <w:sz w:val="28"/>
          <w:szCs w:val="28"/>
          <w:lang w:val="en"/>
        </w:rPr>
        <w:t xml:space="preserve"> </w:t>
      </w:r>
      <w:r>
        <w:rPr>
          <w:sz w:val="28"/>
          <w:szCs w:val="28"/>
          <w:lang w:val="en"/>
        </w:rPr>
        <w:t xml:space="preserve">from the values of experience of all allowed procurement participants, </w:t>
      </w:r>
      <w:r>
        <w:rPr>
          <w:sz w:val="28"/>
          <w:szCs w:val="28"/>
          <w:u w:val="single"/>
          <w:lang w:val="en"/>
        </w:rPr>
        <w:t>but not exceeding the limit value</w:t>
      </w:r>
      <w:r>
        <w:rPr>
          <w:sz w:val="28"/>
          <w:szCs w:val="28"/>
          <w:lang w:val="en"/>
        </w:rPr>
        <w:t>, in projects.</w:t>
      </w:r>
    </w:p>
    <w:p w:rsidR="00D76418" w:rsidRDefault="006B7D9E">
      <w:pPr>
        <w:ind w:firstLine="709"/>
        <w:rPr>
          <w:b/>
          <w:i/>
          <w:szCs w:val="20"/>
          <w:u w:val="single"/>
          <w:lang w:val="en-US"/>
        </w:rPr>
      </w:pPr>
      <w:r>
        <w:rPr>
          <w:sz w:val="28"/>
          <w:szCs w:val="20"/>
          <w:lang w:val="en"/>
        </w:rPr>
        <w:t xml:space="preserve">The limit value of experience </w:t>
      </w:r>
      <w:r>
        <w:rPr>
          <w:sz w:val="28"/>
          <w:szCs w:val="28"/>
          <w:lang w:val="en"/>
        </w:rPr>
        <w:t>of the procurement participant:</w:t>
      </w:r>
      <w:r>
        <w:rPr>
          <w:sz w:val="22"/>
          <w:szCs w:val="22"/>
          <w:lang w:val="en"/>
        </w:rPr>
        <w:t xml:space="preserve"> </w:t>
      </w:r>
      <w:r>
        <w:rPr>
          <w:sz w:val="28"/>
          <w:szCs w:val="20"/>
          <w:lang w:val="en"/>
        </w:rPr>
        <w:t>2 (two) projects.</w:t>
      </w:r>
      <w:r>
        <w:rPr>
          <w:sz w:val="22"/>
          <w:szCs w:val="22"/>
          <w:lang w:val="en"/>
        </w:rPr>
        <w:t xml:space="preserve"> </w:t>
      </w:r>
    </w:p>
    <w:p w:rsidR="00D76418" w:rsidRDefault="00D76418">
      <w:pPr>
        <w:tabs>
          <w:tab w:val="left" w:pos="0"/>
        </w:tabs>
        <w:ind w:firstLine="709"/>
        <w:rPr>
          <w:sz w:val="28"/>
          <w:szCs w:val="20"/>
          <w:lang w:val="en"/>
        </w:rPr>
      </w:pPr>
    </w:p>
    <w:p w:rsidR="00D76418" w:rsidRDefault="006B7D9E">
      <w:pPr>
        <w:tabs>
          <w:tab w:val="left" w:pos="0"/>
        </w:tabs>
        <w:ind w:firstLine="709"/>
        <w:rPr>
          <w:sz w:val="28"/>
          <w:szCs w:val="20"/>
          <w:lang w:val="en"/>
        </w:rPr>
      </w:pPr>
      <w:r>
        <w:rPr>
          <w:sz w:val="28"/>
          <w:szCs w:val="20"/>
          <w:lang w:val="en"/>
        </w:rPr>
        <w:t xml:space="preserve">If </w:t>
      </w:r>
      <w:proofErr w:type="spellStart"/>
      <w:r>
        <w:rPr>
          <w:sz w:val="28"/>
          <w:szCs w:val="20"/>
          <w:lang w:val="en"/>
        </w:rPr>
        <w:t>Oу</w:t>
      </w:r>
      <w:r>
        <w:rPr>
          <w:sz w:val="28"/>
          <w:szCs w:val="20"/>
          <w:vertAlign w:val="subscript"/>
          <w:lang w:val="en"/>
        </w:rPr>
        <w:t>i</w:t>
      </w:r>
      <w:proofErr w:type="spellEnd"/>
      <w:r>
        <w:rPr>
          <w:sz w:val="28"/>
          <w:szCs w:val="20"/>
          <w:lang w:val="en"/>
        </w:rPr>
        <w:t xml:space="preserve"> exceeds the limit value, then </w:t>
      </w:r>
      <w:proofErr w:type="spellStart"/>
      <w:r>
        <w:rPr>
          <w:sz w:val="28"/>
          <w:szCs w:val="20"/>
          <w:lang w:val="en"/>
        </w:rPr>
        <w:t>Oу</w:t>
      </w:r>
      <w:r>
        <w:rPr>
          <w:sz w:val="28"/>
          <w:szCs w:val="20"/>
          <w:vertAlign w:val="subscript"/>
          <w:lang w:val="en"/>
        </w:rPr>
        <w:t>i</w:t>
      </w:r>
      <w:proofErr w:type="spellEnd"/>
      <w:r>
        <w:rPr>
          <w:sz w:val="28"/>
          <w:szCs w:val="20"/>
          <w:lang w:val="en"/>
        </w:rPr>
        <w:t xml:space="preserve"> shall be deemed equal to such limit value. </w:t>
      </w:r>
    </w:p>
    <w:p w:rsidR="00D76418" w:rsidRDefault="00D76418">
      <w:pPr>
        <w:ind w:right="153" w:firstLine="636"/>
        <w:jc w:val="center"/>
        <w:rPr>
          <w:b/>
          <w:i/>
          <w:lang w:val="en"/>
        </w:rPr>
      </w:pPr>
    </w:p>
    <w:p w:rsidR="00D76418" w:rsidRDefault="006B7D9E">
      <w:pPr>
        <w:ind w:right="153"/>
        <w:contextualSpacing/>
        <w:jc w:val="both"/>
        <w:rPr>
          <w:i/>
          <w:iCs/>
          <w:sz w:val="28"/>
          <w:szCs w:val="28"/>
          <w:lang w:val="en-US"/>
        </w:rPr>
      </w:pPr>
      <w:bookmarkStart w:id="75" w:name="_Hlk520369483"/>
      <w:r>
        <w:rPr>
          <w:i/>
          <w:iCs/>
          <w:sz w:val="28"/>
          <w:szCs w:val="28"/>
          <w:vertAlign w:val="superscript"/>
          <w:lang w:val="en-US"/>
        </w:rPr>
        <w:t>1</w:t>
      </w:r>
      <w:r>
        <w:rPr>
          <w:i/>
          <w:iCs/>
          <w:sz w:val="28"/>
          <w:szCs w:val="28"/>
          <w:lang w:val="en-US"/>
        </w:rPr>
        <w:t>Information services is to cover the following areas:</w:t>
      </w:r>
    </w:p>
    <w:p w:rsidR="00D76418" w:rsidRDefault="006B7D9E">
      <w:pPr>
        <w:numPr>
          <w:ilvl w:val="0"/>
          <w:numId w:val="63"/>
        </w:numPr>
        <w:ind w:left="447" w:right="153"/>
        <w:contextualSpacing/>
        <w:jc w:val="both"/>
        <w:rPr>
          <w:i/>
          <w:iCs/>
          <w:sz w:val="28"/>
          <w:szCs w:val="28"/>
          <w:lang w:val="en-US"/>
        </w:rPr>
      </w:pPr>
      <w:r>
        <w:rPr>
          <w:i/>
          <w:iCs/>
          <w:sz w:val="28"/>
          <w:szCs w:val="28"/>
          <w:lang w:val="en-US"/>
        </w:rPr>
        <w:t xml:space="preserve">Media relations and/or preparation and media publication </w:t>
      </w:r>
      <w:r>
        <w:rPr>
          <w:iCs/>
          <w:sz w:val="28"/>
          <w:szCs w:val="28"/>
          <w:lang w:val="en-US"/>
        </w:rPr>
        <w:t>and/or</w:t>
      </w:r>
      <w:r>
        <w:rPr>
          <w:i/>
          <w:iCs/>
          <w:sz w:val="28"/>
          <w:szCs w:val="28"/>
          <w:lang w:val="en-US"/>
        </w:rPr>
        <w:t xml:space="preserve"> release of at least one news item</w:t>
      </w:r>
      <w:r>
        <w:rPr>
          <w:i/>
          <w:iCs/>
          <w:sz w:val="28"/>
          <w:szCs w:val="28"/>
          <w:vertAlign w:val="superscript"/>
          <w:lang w:val="en-US"/>
        </w:rPr>
        <w:t>2</w:t>
      </w:r>
      <w:r>
        <w:rPr>
          <w:i/>
          <w:iCs/>
          <w:sz w:val="28"/>
          <w:szCs w:val="28"/>
          <w:lang w:val="en-US"/>
        </w:rPr>
        <w:t>;</w:t>
      </w:r>
    </w:p>
    <w:p w:rsidR="00D76418" w:rsidRDefault="006B7D9E">
      <w:pPr>
        <w:numPr>
          <w:ilvl w:val="0"/>
          <w:numId w:val="63"/>
        </w:numPr>
        <w:ind w:left="447" w:right="153"/>
        <w:contextualSpacing/>
        <w:jc w:val="both"/>
        <w:rPr>
          <w:i/>
          <w:iCs/>
          <w:sz w:val="28"/>
          <w:szCs w:val="28"/>
          <w:lang w:val="en-US"/>
        </w:rPr>
      </w:pPr>
      <w:r>
        <w:rPr>
          <w:i/>
          <w:iCs/>
          <w:sz w:val="28"/>
          <w:szCs w:val="28"/>
          <w:lang w:val="en-US"/>
        </w:rPr>
        <w:t xml:space="preserve">Organization of relations with experts </w:t>
      </w:r>
      <w:r>
        <w:rPr>
          <w:iCs/>
          <w:sz w:val="28"/>
          <w:szCs w:val="28"/>
          <w:lang w:val="en-US"/>
        </w:rPr>
        <w:t>and/or</w:t>
      </w:r>
      <w:r>
        <w:rPr>
          <w:i/>
          <w:iCs/>
          <w:sz w:val="28"/>
          <w:szCs w:val="28"/>
          <w:lang w:val="en-US"/>
        </w:rPr>
        <w:t xml:space="preserve"> relations with expert and/or organization of at least one public event</w:t>
      </w:r>
      <w:r>
        <w:rPr>
          <w:i/>
          <w:iCs/>
          <w:sz w:val="28"/>
          <w:szCs w:val="28"/>
          <w:vertAlign w:val="superscript"/>
          <w:lang w:val="en-US"/>
        </w:rPr>
        <w:t>3</w:t>
      </w:r>
      <w:r>
        <w:rPr>
          <w:i/>
          <w:iCs/>
          <w:sz w:val="28"/>
          <w:szCs w:val="28"/>
          <w:lang w:val="en-US"/>
        </w:rPr>
        <w:t>.</w:t>
      </w:r>
    </w:p>
    <w:p w:rsidR="00D76418" w:rsidRDefault="00D76418">
      <w:pPr>
        <w:jc w:val="both"/>
        <w:rPr>
          <w:i/>
          <w:iCs/>
          <w:sz w:val="28"/>
          <w:szCs w:val="28"/>
          <w:lang w:val="en-US"/>
        </w:rPr>
      </w:pPr>
    </w:p>
    <w:bookmarkEnd w:id="75"/>
    <w:p w:rsidR="00D76418" w:rsidRDefault="006B7D9E">
      <w:pPr>
        <w:jc w:val="both"/>
        <w:rPr>
          <w:i/>
          <w:iCs/>
          <w:sz w:val="28"/>
          <w:szCs w:val="28"/>
          <w:lang w:val="en-US"/>
        </w:rPr>
      </w:pPr>
      <w:r>
        <w:rPr>
          <w:i/>
          <w:iCs/>
          <w:sz w:val="28"/>
          <w:szCs w:val="28"/>
          <w:vertAlign w:val="superscript"/>
          <w:lang w:val="en-US"/>
        </w:rPr>
        <w:t>2</w:t>
      </w:r>
      <w:r>
        <w:rPr>
          <w:i/>
          <w:iCs/>
          <w:sz w:val="28"/>
          <w:szCs w:val="28"/>
          <w:lang w:val="en-US"/>
        </w:rPr>
        <w:t>News item may refer to press releases, news, comments, analytics, interviews;</w:t>
      </w:r>
    </w:p>
    <w:p w:rsidR="00D76418" w:rsidRDefault="00D76418">
      <w:pPr>
        <w:jc w:val="both"/>
        <w:rPr>
          <w:i/>
          <w:iCs/>
          <w:sz w:val="28"/>
          <w:szCs w:val="28"/>
          <w:lang w:val="en-US"/>
        </w:rPr>
      </w:pPr>
    </w:p>
    <w:p w:rsidR="00D76418" w:rsidRDefault="006B7D9E">
      <w:pPr>
        <w:ind w:right="153"/>
        <w:jc w:val="both"/>
        <w:rPr>
          <w:b/>
          <w:i/>
          <w:sz w:val="28"/>
          <w:szCs w:val="28"/>
          <w:lang w:val="en-US"/>
        </w:rPr>
      </w:pPr>
      <w:r>
        <w:rPr>
          <w:i/>
          <w:iCs/>
          <w:sz w:val="28"/>
          <w:szCs w:val="28"/>
          <w:vertAlign w:val="superscript"/>
          <w:lang w:val="en-US"/>
        </w:rPr>
        <w:t>3</w:t>
      </w:r>
      <w:r>
        <w:rPr>
          <w:i/>
          <w:iCs/>
          <w:sz w:val="28"/>
          <w:szCs w:val="28"/>
          <w:lang w:val="en-US"/>
        </w:rPr>
        <w:t>Public event may refer to press conferences, press lunches, press tours, seminars, press briefings, business events.</w:t>
      </w:r>
    </w:p>
    <w:p w:rsidR="00D76418" w:rsidRDefault="00D76418">
      <w:pPr>
        <w:ind w:right="153" w:firstLine="636"/>
        <w:rPr>
          <w:b/>
          <w:i/>
          <w:lang w:val="en"/>
        </w:rPr>
      </w:pPr>
    </w:p>
    <w:p w:rsidR="00D76418" w:rsidRDefault="00D76418">
      <w:pPr>
        <w:ind w:right="153" w:firstLine="636"/>
        <w:rPr>
          <w:b/>
          <w:i/>
          <w:lang w:val="en"/>
        </w:rPr>
      </w:pPr>
    </w:p>
    <w:p w:rsidR="00D76418" w:rsidRDefault="006B7D9E">
      <w:pPr>
        <w:tabs>
          <w:tab w:val="left" w:pos="1701"/>
          <w:tab w:val="left" w:pos="1985"/>
        </w:tabs>
        <w:ind w:right="70" w:firstLine="709"/>
        <w:jc w:val="both"/>
        <w:rPr>
          <w:bCs/>
          <w:sz w:val="28"/>
          <w:szCs w:val="28"/>
          <w:lang w:val="en-US"/>
        </w:rPr>
      </w:pPr>
      <w:r>
        <w:rPr>
          <w:sz w:val="28"/>
          <w:szCs w:val="28"/>
          <w:lang w:val="en"/>
        </w:rPr>
        <w:t xml:space="preserve">Step 2. Calculation of final evaluation (points) </w:t>
      </w:r>
      <w:proofErr w:type="spellStart"/>
      <w:r>
        <w:rPr>
          <w:sz w:val="28"/>
          <w:szCs w:val="28"/>
          <w:lang w:val="en"/>
        </w:rPr>
        <w:t>БО</w:t>
      </w:r>
      <w:r>
        <w:rPr>
          <w:sz w:val="28"/>
          <w:szCs w:val="28"/>
          <w:vertAlign w:val="subscript"/>
          <w:lang w:val="en"/>
        </w:rPr>
        <w:t>i</w:t>
      </w:r>
      <w:proofErr w:type="spellEnd"/>
      <w:r>
        <w:rPr>
          <w:sz w:val="28"/>
          <w:szCs w:val="28"/>
          <w:vertAlign w:val="subscript"/>
          <w:lang w:val="en"/>
        </w:rPr>
        <w:t xml:space="preserve"> </w:t>
      </w:r>
      <w:r>
        <w:rPr>
          <w:sz w:val="28"/>
          <w:szCs w:val="28"/>
          <w:lang w:val="en"/>
        </w:rPr>
        <w:t>according to the following procedures:</w:t>
      </w:r>
    </w:p>
    <w:p w:rsidR="00D76418" w:rsidRDefault="006B7D9E">
      <w:pPr>
        <w:tabs>
          <w:tab w:val="left" w:pos="0"/>
          <w:tab w:val="left" w:pos="1062"/>
          <w:tab w:val="left" w:pos="1701"/>
          <w:tab w:val="left" w:pos="1985"/>
        </w:tabs>
        <w:ind w:right="70" w:firstLine="709"/>
        <w:jc w:val="both"/>
        <w:rPr>
          <w:bCs/>
          <w:sz w:val="28"/>
          <w:szCs w:val="28"/>
          <w:lang w:val="en-US"/>
        </w:rPr>
      </w:pPr>
      <w:r>
        <w:rPr>
          <w:sz w:val="28"/>
          <w:szCs w:val="28"/>
          <w:lang w:val="en"/>
        </w:rPr>
        <w:t>In evaluating the procurement participant on the basis of this sub-criterion, total amount of points accrued for experience (</w:t>
      </w:r>
      <w:proofErr w:type="spellStart"/>
      <w:r>
        <w:rPr>
          <w:sz w:val="28"/>
          <w:szCs w:val="28"/>
          <w:lang w:val="en"/>
        </w:rPr>
        <w:t>БОу</w:t>
      </w:r>
      <w:r>
        <w:rPr>
          <w:sz w:val="28"/>
          <w:szCs w:val="28"/>
          <w:vertAlign w:val="subscript"/>
          <w:lang w:val="en"/>
        </w:rPr>
        <w:t>i</w:t>
      </w:r>
      <w:proofErr w:type="spellEnd"/>
      <w:r>
        <w:rPr>
          <w:sz w:val="28"/>
          <w:szCs w:val="28"/>
          <w:lang w:val="en"/>
        </w:rPr>
        <w:t xml:space="preserve">) in accordance with the above procedure shall be reduced in compliance with the table specified below, depending on total amount of penalties under all court decisions, including settlement agreements published during two years prior to the date, when the public notice on competitive bidding was placed on </w:t>
      </w:r>
      <w:r>
        <w:rPr>
          <w:sz w:val="28"/>
          <w:szCs w:val="28"/>
          <w:lang w:val="en"/>
        </w:rPr>
        <w:lastRenderedPageBreak/>
        <w:t xml:space="preserve">the official web-site, which were rendered not in favor of the procurement participant acting as a defendant and which substantiated circumstances of failure of the procurement participant to fulfill or circumstances of improper fulfillment of the obligations of a supplier (subcontractor, executor) aroused from the contracts for goods delivery, for works performance and for services rendering which relate to manufacture, supply and operation of goods, performance of works, rendering of services and are concluded with ROSATOM or its organizations (the nuclear industry enterprises). When calculating this final </w:t>
      </w:r>
      <w:proofErr w:type="spellStart"/>
      <w:r>
        <w:rPr>
          <w:sz w:val="28"/>
          <w:szCs w:val="28"/>
          <w:lang w:val="en"/>
        </w:rPr>
        <w:t>БО</w:t>
      </w:r>
      <w:r>
        <w:rPr>
          <w:sz w:val="28"/>
          <w:szCs w:val="28"/>
          <w:vertAlign w:val="subscript"/>
          <w:lang w:val="en"/>
        </w:rPr>
        <w:t>i</w:t>
      </w:r>
      <w:proofErr w:type="spellEnd"/>
      <w:r>
        <w:rPr>
          <w:sz w:val="28"/>
          <w:szCs w:val="28"/>
          <w:lang w:val="en"/>
        </w:rPr>
        <w:t xml:space="preserve"> value (score), the amount of penalties under all court decisions which have been entered into </w:t>
      </w:r>
      <w:r>
        <w:rPr>
          <w:sz w:val="28"/>
          <w:szCs w:val="28"/>
          <w:lang w:val="en-GB"/>
        </w:rPr>
        <w:t>Negative Reputation Rating system (http://rdr.rosatom.ru) shall not be taken into account.</w:t>
      </w:r>
    </w:p>
    <w:p w:rsidR="00D76418" w:rsidRDefault="006B7D9E">
      <w:pPr>
        <w:pStyle w:val="afff"/>
        <w:spacing w:line="240" w:lineRule="auto"/>
        <w:ind w:left="35" w:firstLine="674"/>
        <w:jc w:val="both"/>
        <w:rPr>
          <w:rFonts w:ascii="Times New Roman" w:hAnsi="Times New Roman"/>
          <w:bCs/>
          <w:sz w:val="28"/>
          <w:szCs w:val="28"/>
          <w:lang w:val="en-US"/>
        </w:rPr>
      </w:pPr>
      <w:r>
        <w:rPr>
          <w:rFonts w:ascii="Times New Roman" w:hAnsi="Times New Roman"/>
          <w:sz w:val="28"/>
          <w:szCs w:val="28"/>
          <w:lang w:val="en"/>
        </w:rPr>
        <w:t>The amount of penalties means total amount of monetary funds which have been collected or are subject to collection from the procurement participant under court decisions, including settlement agreements (debts, forfeits, fines, penalties, interests for use of other persons’ monetary funds, state duty expenses). Upon calculation of the amount of penalties under court decisions, the published decisions of the superior authorities shall be taken in account.</w:t>
      </w:r>
    </w:p>
    <w:p w:rsidR="00D76418" w:rsidRDefault="00D76418">
      <w:pPr>
        <w:pStyle w:val="afff"/>
        <w:spacing w:line="240" w:lineRule="auto"/>
        <w:ind w:left="35"/>
        <w:rPr>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5339"/>
      </w:tblGrid>
      <w:tr w:rsidR="00D76418">
        <w:trPr>
          <w:tblHeader/>
        </w:trPr>
        <w:tc>
          <w:tcPr>
            <w:tcW w:w="4644" w:type="dxa"/>
            <w:shd w:val="clear" w:color="auto" w:fill="auto"/>
            <w:vAlign w:val="center"/>
          </w:tcPr>
          <w:p w:rsidR="00D76418" w:rsidRDefault="006B7D9E">
            <w:pPr>
              <w:tabs>
                <w:tab w:val="left" w:pos="0"/>
                <w:tab w:val="left" w:pos="1062"/>
                <w:tab w:val="left" w:pos="1701"/>
                <w:tab w:val="left" w:pos="1985"/>
              </w:tabs>
              <w:ind w:right="70"/>
              <w:jc w:val="center"/>
              <w:rPr>
                <w:rFonts w:eastAsia="Calibri"/>
                <w:bCs/>
              </w:rPr>
            </w:pPr>
            <w:r>
              <w:rPr>
                <w:rFonts w:eastAsia="Calibri"/>
                <w:lang w:val="en"/>
              </w:rPr>
              <w:t xml:space="preserve">Penalties to be applied </w:t>
            </w:r>
          </w:p>
        </w:tc>
        <w:tc>
          <w:tcPr>
            <w:tcW w:w="5427" w:type="dxa"/>
            <w:shd w:val="clear" w:color="auto" w:fill="auto"/>
            <w:vAlign w:val="center"/>
          </w:tcPr>
          <w:p w:rsidR="00D76418" w:rsidRDefault="006B7D9E">
            <w:pPr>
              <w:tabs>
                <w:tab w:val="left" w:pos="0"/>
                <w:tab w:val="left" w:pos="1062"/>
                <w:tab w:val="left" w:pos="1701"/>
                <w:tab w:val="left" w:pos="1985"/>
              </w:tabs>
              <w:ind w:right="70"/>
              <w:jc w:val="center"/>
              <w:rPr>
                <w:rFonts w:eastAsia="Calibri"/>
                <w:bCs/>
              </w:rPr>
            </w:pPr>
            <w:r>
              <w:rPr>
                <w:rFonts w:eastAsia="Calibri"/>
                <w:lang w:val="en"/>
              </w:rPr>
              <w:t>Points (</w:t>
            </w:r>
            <w:proofErr w:type="spellStart"/>
            <w:r>
              <w:rPr>
                <w:rFonts w:eastAsia="Calibri"/>
                <w:lang w:val="en"/>
              </w:rPr>
              <w:t>БС</w:t>
            </w:r>
            <w:r>
              <w:rPr>
                <w:rFonts w:eastAsia="Calibri"/>
                <w:vertAlign w:val="subscript"/>
                <w:lang w:val="en"/>
              </w:rPr>
              <w:t>i</w:t>
            </w:r>
            <w:proofErr w:type="spellEnd"/>
            <w:r>
              <w:rPr>
                <w:rFonts w:eastAsia="Calibri"/>
                <w:lang w:val="en"/>
              </w:rPr>
              <w:t xml:space="preserve">) </w:t>
            </w:r>
          </w:p>
        </w:tc>
      </w:tr>
      <w:tr w:rsidR="00D76418" w:rsidRPr="004E4A8D">
        <w:tc>
          <w:tcPr>
            <w:tcW w:w="4644" w:type="dxa"/>
            <w:shd w:val="clear" w:color="auto" w:fill="auto"/>
            <w:vAlign w:val="center"/>
          </w:tcPr>
          <w:p w:rsidR="00D76418" w:rsidRDefault="006B7D9E">
            <w:pPr>
              <w:tabs>
                <w:tab w:val="left" w:pos="0"/>
                <w:tab w:val="left" w:pos="1062"/>
                <w:tab w:val="left" w:pos="1701"/>
                <w:tab w:val="left" w:pos="1985"/>
              </w:tabs>
              <w:ind w:right="70"/>
              <w:jc w:val="center"/>
              <w:rPr>
                <w:rFonts w:eastAsia="Calibri"/>
                <w:bCs/>
              </w:rPr>
            </w:pPr>
            <w:r>
              <w:rPr>
                <w:rFonts w:eastAsia="Calibri"/>
                <w:lang w:val="en"/>
              </w:rPr>
              <w:t xml:space="preserve">No penalties were applied </w:t>
            </w:r>
          </w:p>
        </w:tc>
        <w:tc>
          <w:tcPr>
            <w:tcW w:w="5427" w:type="dxa"/>
            <w:shd w:val="clear" w:color="auto" w:fill="auto"/>
            <w:vAlign w:val="center"/>
          </w:tcPr>
          <w:p w:rsidR="00D76418" w:rsidRDefault="006B7D9E">
            <w:pPr>
              <w:tabs>
                <w:tab w:val="left" w:pos="0"/>
                <w:tab w:val="left" w:pos="1062"/>
                <w:tab w:val="left" w:pos="1701"/>
                <w:tab w:val="left" w:pos="1985"/>
              </w:tabs>
              <w:ind w:right="70"/>
              <w:jc w:val="center"/>
              <w:rPr>
                <w:vertAlign w:val="subscript"/>
                <w:lang w:val="en-US"/>
              </w:rPr>
            </w:pPr>
            <w:proofErr w:type="spellStart"/>
            <w:r>
              <w:rPr>
                <w:lang w:val="en"/>
              </w:rPr>
              <w:t>БС</w:t>
            </w:r>
            <w:r>
              <w:rPr>
                <w:vertAlign w:val="subscript"/>
                <w:lang w:val="en"/>
              </w:rPr>
              <w:t>i</w:t>
            </w:r>
            <w:proofErr w:type="spellEnd"/>
            <w:r>
              <w:rPr>
                <w:vertAlign w:val="subscript"/>
                <w:lang w:val="en"/>
              </w:rPr>
              <w:t xml:space="preserve"> </w:t>
            </w:r>
            <w:r>
              <w:rPr>
                <w:lang w:val="en"/>
              </w:rPr>
              <w:t>=</w:t>
            </w:r>
            <w:r>
              <w:rPr>
                <w:vertAlign w:val="subscript"/>
                <w:lang w:val="en"/>
              </w:rPr>
              <w:t xml:space="preserve"> </w:t>
            </w:r>
            <w:proofErr w:type="spellStart"/>
            <w:r>
              <w:rPr>
                <w:lang w:val="en"/>
              </w:rPr>
              <w:t>БОу</w:t>
            </w:r>
            <w:r>
              <w:rPr>
                <w:vertAlign w:val="subscript"/>
                <w:lang w:val="en"/>
              </w:rPr>
              <w:t>i</w:t>
            </w:r>
            <w:proofErr w:type="spellEnd"/>
          </w:p>
          <w:p w:rsidR="00D76418" w:rsidRDefault="006B7D9E">
            <w:pPr>
              <w:tabs>
                <w:tab w:val="left" w:pos="0"/>
                <w:tab w:val="left" w:pos="1062"/>
                <w:tab w:val="left" w:pos="1701"/>
                <w:tab w:val="left" w:pos="1985"/>
              </w:tabs>
              <w:ind w:right="70"/>
              <w:jc w:val="center"/>
              <w:rPr>
                <w:rFonts w:eastAsia="Calibri"/>
                <w:bCs/>
                <w:lang w:val="en-US"/>
              </w:rPr>
            </w:pPr>
            <w:r>
              <w:rPr>
                <w:rFonts w:eastAsia="Calibri"/>
                <w:lang w:val="en"/>
              </w:rPr>
              <w:t xml:space="preserve">100% of points assigned on the basis of experience of the procurement participant shall be accounted in total </w:t>
            </w:r>
          </w:p>
        </w:tc>
      </w:tr>
      <w:tr w:rsidR="00D76418" w:rsidRPr="004E4A8D">
        <w:tc>
          <w:tcPr>
            <w:tcW w:w="4644" w:type="dxa"/>
            <w:shd w:val="clear" w:color="auto" w:fill="auto"/>
            <w:vAlign w:val="center"/>
          </w:tcPr>
          <w:p w:rsidR="00D76418" w:rsidRDefault="006B7D9E">
            <w:pPr>
              <w:tabs>
                <w:tab w:val="left" w:pos="0"/>
                <w:tab w:val="left" w:pos="1062"/>
                <w:tab w:val="left" w:pos="1701"/>
                <w:tab w:val="left" w:pos="1985"/>
              </w:tabs>
              <w:ind w:right="70"/>
              <w:jc w:val="center"/>
              <w:rPr>
                <w:rFonts w:eastAsia="Calibri"/>
                <w:bCs/>
                <w:lang w:val="en-US"/>
              </w:rPr>
            </w:pPr>
            <w:r>
              <w:rPr>
                <w:rFonts w:eastAsia="Calibri"/>
                <w:lang w:val="en"/>
              </w:rPr>
              <w:t>Amount of penalties applied to the procurement participant shall be less than 10% of IMP of this competitive bidding</w:t>
            </w:r>
          </w:p>
        </w:tc>
        <w:tc>
          <w:tcPr>
            <w:tcW w:w="5427" w:type="dxa"/>
            <w:shd w:val="clear" w:color="auto" w:fill="auto"/>
          </w:tcPr>
          <w:p w:rsidR="00D76418" w:rsidRDefault="006B7D9E">
            <w:pPr>
              <w:tabs>
                <w:tab w:val="left" w:pos="0"/>
                <w:tab w:val="left" w:pos="1062"/>
                <w:tab w:val="left" w:pos="1701"/>
                <w:tab w:val="left" w:pos="1985"/>
              </w:tabs>
              <w:ind w:right="70"/>
              <w:jc w:val="center"/>
              <w:rPr>
                <w:rFonts w:eastAsia="Calibri"/>
                <w:bCs/>
                <w:lang w:val="en-US"/>
              </w:rPr>
            </w:pPr>
            <w:proofErr w:type="spellStart"/>
            <w:r>
              <w:rPr>
                <w:lang w:val="en"/>
              </w:rPr>
              <w:t>БС</w:t>
            </w:r>
            <w:r>
              <w:rPr>
                <w:vertAlign w:val="subscript"/>
                <w:lang w:val="en"/>
              </w:rPr>
              <w:t>i</w:t>
            </w:r>
            <w:proofErr w:type="spellEnd"/>
            <w:r>
              <w:rPr>
                <w:vertAlign w:val="subscript"/>
                <w:lang w:val="en"/>
              </w:rPr>
              <w:t xml:space="preserve"> </w:t>
            </w:r>
            <w:r>
              <w:rPr>
                <w:lang w:val="en"/>
              </w:rPr>
              <w:t>=</w:t>
            </w:r>
            <w:r>
              <w:rPr>
                <w:vertAlign w:val="subscript"/>
                <w:lang w:val="en"/>
              </w:rPr>
              <w:t xml:space="preserve"> </w:t>
            </w:r>
            <w:proofErr w:type="spellStart"/>
            <w:r>
              <w:rPr>
                <w:lang w:val="en"/>
              </w:rPr>
              <w:t>БОу</w:t>
            </w:r>
            <w:r>
              <w:rPr>
                <w:vertAlign w:val="subscript"/>
                <w:lang w:val="en"/>
              </w:rPr>
              <w:t>i</w:t>
            </w:r>
            <w:proofErr w:type="spellEnd"/>
            <w:r>
              <w:rPr>
                <w:lang w:val="en"/>
              </w:rPr>
              <w:t xml:space="preserve"> / 2</w:t>
            </w:r>
          </w:p>
          <w:p w:rsidR="00D76418" w:rsidRDefault="006B7D9E">
            <w:pPr>
              <w:tabs>
                <w:tab w:val="left" w:pos="0"/>
                <w:tab w:val="left" w:pos="1062"/>
                <w:tab w:val="left" w:pos="1701"/>
                <w:tab w:val="left" w:pos="1985"/>
              </w:tabs>
              <w:ind w:right="70"/>
              <w:jc w:val="center"/>
              <w:rPr>
                <w:rFonts w:eastAsia="Calibri"/>
                <w:bCs/>
                <w:lang w:val="en-US"/>
              </w:rPr>
            </w:pPr>
            <w:r>
              <w:rPr>
                <w:rFonts w:eastAsia="Calibri"/>
                <w:lang w:val="en"/>
              </w:rPr>
              <w:t xml:space="preserve">Amount of points assigned on the basis of experience of the procurement participant shall be reduced by 50% </w:t>
            </w:r>
          </w:p>
        </w:tc>
      </w:tr>
      <w:tr w:rsidR="00D76418" w:rsidRPr="004E4A8D">
        <w:trPr>
          <w:trHeight w:val="137"/>
        </w:trPr>
        <w:tc>
          <w:tcPr>
            <w:tcW w:w="4644" w:type="dxa"/>
            <w:shd w:val="clear" w:color="auto" w:fill="auto"/>
            <w:vAlign w:val="center"/>
          </w:tcPr>
          <w:p w:rsidR="00D76418" w:rsidRDefault="006B7D9E">
            <w:pPr>
              <w:tabs>
                <w:tab w:val="left" w:pos="0"/>
                <w:tab w:val="left" w:pos="1062"/>
                <w:tab w:val="left" w:pos="1701"/>
                <w:tab w:val="left" w:pos="1985"/>
              </w:tabs>
              <w:ind w:right="70"/>
              <w:jc w:val="center"/>
              <w:rPr>
                <w:rFonts w:eastAsia="Calibri"/>
                <w:bCs/>
                <w:lang w:val="en-US"/>
              </w:rPr>
            </w:pPr>
            <w:r>
              <w:rPr>
                <w:rFonts w:eastAsia="Calibri"/>
                <w:lang w:val="en"/>
              </w:rPr>
              <w:t xml:space="preserve">Amount of penalties applied to the procurement participant shall be 10 % of IMP, or more </w:t>
            </w:r>
          </w:p>
        </w:tc>
        <w:tc>
          <w:tcPr>
            <w:tcW w:w="5427" w:type="dxa"/>
            <w:shd w:val="clear" w:color="auto" w:fill="auto"/>
          </w:tcPr>
          <w:p w:rsidR="00D76418" w:rsidRDefault="006B7D9E">
            <w:pPr>
              <w:tabs>
                <w:tab w:val="left" w:pos="0"/>
                <w:tab w:val="left" w:pos="1062"/>
                <w:tab w:val="left" w:pos="1701"/>
                <w:tab w:val="left" w:pos="1985"/>
              </w:tabs>
              <w:ind w:right="70"/>
              <w:jc w:val="center"/>
              <w:rPr>
                <w:rFonts w:eastAsia="Calibri"/>
                <w:bCs/>
                <w:lang w:val="en-US"/>
              </w:rPr>
            </w:pPr>
            <w:proofErr w:type="spellStart"/>
            <w:r>
              <w:rPr>
                <w:lang w:val="en"/>
              </w:rPr>
              <w:t>БС</w:t>
            </w:r>
            <w:r>
              <w:rPr>
                <w:vertAlign w:val="subscript"/>
                <w:lang w:val="en"/>
              </w:rPr>
              <w:t>i</w:t>
            </w:r>
            <w:proofErr w:type="spellEnd"/>
            <w:r>
              <w:rPr>
                <w:vertAlign w:val="subscript"/>
                <w:lang w:val="en"/>
              </w:rPr>
              <w:t xml:space="preserve"> </w:t>
            </w:r>
            <w:r>
              <w:rPr>
                <w:lang w:val="en"/>
              </w:rPr>
              <w:t>=</w:t>
            </w:r>
            <w:r>
              <w:rPr>
                <w:vertAlign w:val="subscript"/>
                <w:lang w:val="en"/>
              </w:rPr>
              <w:t xml:space="preserve"> </w:t>
            </w:r>
            <w:r>
              <w:rPr>
                <w:lang w:val="en"/>
              </w:rPr>
              <w:t>0</w:t>
            </w:r>
          </w:p>
          <w:p w:rsidR="00D76418" w:rsidRDefault="006B7D9E">
            <w:pPr>
              <w:tabs>
                <w:tab w:val="left" w:pos="0"/>
                <w:tab w:val="left" w:pos="1062"/>
                <w:tab w:val="left" w:pos="1701"/>
                <w:tab w:val="left" w:pos="1985"/>
              </w:tabs>
              <w:ind w:right="70"/>
              <w:jc w:val="center"/>
              <w:rPr>
                <w:rFonts w:eastAsia="Calibri"/>
                <w:bCs/>
                <w:lang w:val="en-US"/>
              </w:rPr>
            </w:pPr>
            <w:r>
              <w:rPr>
                <w:rFonts w:eastAsia="Calibri"/>
                <w:lang w:val="en"/>
              </w:rPr>
              <w:t>0 points shall be assigned to the procurement participant on the basis of this sub-criterion</w:t>
            </w:r>
          </w:p>
        </w:tc>
      </w:tr>
    </w:tbl>
    <w:p w:rsidR="00D76418" w:rsidRDefault="00D76418">
      <w:pPr>
        <w:pStyle w:val="afff"/>
        <w:spacing w:line="240" w:lineRule="auto"/>
        <w:ind w:left="35"/>
        <w:rPr>
          <w:bCs/>
          <w:sz w:val="28"/>
          <w:szCs w:val="28"/>
          <w:lang w:val="en-US"/>
        </w:rPr>
      </w:pPr>
    </w:p>
    <w:p w:rsidR="00D76418" w:rsidRDefault="006B7D9E">
      <w:pPr>
        <w:tabs>
          <w:tab w:val="left" w:pos="0"/>
          <w:tab w:val="left" w:pos="1062"/>
          <w:tab w:val="left" w:pos="1701"/>
          <w:tab w:val="left" w:pos="1985"/>
        </w:tabs>
        <w:ind w:right="70" w:firstLine="709"/>
        <w:rPr>
          <w:sz w:val="28"/>
          <w:szCs w:val="28"/>
          <w:lang w:val="en-US"/>
        </w:rPr>
      </w:pPr>
      <w:r>
        <w:rPr>
          <w:sz w:val="28"/>
          <w:szCs w:val="28"/>
          <w:lang w:val="en"/>
        </w:rPr>
        <w:t>The final score (point) based on the sub-criterion "experience" shall be deemed equal to the respective value (</w:t>
      </w:r>
      <w:proofErr w:type="spellStart"/>
      <w:r>
        <w:rPr>
          <w:sz w:val="28"/>
          <w:szCs w:val="28"/>
          <w:lang w:val="en"/>
        </w:rPr>
        <w:t>БС</w:t>
      </w:r>
      <w:r>
        <w:rPr>
          <w:sz w:val="28"/>
          <w:szCs w:val="28"/>
          <w:vertAlign w:val="subscript"/>
          <w:lang w:val="en"/>
        </w:rPr>
        <w:t>i</w:t>
      </w:r>
      <w:proofErr w:type="spellEnd"/>
      <w:r>
        <w:rPr>
          <w:sz w:val="28"/>
          <w:szCs w:val="28"/>
          <w:lang w:val="en"/>
        </w:rPr>
        <w:t>) obtained with due consideration of existence of the said penalties (</w:t>
      </w:r>
      <w:proofErr w:type="spellStart"/>
      <w:r>
        <w:rPr>
          <w:sz w:val="28"/>
          <w:szCs w:val="28"/>
          <w:lang w:val="en"/>
        </w:rPr>
        <w:t>БО</w:t>
      </w:r>
      <w:r>
        <w:rPr>
          <w:sz w:val="28"/>
          <w:szCs w:val="28"/>
          <w:vertAlign w:val="subscript"/>
          <w:lang w:val="en"/>
        </w:rPr>
        <w:t>i</w:t>
      </w:r>
      <w:proofErr w:type="spellEnd"/>
      <w:r>
        <w:rPr>
          <w:sz w:val="28"/>
          <w:szCs w:val="28"/>
          <w:lang w:val="en"/>
        </w:rPr>
        <w:t xml:space="preserve"> = </w:t>
      </w:r>
      <w:proofErr w:type="spellStart"/>
      <w:r>
        <w:rPr>
          <w:sz w:val="28"/>
          <w:szCs w:val="28"/>
          <w:lang w:val="en"/>
        </w:rPr>
        <w:t>БС</w:t>
      </w:r>
      <w:r>
        <w:rPr>
          <w:sz w:val="28"/>
          <w:szCs w:val="28"/>
          <w:vertAlign w:val="subscript"/>
          <w:lang w:val="en"/>
        </w:rPr>
        <w:t>i</w:t>
      </w:r>
      <w:proofErr w:type="spellEnd"/>
      <w:r>
        <w:rPr>
          <w:sz w:val="28"/>
          <w:szCs w:val="28"/>
          <w:lang w:val="en"/>
        </w:rPr>
        <w:t xml:space="preserve">). </w:t>
      </w:r>
    </w:p>
    <w:p w:rsidR="00D76418" w:rsidRDefault="00D76418">
      <w:pPr>
        <w:tabs>
          <w:tab w:val="left" w:pos="0"/>
          <w:tab w:val="left" w:pos="1062"/>
          <w:tab w:val="left" w:pos="1701"/>
          <w:tab w:val="left" w:pos="1985"/>
        </w:tabs>
        <w:ind w:right="70" w:firstLine="709"/>
        <w:rPr>
          <w:sz w:val="28"/>
          <w:szCs w:val="28"/>
          <w:lang w:val="en-US"/>
        </w:rPr>
      </w:pPr>
    </w:p>
    <w:p w:rsidR="00D76418" w:rsidRDefault="006B7D9E">
      <w:pPr>
        <w:pStyle w:val="afff"/>
        <w:numPr>
          <w:ilvl w:val="0"/>
          <w:numId w:val="33"/>
        </w:numPr>
        <w:ind w:right="153"/>
        <w:jc w:val="both"/>
        <w:rPr>
          <w:rFonts w:ascii="Times New Roman" w:hAnsi="Times New Roman"/>
          <w:sz w:val="28"/>
          <w:lang w:val="en-US" w:bidi="en-US"/>
        </w:rPr>
      </w:pPr>
      <w:bookmarkStart w:id="76" w:name="_Ref482968498"/>
      <w:r>
        <w:rPr>
          <w:rFonts w:ascii="Times New Roman" w:hAnsi="Times New Roman"/>
          <w:sz w:val="28"/>
          <w:lang w:val="en-US" w:bidi="en-US"/>
        </w:rPr>
        <w:t xml:space="preserve">Determining the </w:t>
      </w:r>
      <w:bookmarkEnd w:id="76"/>
      <w:r>
        <w:rPr>
          <w:rFonts w:ascii="Times New Roman" w:hAnsi="Times New Roman"/>
          <w:sz w:val="28"/>
          <w:lang w:val="en-US" w:bidi="en-US"/>
        </w:rPr>
        <w:t>Final bid rating</w:t>
      </w:r>
    </w:p>
    <w:p w:rsidR="00D76418" w:rsidRDefault="006B7D9E">
      <w:pPr>
        <w:pStyle w:val="af4"/>
        <w:tabs>
          <w:tab w:val="left" w:pos="0"/>
          <w:tab w:val="left" w:pos="1062"/>
          <w:tab w:val="left" w:pos="1701"/>
          <w:tab w:val="left" w:pos="1985"/>
        </w:tabs>
        <w:spacing w:before="0" w:beforeAutospacing="0" w:after="0" w:afterAutospacing="0"/>
        <w:ind w:right="68" w:firstLine="709"/>
        <w:jc w:val="both"/>
        <w:rPr>
          <w:bCs/>
          <w:sz w:val="28"/>
          <w:szCs w:val="28"/>
          <w:lang w:val="en-GB"/>
        </w:rPr>
      </w:pPr>
      <w:r>
        <w:rPr>
          <w:bCs/>
          <w:sz w:val="28"/>
          <w:szCs w:val="28"/>
          <w:lang w:val="en-GB"/>
        </w:rPr>
        <w:t>Final bid rating (</w:t>
      </w:r>
      <w:r>
        <w:rPr>
          <w:bCs/>
          <w:sz w:val="28"/>
          <w:szCs w:val="28"/>
          <w:lang w:val="en-US"/>
        </w:rPr>
        <w:t>FAR</w:t>
      </w:r>
      <w:r>
        <w:rPr>
          <w:bCs/>
          <w:sz w:val="28"/>
          <w:szCs w:val="28"/>
          <w:lang w:val="en-GB"/>
        </w:rPr>
        <w:t xml:space="preserve">) shall be determined as follows: </w:t>
      </w:r>
    </w:p>
    <w:p w:rsidR="00D76418" w:rsidRDefault="006B7D9E">
      <w:pPr>
        <w:pStyle w:val="af4"/>
        <w:tabs>
          <w:tab w:val="left" w:pos="0"/>
          <w:tab w:val="left" w:pos="1062"/>
          <w:tab w:val="left" w:pos="1701"/>
          <w:tab w:val="left" w:pos="1985"/>
        </w:tabs>
        <w:spacing w:before="0" w:beforeAutospacing="0" w:after="0" w:afterAutospacing="0"/>
        <w:ind w:right="68" w:firstLine="709"/>
        <w:jc w:val="both"/>
        <w:rPr>
          <w:bCs/>
          <w:sz w:val="28"/>
          <w:szCs w:val="28"/>
          <w:lang w:val="sv-SE"/>
        </w:rPr>
      </w:pPr>
      <w:r>
        <w:rPr>
          <w:sz w:val="28"/>
          <w:szCs w:val="28"/>
          <w:lang w:val="sv-SE"/>
        </w:rPr>
        <w:t>FAR</w:t>
      </w:r>
      <w:r>
        <w:rPr>
          <w:bCs/>
          <w:sz w:val="28"/>
          <w:szCs w:val="28"/>
          <w:lang w:val="sv-SE"/>
        </w:rPr>
        <w:t xml:space="preserve"> </w:t>
      </w:r>
      <w:r>
        <w:rPr>
          <w:bCs/>
          <w:sz w:val="28"/>
          <w:szCs w:val="28"/>
          <w:vertAlign w:val="subscript"/>
          <w:lang w:val="sv-SE"/>
        </w:rPr>
        <w:t xml:space="preserve">i </w:t>
      </w:r>
      <w:r>
        <w:rPr>
          <w:bCs/>
          <w:sz w:val="28"/>
          <w:szCs w:val="28"/>
          <w:lang w:val="sv-SE"/>
        </w:rPr>
        <w:t xml:space="preserve">= </w:t>
      </w:r>
      <w:r>
        <w:rPr>
          <w:sz w:val="28"/>
          <w:szCs w:val="28"/>
          <w:lang w:val="sv-SE"/>
        </w:rPr>
        <w:t>R</w:t>
      </w:r>
      <w:r>
        <w:rPr>
          <w:bCs/>
          <w:sz w:val="28"/>
          <w:szCs w:val="28"/>
          <w:vertAlign w:val="subscript"/>
          <w:lang w:val="sv-SE"/>
        </w:rPr>
        <w:t>i</w:t>
      </w:r>
      <w:r>
        <w:rPr>
          <w:bCs/>
          <w:sz w:val="28"/>
          <w:szCs w:val="28"/>
          <w:lang w:val="sv-SE"/>
        </w:rPr>
        <w:t xml:space="preserve"> – BR</w:t>
      </w:r>
      <w:r>
        <w:rPr>
          <w:bCs/>
          <w:sz w:val="28"/>
          <w:szCs w:val="28"/>
          <w:vertAlign w:val="subscript"/>
          <w:lang w:val="sv-SE"/>
        </w:rPr>
        <w:t>i</w:t>
      </w:r>
    </w:p>
    <w:p w:rsidR="00D76418" w:rsidRDefault="006B7D9E">
      <w:pPr>
        <w:pStyle w:val="af4"/>
        <w:spacing w:before="0" w:beforeAutospacing="0" w:after="0" w:afterAutospacing="0"/>
        <w:ind w:firstLine="709"/>
        <w:jc w:val="both"/>
        <w:rPr>
          <w:sz w:val="28"/>
          <w:lang w:val="sv-SE"/>
        </w:rPr>
      </w:pPr>
      <w:r>
        <w:rPr>
          <w:sz w:val="28"/>
          <w:lang w:val="sv-SE"/>
        </w:rPr>
        <w:t>where:</w:t>
      </w:r>
    </w:p>
    <w:p w:rsidR="00D76418" w:rsidRDefault="006B7D9E">
      <w:pPr>
        <w:pStyle w:val="af4"/>
        <w:spacing w:before="0" w:beforeAutospacing="0" w:after="0" w:afterAutospacing="0"/>
        <w:ind w:firstLine="709"/>
        <w:jc w:val="both"/>
        <w:rPr>
          <w:bCs/>
          <w:sz w:val="28"/>
          <w:szCs w:val="28"/>
          <w:lang w:val="en-GB"/>
        </w:rPr>
      </w:pPr>
      <w:proofErr w:type="spellStart"/>
      <w:r>
        <w:rPr>
          <w:sz w:val="28"/>
          <w:szCs w:val="28"/>
          <w:lang w:val="en-US"/>
        </w:rPr>
        <w:t>FAR</w:t>
      </w:r>
      <w:r>
        <w:rPr>
          <w:bCs/>
          <w:sz w:val="28"/>
          <w:szCs w:val="28"/>
          <w:vertAlign w:val="subscript"/>
          <w:lang w:val="en-US"/>
        </w:rPr>
        <w:t>i</w:t>
      </w:r>
      <w:proofErr w:type="spellEnd"/>
      <w:r>
        <w:rPr>
          <w:bCs/>
          <w:sz w:val="28"/>
          <w:szCs w:val="28"/>
          <w:lang w:val="en-GB"/>
        </w:rPr>
        <w:t xml:space="preserve"> is the Final bid</w:t>
      </w:r>
      <w:r>
        <w:rPr>
          <w:sz w:val="28"/>
          <w:lang w:val="en-GB"/>
        </w:rPr>
        <w:t xml:space="preserve"> rating </w:t>
      </w:r>
      <w:r>
        <w:rPr>
          <w:bCs/>
          <w:sz w:val="28"/>
          <w:szCs w:val="28"/>
          <w:lang w:val="en-GB"/>
        </w:rPr>
        <w:t xml:space="preserve">(score) </w:t>
      </w:r>
      <w:r>
        <w:rPr>
          <w:sz w:val="28"/>
          <w:lang w:val="en-GB"/>
        </w:rPr>
        <w:t xml:space="preserve">of </w:t>
      </w:r>
      <w:r>
        <w:rPr>
          <w:bCs/>
          <w:sz w:val="28"/>
          <w:szCs w:val="28"/>
          <w:lang w:val="en-GB"/>
        </w:rPr>
        <w:t xml:space="preserve">procurement </w:t>
      </w:r>
      <w:r>
        <w:rPr>
          <w:sz w:val="28"/>
          <w:lang w:val="en-GB"/>
        </w:rPr>
        <w:t xml:space="preserve">participant </w:t>
      </w:r>
      <w:r>
        <w:rPr>
          <w:sz w:val="28"/>
          <w:lang w:val="en-US"/>
        </w:rPr>
        <w:t>«</w:t>
      </w:r>
      <w:proofErr w:type="spellStart"/>
      <w:r>
        <w:rPr>
          <w:bCs/>
          <w:sz w:val="28"/>
          <w:szCs w:val="28"/>
          <w:lang w:val="en-GB"/>
        </w:rPr>
        <w:t>i</w:t>
      </w:r>
      <w:proofErr w:type="spellEnd"/>
      <w:r>
        <w:rPr>
          <w:bCs/>
          <w:sz w:val="28"/>
          <w:szCs w:val="28"/>
          <w:lang w:val="en-US"/>
        </w:rPr>
        <w:t>»</w:t>
      </w:r>
      <w:r>
        <w:rPr>
          <w:bCs/>
          <w:sz w:val="28"/>
          <w:szCs w:val="28"/>
          <w:lang w:val="en-GB"/>
        </w:rPr>
        <w:t>.</w:t>
      </w:r>
    </w:p>
    <w:p w:rsidR="00D76418" w:rsidRDefault="006B7D9E">
      <w:pPr>
        <w:pStyle w:val="af4"/>
        <w:spacing w:before="0" w:beforeAutospacing="0" w:after="0" w:afterAutospacing="0"/>
        <w:ind w:firstLine="709"/>
        <w:jc w:val="both"/>
        <w:rPr>
          <w:bCs/>
          <w:sz w:val="28"/>
          <w:szCs w:val="28"/>
          <w:lang w:val="en-GB"/>
        </w:rPr>
      </w:pPr>
      <w:r>
        <w:rPr>
          <w:bCs/>
          <w:sz w:val="28"/>
          <w:szCs w:val="28"/>
          <w:lang w:val="en-US"/>
        </w:rPr>
        <w:lastRenderedPageBreak/>
        <w:t>R</w:t>
      </w:r>
      <w:r>
        <w:rPr>
          <w:bCs/>
          <w:sz w:val="28"/>
          <w:szCs w:val="28"/>
          <w:vertAlign w:val="subscript"/>
          <w:lang w:val="en-US"/>
        </w:rPr>
        <w:t>i</w:t>
      </w:r>
      <w:r>
        <w:rPr>
          <w:bCs/>
          <w:sz w:val="28"/>
          <w:szCs w:val="28"/>
          <w:lang w:val="en-GB"/>
        </w:rPr>
        <w:t xml:space="preserve"> is</w:t>
      </w:r>
      <w:r>
        <w:rPr>
          <w:sz w:val="28"/>
          <w:lang w:val="en-GB"/>
        </w:rPr>
        <w:t xml:space="preserve"> the </w:t>
      </w:r>
      <w:r>
        <w:rPr>
          <w:bCs/>
          <w:sz w:val="28"/>
          <w:szCs w:val="28"/>
          <w:lang w:val="en-GB"/>
        </w:rPr>
        <w:t xml:space="preserve">Bid rating (score) of 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determined through evaluation against the applicable criteria (sub-criteria) taking into account each criterion’s (sub-criterion’s) weight.</w:t>
      </w:r>
    </w:p>
    <w:p w:rsidR="00D76418" w:rsidRDefault="006B7D9E">
      <w:pPr>
        <w:pStyle w:val="af4"/>
        <w:spacing w:before="0" w:beforeAutospacing="0" w:after="0" w:afterAutospacing="0"/>
        <w:ind w:firstLine="709"/>
        <w:jc w:val="both"/>
        <w:rPr>
          <w:sz w:val="28"/>
          <w:lang w:val="en-GB"/>
        </w:rPr>
      </w:pPr>
      <w:proofErr w:type="spellStart"/>
      <w:r>
        <w:rPr>
          <w:bCs/>
          <w:sz w:val="28"/>
          <w:szCs w:val="28"/>
          <w:lang w:val="en-US"/>
        </w:rPr>
        <w:t>BR</w:t>
      </w:r>
      <w:r>
        <w:rPr>
          <w:bCs/>
          <w:sz w:val="28"/>
          <w:szCs w:val="28"/>
          <w:vertAlign w:val="subscript"/>
          <w:lang w:val="en-US"/>
        </w:rPr>
        <w:t>i</w:t>
      </w:r>
      <w:proofErr w:type="spellEnd"/>
      <w:r>
        <w:rPr>
          <w:bCs/>
          <w:sz w:val="28"/>
          <w:szCs w:val="28"/>
          <w:lang w:val="en-GB"/>
        </w:rPr>
        <w:t xml:space="preserve"> is the Business</w:t>
      </w:r>
      <w:r>
        <w:rPr>
          <w:sz w:val="28"/>
          <w:lang w:val="en-GB"/>
        </w:rPr>
        <w:t xml:space="preserve"> reputation </w:t>
      </w:r>
      <w:r>
        <w:rPr>
          <w:bCs/>
          <w:sz w:val="28"/>
          <w:szCs w:val="28"/>
          <w:lang w:val="en-GB"/>
        </w:rPr>
        <w:t>score</w:t>
      </w:r>
      <w:r>
        <w:rPr>
          <w:sz w:val="28"/>
          <w:lang w:val="en-GB"/>
        </w:rPr>
        <w:t xml:space="preserve"> of </w:t>
      </w:r>
      <w:r>
        <w:rPr>
          <w:bCs/>
          <w:sz w:val="28"/>
          <w:szCs w:val="28"/>
          <w:lang w:val="en-GB"/>
        </w:rPr>
        <w:t xml:space="preserve">procurement participant </w:t>
      </w:r>
      <w:r>
        <w:rPr>
          <w:bCs/>
          <w:sz w:val="28"/>
          <w:szCs w:val="28"/>
          <w:lang w:val="en-US"/>
        </w:rPr>
        <w:t>«</w:t>
      </w:r>
      <w:proofErr w:type="spellStart"/>
      <w:r>
        <w:rPr>
          <w:bCs/>
          <w:sz w:val="28"/>
          <w:szCs w:val="28"/>
          <w:lang w:val="en-GB"/>
        </w:rPr>
        <w:t>i</w:t>
      </w:r>
      <w:proofErr w:type="spellEnd"/>
      <w:r>
        <w:rPr>
          <w:bCs/>
          <w:sz w:val="28"/>
          <w:szCs w:val="28"/>
          <w:lang w:val="en-US"/>
        </w:rPr>
        <w:t>»</w:t>
      </w:r>
      <w:r>
        <w:rPr>
          <w:bCs/>
          <w:sz w:val="28"/>
          <w:szCs w:val="28"/>
          <w:lang w:val="en-GB"/>
        </w:rPr>
        <w:t xml:space="preserve"> determined as follows: </w:t>
      </w:r>
    </w:p>
    <w:p w:rsidR="00D76418" w:rsidRDefault="00D76418">
      <w:pPr>
        <w:pStyle w:val="af4"/>
        <w:tabs>
          <w:tab w:val="left" w:pos="0"/>
          <w:tab w:val="left" w:pos="1062"/>
          <w:tab w:val="left" w:pos="1701"/>
          <w:tab w:val="left" w:pos="1985"/>
        </w:tabs>
        <w:spacing w:before="0" w:beforeAutospacing="0" w:after="0" w:afterAutospacing="0"/>
        <w:ind w:right="68" w:firstLine="709"/>
        <w:rPr>
          <w:bCs/>
          <w:sz w:val="28"/>
          <w:szCs w:val="28"/>
          <w:lang w:val="en-GB"/>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6"/>
        <w:gridCol w:w="1417"/>
      </w:tblGrid>
      <w:tr w:rsidR="00D76418">
        <w:trPr>
          <w:jc w:val="center"/>
        </w:trPr>
        <w:tc>
          <w:tcPr>
            <w:tcW w:w="8656" w:type="dxa"/>
          </w:tcPr>
          <w:p w:rsidR="00D76418" w:rsidRDefault="006B7D9E">
            <w:pPr>
              <w:spacing w:before="60" w:after="60"/>
              <w:ind w:firstLine="709"/>
              <w:jc w:val="center"/>
            </w:pPr>
            <w:r>
              <w:rPr>
                <w:bCs/>
                <w:lang w:val="en-US"/>
              </w:rPr>
              <w:t>B</w:t>
            </w:r>
            <w:proofErr w:type="spellStart"/>
            <w:r>
              <w:rPr>
                <w:bCs/>
              </w:rPr>
              <w:t>usiness</w:t>
            </w:r>
            <w:proofErr w:type="spellEnd"/>
            <w:r>
              <w:rPr>
                <w:bCs/>
              </w:rPr>
              <w:t xml:space="preserve"> </w:t>
            </w:r>
            <w:proofErr w:type="spellStart"/>
            <w:r>
              <w:rPr>
                <w:bCs/>
              </w:rPr>
              <w:t>reputation</w:t>
            </w:r>
            <w:proofErr w:type="spellEnd"/>
            <w:r>
              <w:rPr>
                <w:bCs/>
              </w:rPr>
              <w:t xml:space="preserve"> (</w:t>
            </w:r>
            <w:r>
              <w:rPr>
                <w:bCs/>
                <w:lang w:val="en-US"/>
              </w:rPr>
              <w:t>BR</w:t>
            </w:r>
            <w:r>
              <w:rPr>
                <w:bCs/>
              </w:rPr>
              <w:t>)</w:t>
            </w:r>
          </w:p>
        </w:tc>
        <w:tc>
          <w:tcPr>
            <w:tcW w:w="1417" w:type="dxa"/>
          </w:tcPr>
          <w:p w:rsidR="00D76418" w:rsidRDefault="006B7D9E">
            <w:pPr>
              <w:spacing w:before="60" w:after="60"/>
              <w:ind w:firstLine="34"/>
              <w:jc w:val="center"/>
              <w:rPr>
                <w:lang w:val="en-GB"/>
              </w:rPr>
            </w:pPr>
            <w:r>
              <w:rPr>
                <w:lang w:val="en-GB"/>
              </w:rPr>
              <w:t>Score</w:t>
            </w:r>
          </w:p>
        </w:tc>
      </w:tr>
      <w:tr w:rsidR="00D76418">
        <w:trPr>
          <w:jc w:val="center"/>
        </w:trPr>
        <w:tc>
          <w:tcPr>
            <w:tcW w:w="8656" w:type="dxa"/>
            <w:vAlign w:val="center"/>
          </w:tcPr>
          <w:p w:rsidR="00D76418" w:rsidRDefault="006B7D9E">
            <w:pPr>
              <w:spacing w:before="60" w:after="60"/>
              <w:jc w:val="center"/>
              <w:rPr>
                <w:lang w:val="en-GB"/>
              </w:rPr>
            </w:pPr>
            <w:r>
              <w:rPr>
                <w:bCs/>
                <w:lang w:val="en-GB"/>
              </w:rPr>
              <w:t>At the time of granting access to the bids (tender opening), no data concerning such procurement participant are available at the official website or such participant’s Negative Reputation Rating posted therein is zero</w:t>
            </w:r>
          </w:p>
        </w:tc>
        <w:tc>
          <w:tcPr>
            <w:tcW w:w="1417" w:type="dxa"/>
            <w:vAlign w:val="center"/>
          </w:tcPr>
          <w:p w:rsidR="00D76418" w:rsidRDefault="006B7D9E">
            <w:pPr>
              <w:spacing w:before="60" w:after="60"/>
              <w:jc w:val="center"/>
            </w:pPr>
            <w:r>
              <w:t xml:space="preserve">0 </w:t>
            </w:r>
          </w:p>
        </w:tc>
      </w:tr>
      <w:tr w:rsidR="00D76418">
        <w:trPr>
          <w:trHeight w:val="787"/>
          <w:jc w:val="center"/>
        </w:trPr>
        <w:tc>
          <w:tcPr>
            <w:tcW w:w="10073" w:type="dxa"/>
            <w:gridSpan w:val="2"/>
          </w:tcPr>
          <w:tbl>
            <w:tblPr>
              <w:tblW w:w="5713" w:type="dxa"/>
              <w:jc w:val="center"/>
              <w:tblLayout w:type="fixed"/>
              <w:tblLook w:val="0000" w:firstRow="0" w:lastRow="0" w:firstColumn="0" w:lastColumn="0" w:noHBand="0" w:noVBand="0"/>
            </w:tblPr>
            <w:tblGrid>
              <w:gridCol w:w="931"/>
              <w:gridCol w:w="609"/>
              <w:gridCol w:w="2565"/>
              <w:gridCol w:w="1608"/>
            </w:tblGrid>
            <w:tr w:rsidR="00D76418">
              <w:trPr>
                <w:cantSplit/>
                <w:trHeight w:val="243"/>
                <w:jc w:val="center"/>
              </w:trPr>
              <w:tc>
                <w:tcPr>
                  <w:tcW w:w="931" w:type="dxa"/>
                  <w:vMerge w:val="restart"/>
                  <w:vAlign w:val="center"/>
                </w:tcPr>
                <w:p w:rsidR="00D76418" w:rsidRDefault="006B7D9E">
                  <w:pPr>
                    <w:pStyle w:val="af4"/>
                    <w:spacing w:before="120" w:beforeAutospacing="0"/>
                    <w:jc w:val="center"/>
                    <w:rPr>
                      <w:lang w:val="en-US"/>
                    </w:rPr>
                  </w:pPr>
                  <w:proofErr w:type="spellStart"/>
                  <w:r>
                    <w:rPr>
                      <w:bCs/>
                      <w:lang w:val="en-US"/>
                    </w:rPr>
                    <w:t>BR</w:t>
                  </w:r>
                  <w:r>
                    <w:rPr>
                      <w:vertAlign w:val="subscript"/>
                      <w:lang w:val="en-US"/>
                    </w:rPr>
                    <w:t>i</w:t>
                  </w:r>
                  <w:proofErr w:type="spellEnd"/>
                </w:p>
              </w:tc>
              <w:tc>
                <w:tcPr>
                  <w:tcW w:w="609" w:type="dxa"/>
                  <w:vMerge w:val="restart"/>
                  <w:vAlign w:val="center"/>
                </w:tcPr>
                <w:p w:rsidR="00D76418" w:rsidRDefault="006B7D9E">
                  <w:pPr>
                    <w:pStyle w:val="af4"/>
                    <w:spacing w:before="120" w:beforeAutospacing="0"/>
                    <w:ind w:left="-113" w:right="-113" w:firstLine="47"/>
                    <w:jc w:val="center"/>
                    <w:rPr>
                      <w:lang w:val="en-US"/>
                    </w:rPr>
                  </w:pPr>
                  <w:r>
                    <w:t>=</w:t>
                  </w:r>
                </w:p>
              </w:tc>
              <w:tc>
                <w:tcPr>
                  <w:tcW w:w="2565" w:type="dxa"/>
                  <w:tcBorders>
                    <w:bottom w:val="single" w:sz="4" w:space="0" w:color="auto"/>
                  </w:tcBorders>
                  <w:vAlign w:val="center"/>
                </w:tcPr>
                <w:p w:rsidR="00D76418" w:rsidRDefault="006B7D9E">
                  <w:pPr>
                    <w:pStyle w:val="af4"/>
                    <w:spacing w:before="120" w:beforeAutospacing="0"/>
                    <w:ind w:firstLine="709"/>
                    <w:jc w:val="center"/>
                  </w:pPr>
                  <w:r>
                    <w:rPr>
                      <w:lang w:val="en-US"/>
                    </w:rPr>
                    <w:t>Re</w:t>
                  </w:r>
                  <w:r>
                    <w:rPr>
                      <w:vertAlign w:val="subscript"/>
                      <w:lang w:val="en-US"/>
                    </w:rPr>
                    <w:t>i</w:t>
                  </w:r>
                  <w:r>
                    <w:rPr>
                      <w:vertAlign w:val="subscript"/>
                    </w:rPr>
                    <w:t xml:space="preserve"> </w:t>
                  </w:r>
                </w:p>
              </w:tc>
              <w:tc>
                <w:tcPr>
                  <w:tcW w:w="1608" w:type="dxa"/>
                  <w:vMerge w:val="restart"/>
                  <w:tcBorders>
                    <w:left w:val="nil"/>
                  </w:tcBorders>
                  <w:vAlign w:val="center"/>
                </w:tcPr>
                <w:p w:rsidR="00D76418" w:rsidRDefault="006B7D9E">
                  <w:pPr>
                    <w:pStyle w:val="af4"/>
                    <w:spacing w:before="120" w:beforeAutospacing="0"/>
                    <w:jc w:val="center"/>
                  </w:pPr>
                  <w:r>
                    <w:rPr>
                      <w:bCs/>
                    </w:rPr>
                    <w:t>* 5</w:t>
                  </w:r>
                </w:p>
              </w:tc>
            </w:tr>
            <w:tr w:rsidR="00D76418">
              <w:trPr>
                <w:cantSplit/>
                <w:jc w:val="center"/>
              </w:trPr>
              <w:tc>
                <w:tcPr>
                  <w:tcW w:w="931" w:type="dxa"/>
                  <w:vMerge/>
                </w:tcPr>
                <w:p w:rsidR="00D76418" w:rsidRDefault="00D76418">
                  <w:pPr>
                    <w:pStyle w:val="af4"/>
                    <w:ind w:firstLine="709"/>
                    <w:jc w:val="both"/>
                    <w:rPr>
                      <w:sz w:val="22"/>
                      <w:szCs w:val="22"/>
                    </w:rPr>
                  </w:pPr>
                </w:p>
              </w:tc>
              <w:tc>
                <w:tcPr>
                  <w:tcW w:w="609" w:type="dxa"/>
                  <w:vMerge/>
                </w:tcPr>
                <w:p w:rsidR="00D76418" w:rsidRDefault="00D76418">
                  <w:pPr>
                    <w:pStyle w:val="af4"/>
                    <w:ind w:firstLine="709"/>
                    <w:jc w:val="both"/>
                    <w:rPr>
                      <w:sz w:val="22"/>
                      <w:szCs w:val="22"/>
                    </w:rPr>
                  </w:pPr>
                </w:p>
              </w:tc>
              <w:tc>
                <w:tcPr>
                  <w:tcW w:w="2565" w:type="dxa"/>
                  <w:tcBorders>
                    <w:top w:val="single" w:sz="4" w:space="0" w:color="auto"/>
                  </w:tcBorders>
                </w:tcPr>
                <w:p w:rsidR="00D76418" w:rsidRDefault="006B7D9E">
                  <w:pPr>
                    <w:pStyle w:val="af4"/>
                    <w:ind w:firstLine="709"/>
                    <w:jc w:val="center"/>
                    <w:rPr>
                      <w:sz w:val="22"/>
                      <w:szCs w:val="22"/>
                    </w:rPr>
                  </w:pPr>
                  <w:r>
                    <w:rPr>
                      <w:lang w:val="en-US"/>
                    </w:rPr>
                    <w:t>Re</w:t>
                  </w:r>
                  <w:r>
                    <w:t xml:space="preserve"> </w:t>
                  </w:r>
                  <w:r>
                    <w:rPr>
                      <w:vertAlign w:val="subscript"/>
                      <w:lang w:val="en-US"/>
                    </w:rPr>
                    <w:t>max</w:t>
                  </w:r>
                </w:p>
              </w:tc>
              <w:tc>
                <w:tcPr>
                  <w:tcW w:w="1608" w:type="dxa"/>
                  <w:vMerge/>
                  <w:tcBorders>
                    <w:left w:val="nil"/>
                  </w:tcBorders>
                </w:tcPr>
                <w:p w:rsidR="00D76418" w:rsidRDefault="00D76418">
                  <w:pPr>
                    <w:pStyle w:val="af4"/>
                    <w:ind w:firstLine="709"/>
                    <w:jc w:val="both"/>
                    <w:rPr>
                      <w:sz w:val="22"/>
                      <w:szCs w:val="22"/>
                    </w:rPr>
                  </w:pPr>
                </w:p>
              </w:tc>
            </w:tr>
          </w:tbl>
          <w:p w:rsidR="00D76418" w:rsidRDefault="00D76418">
            <w:pPr>
              <w:ind w:firstLine="709"/>
              <w:jc w:val="center"/>
              <w:rPr>
                <w:sz w:val="22"/>
                <w:szCs w:val="22"/>
              </w:rPr>
            </w:pPr>
          </w:p>
        </w:tc>
      </w:tr>
      <w:tr w:rsidR="00D76418">
        <w:trPr>
          <w:trHeight w:val="409"/>
          <w:jc w:val="center"/>
        </w:trPr>
        <w:tc>
          <w:tcPr>
            <w:tcW w:w="8656" w:type="dxa"/>
          </w:tcPr>
          <w:p w:rsidR="00D76418" w:rsidRDefault="006B7D9E">
            <w:pPr>
              <w:spacing w:before="60" w:after="60"/>
              <w:jc w:val="center"/>
              <w:rPr>
                <w:sz w:val="22"/>
                <w:szCs w:val="22"/>
              </w:rPr>
            </w:pPr>
            <w:r>
              <w:rPr>
                <w:lang w:val="en-US"/>
              </w:rPr>
              <w:t>Re</w:t>
            </w:r>
            <w:r>
              <w:t xml:space="preserve"> </w:t>
            </w:r>
            <w:r>
              <w:rPr>
                <w:vertAlign w:val="subscript"/>
                <w:lang w:val="en-US"/>
              </w:rPr>
              <w:t>max</w:t>
            </w:r>
          </w:p>
        </w:tc>
        <w:tc>
          <w:tcPr>
            <w:tcW w:w="1417" w:type="dxa"/>
            <w:vAlign w:val="center"/>
          </w:tcPr>
          <w:p w:rsidR="00D76418" w:rsidRDefault="006B7D9E">
            <w:pPr>
              <w:spacing w:before="60" w:after="60"/>
              <w:jc w:val="center"/>
            </w:pPr>
            <w:r>
              <w:t>5</w:t>
            </w:r>
          </w:p>
        </w:tc>
      </w:tr>
    </w:tbl>
    <w:p w:rsidR="00D76418" w:rsidRDefault="006B7D9E">
      <w:pPr>
        <w:pStyle w:val="af4"/>
        <w:tabs>
          <w:tab w:val="left" w:pos="0"/>
          <w:tab w:val="left" w:pos="1062"/>
          <w:tab w:val="left" w:pos="1701"/>
          <w:tab w:val="left" w:pos="1985"/>
        </w:tabs>
        <w:spacing w:before="0" w:beforeAutospacing="0" w:after="0" w:afterAutospacing="0"/>
        <w:ind w:right="68" w:firstLine="709"/>
        <w:jc w:val="both"/>
        <w:rPr>
          <w:bCs/>
          <w:sz w:val="28"/>
          <w:szCs w:val="28"/>
          <w:lang w:val="en-US"/>
        </w:rPr>
      </w:pPr>
      <w:r>
        <w:rPr>
          <w:bCs/>
          <w:sz w:val="28"/>
          <w:szCs w:val="28"/>
          <w:lang w:val="en-GB"/>
        </w:rPr>
        <w:t>where</w:t>
      </w:r>
      <w:r>
        <w:rPr>
          <w:bCs/>
          <w:sz w:val="28"/>
          <w:szCs w:val="28"/>
          <w:lang w:val="en-US"/>
        </w:rPr>
        <w:t>:</w:t>
      </w:r>
    </w:p>
    <w:p w:rsidR="00D76418" w:rsidRDefault="006B7D9E">
      <w:pPr>
        <w:pStyle w:val="af4"/>
        <w:spacing w:before="0" w:beforeAutospacing="0" w:after="0" w:afterAutospacing="0"/>
        <w:ind w:firstLine="709"/>
        <w:jc w:val="both"/>
        <w:rPr>
          <w:bCs/>
          <w:sz w:val="28"/>
          <w:szCs w:val="28"/>
          <w:lang w:val="en-GB"/>
        </w:rPr>
      </w:pPr>
      <w:r>
        <w:rPr>
          <w:sz w:val="28"/>
          <w:szCs w:val="28"/>
          <w:lang w:val="en-US"/>
        </w:rPr>
        <w:t>Re</w:t>
      </w:r>
      <w:r>
        <w:rPr>
          <w:sz w:val="28"/>
          <w:szCs w:val="28"/>
          <w:vertAlign w:val="subscript"/>
          <w:lang w:val="en-US"/>
        </w:rPr>
        <w:t>i</w:t>
      </w:r>
      <w:r>
        <w:rPr>
          <w:bCs/>
          <w:sz w:val="28"/>
          <w:szCs w:val="28"/>
          <w:lang w:val="en-GB"/>
        </w:rPr>
        <w:t xml:space="preserve"> is the value of Negative Reputation Rating of a 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posted at Negative Reputation Rating official website by the time of granting access to the bids (tender opening).</w:t>
      </w:r>
    </w:p>
    <w:p w:rsidR="00D76418" w:rsidRDefault="006B7D9E">
      <w:pPr>
        <w:spacing w:before="100" w:beforeAutospacing="1" w:after="100" w:afterAutospacing="1"/>
        <w:jc w:val="both"/>
        <w:rPr>
          <w:b/>
          <w:bCs/>
          <w:i/>
          <w:sz w:val="28"/>
          <w:szCs w:val="28"/>
          <w:u w:val="single"/>
          <w:lang w:val="en-GB" w:eastAsia="en-US"/>
        </w:rPr>
      </w:pPr>
      <w:proofErr w:type="spellStart"/>
      <w:r>
        <w:rPr>
          <w:sz w:val="28"/>
          <w:szCs w:val="28"/>
          <w:lang w:val="en-US"/>
        </w:rPr>
        <w:t>Re</w:t>
      </w:r>
      <w:r>
        <w:rPr>
          <w:sz w:val="28"/>
          <w:szCs w:val="28"/>
          <w:vertAlign w:val="subscript"/>
          <w:lang w:val="en-US"/>
        </w:rPr>
        <w:t>max</w:t>
      </w:r>
      <w:proofErr w:type="spellEnd"/>
      <w:r>
        <w:rPr>
          <w:bCs/>
          <w:sz w:val="28"/>
          <w:szCs w:val="28"/>
          <w:lang w:val="en-GB"/>
        </w:rPr>
        <w:t xml:space="preserve"> is the highest Negative Reputation Rating value from among all suppliers admitted to participate in the respective competitive bidding process, as posted at Negative Reputation Rating official website by the time of granting access to the bids (tender opening).</w:t>
      </w:r>
      <w:r>
        <w:rPr>
          <w:b/>
          <w:bCs/>
          <w:i/>
          <w:iCs/>
          <w:sz w:val="28"/>
          <w:szCs w:val="28"/>
          <w:u w:val="single"/>
          <w:lang w:val="en-GB" w:eastAsia="en-US"/>
        </w:rPr>
        <w:t xml:space="preserve"> </w:t>
      </w:r>
    </w:p>
    <w:p w:rsidR="00D76418" w:rsidRDefault="006B7D9E">
      <w:pPr>
        <w:rPr>
          <w:b/>
          <w:i/>
          <w:lang w:val="en-US"/>
        </w:rPr>
      </w:pPr>
      <w:r>
        <w:rPr>
          <w:b/>
          <w:i/>
          <w:lang w:val="en-US"/>
        </w:rPr>
        <w:br w:type="page"/>
      </w:r>
    </w:p>
    <w:p w:rsidR="00D76418" w:rsidRDefault="006B7D9E">
      <w:pPr>
        <w:pStyle w:val="10"/>
        <w:numPr>
          <w:ilvl w:val="0"/>
          <w:numId w:val="17"/>
        </w:numPr>
        <w:tabs>
          <w:tab w:val="left" w:pos="426"/>
        </w:tabs>
        <w:ind w:left="0" w:firstLine="0"/>
        <w:jc w:val="both"/>
        <w:rPr>
          <w:sz w:val="28"/>
          <w:szCs w:val="28"/>
        </w:rPr>
      </w:pPr>
      <w:bookmarkStart w:id="77" w:name="_Toc412098816"/>
      <w:bookmarkStart w:id="78" w:name="_Toc412098817"/>
      <w:bookmarkStart w:id="79" w:name="_Toc412098818"/>
      <w:bookmarkStart w:id="80" w:name="_Toc412098819"/>
      <w:bookmarkStart w:id="81" w:name="_Toc395190388"/>
      <w:bookmarkStart w:id="82" w:name="_Ref396487846"/>
      <w:bookmarkStart w:id="83" w:name="_Ref396489236"/>
      <w:bookmarkStart w:id="84" w:name="_Toc514917327"/>
      <w:bookmarkStart w:id="85" w:name="_Toc519608631"/>
      <w:bookmarkStart w:id="86" w:name="_Toc260130025"/>
      <w:bookmarkStart w:id="87" w:name="_Toc367283798"/>
      <w:bookmarkEnd w:id="77"/>
      <w:bookmarkEnd w:id="78"/>
      <w:bookmarkEnd w:id="79"/>
      <w:bookmarkEnd w:id="80"/>
      <w:r>
        <w:rPr>
          <w:sz w:val="28"/>
          <w:szCs w:val="28"/>
        </w:rPr>
        <w:lastRenderedPageBreak/>
        <w:t>TEMPLATES OF BASIC DOCUMENTS</w:t>
      </w:r>
      <w:bookmarkEnd w:id="81"/>
      <w:bookmarkEnd w:id="82"/>
      <w:bookmarkEnd w:id="83"/>
      <w:bookmarkEnd w:id="84"/>
      <w:bookmarkEnd w:id="85"/>
    </w:p>
    <w:p w:rsidR="00D76418" w:rsidRDefault="00D76418">
      <w:pPr>
        <w:tabs>
          <w:tab w:val="left" w:pos="0"/>
        </w:tabs>
        <w:overflowPunct w:val="0"/>
        <w:autoSpaceDE w:val="0"/>
        <w:autoSpaceDN w:val="0"/>
        <w:adjustRightInd w:val="0"/>
        <w:ind w:left="709" w:right="153"/>
        <w:jc w:val="both"/>
        <w:rPr>
          <w:b/>
          <w:bCs/>
          <w:i/>
        </w:rPr>
      </w:pPr>
    </w:p>
    <w:p w:rsidR="00D76418" w:rsidRDefault="006B7D9E">
      <w:pPr>
        <w:tabs>
          <w:tab w:val="left" w:pos="0"/>
        </w:tabs>
        <w:overflowPunct w:val="0"/>
        <w:autoSpaceDE w:val="0"/>
        <w:autoSpaceDN w:val="0"/>
        <w:adjustRightInd w:val="0"/>
        <w:ind w:right="153"/>
        <w:jc w:val="both"/>
        <w:rPr>
          <w:bCs/>
          <w:iCs/>
          <w:sz w:val="28"/>
          <w:szCs w:val="28"/>
          <w:lang w:val="en-US"/>
        </w:rPr>
      </w:pPr>
      <w:r>
        <w:rPr>
          <w:b/>
          <w:i/>
          <w:lang w:val="en-US"/>
        </w:rPr>
        <w:t>forms 2 - 6 recommended for completion. In case of any changes in the forms given in this section the documents included by the procurement participant in the information described in the procurement bid should contain all the data specified in the relevant form.</w:t>
      </w:r>
    </w:p>
    <w:p w:rsidR="00D76418" w:rsidRDefault="00D76418">
      <w:pPr>
        <w:ind w:firstLine="709"/>
        <w:jc w:val="both"/>
        <w:rPr>
          <w:b/>
          <w:bCs/>
          <w:i/>
          <w:lang w:val="en-US"/>
        </w:rPr>
      </w:pPr>
    </w:p>
    <w:p w:rsidR="00D76418" w:rsidRDefault="006B7D9E">
      <w:pPr>
        <w:pStyle w:val="10"/>
        <w:numPr>
          <w:ilvl w:val="0"/>
          <w:numId w:val="20"/>
        </w:numPr>
        <w:tabs>
          <w:tab w:val="left" w:pos="709"/>
        </w:tabs>
        <w:ind w:left="0" w:firstLine="0"/>
        <w:jc w:val="both"/>
        <w:rPr>
          <w:sz w:val="28"/>
          <w:szCs w:val="28"/>
          <w:lang w:val="en-US"/>
        </w:rPr>
      </w:pPr>
      <w:bookmarkStart w:id="88" w:name="_Ref519601916"/>
      <w:bookmarkStart w:id="89" w:name="_Toc519608632"/>
      <w:bookmarkStart w:id="90" w:name="_Ref401131967"/>
      <w:bookmarkStart w:id="91" w:name="_Toc514917328"/>
      <w:r>
        <w:rPr>
          <w:sz w:val="28"/>
          <w:szCs w:val="28"/>
          <w:lang w:val="en-US"/>
        </w:rPr>
        <w:t>Sample forms of the main documents to be included in the procurement bid</w:t>
      </w:r>
      <w:bookmarkEnd w:id="88"/>
      <w:bookmarkEnd w:id="89"/>
      <w:r>
        <w:rPr>
          <w:sz w:val="28"/>
          <w:szCs w:val="28"/>
          <w:lang w:val="en-US"/>
        </w:rPr>
        <w:t xml:space="preserve"> </w:t>
      </w:r>
      <w:bookmarkEnd w:id="90"/>
      <w:bookmarkEnd w:id="91"/>
    </w:p>
    <w:p w:rsidR="00D76418" w:rsidRDefault="00D76418">
      <w:pPr>
        <w:pStyle w:val="Times12"/>
        <w:ind w:right="-29"/>
        <w:rPr>
          <w:b/>
          <w:i/>
          <w:szCs w:val="24"/>
          <w:lang w:val="en-US"/>
        </w:rPr>
      </w:pPr>
    </w:p>
    <w:p w:rsidR="00D76418" w:rsidRDefault="006B7D9E">
      <w:pPr>
        <w:pStyle w:val="Times12"/>
        <w:ind w:firstLine="0"/>
        <w:jc w:val="right"/>
        <w:rPr>
          <w:bCs w:val="0"/>
          <w:sz w:val="28"/>
          <w:szCs w:val="28"/>
          <w:lang w:val="en-US"/>
        </w:rPr>
      </w:pPr>
      <w:r>
        <w:rPr>
          <w:bCs w:val="0"/>
          <w:sz w:val="28"/>
          <w:szCs w:val="28"/>
          <w:lang w:val="en-US"/>
        </w:rPr>
        <w:t>Form 1.</w:t>
      </w:r>
    </w:p>
    <w:p w:rsidR="00D76418" w:rsidRDefault="00D76418">
      <w:pPr>
        <w:pStyle w:val="Times12"/>
        <w:jc w:val="right"/>
        <w:rPr>
          <w:bCs w:val="0"/>
          <w:sz w:val="28"/>
          <w:szCs w:val="28"/>
          <w:lang w:val="en-US"/>
        </w:rPr>
      </w:pPr>
    </w:p>
    <w:p w:rsidR="00D76418" w:rsidRDefault="006B7D9E">
      <w:pPr>
        <w:rPr>
          <w:b/>
          <w:i/>
          <w:lang w:val="en-US"/>
        </w:rPr>
      </w:pPr>
      <w:r>
        <w:rPr>
          <w:b/>
          <w:i/>
          <w:lang w:val="en-US"/>
        </w:rPr>
        <w:t xml:space="preserve">Letterhead of the procurement participant </w:t>
      </w:r>
    </w:p>
    <w:p w:rsidR="00D76418" w:rsidRDefault="006B7D9E">
      <w:pPr>
        <w:pStyle w:val="Times12"/>
        <w:spacing w:before="120"/>
        <w:ind w:firstLine="0"/>
        <w:jc w:val="left"/>
        <w:rPr>
          <w:szCs w:val="24"/>
          <w:lang w:val="en-US"/>
        </w:rPr>
      </w:pPr>
      <w:r>
        <w:rPr>
          <w:szCs w:val="24"/>
          <w:lang w:val="en-US"/>
        </w:rPr>
        <w:t>____________</w:t>
      </w:r>
      <w:proofErr w:type="gramStart"/>
      <w:r>
        <w:rPr>
          <w:szCs w:val="24"/>
          <w:lang w:val="en-US"/>
        </w:rPr>
        <w:t>_  _</w:t>
      </w:r>
      <w:proofErr w:type="gramEnd"/>
      <w:r>
        <w:rPr>
          <w:szCs w:val="24"/>
          <w:lang w:val="en-US"/>
        </w:rPr>
        <w:t>___, 20___ No.______</w:t>
      </w:r>
    </w:p>
    <w:p w:rsidR="00D76418" w:rsidRDefault="00D76418">
      <w:pPr>
        <w:pStyle w:val="Times12"/>
        <w:spacing w:before="120"/>
        <w:ind w:firstLine="0"/>
        <w:jc w:val="right"/>
        <w:rPr>
          <w:b/>
          <w:bCs w:val="0"/>
          <w:i/>
          <w:szCs w:val="24"/>
          <w:lang w:val="en-US"/>
        </w:rPr>
      </w:pPr>
    </w:p>
    <w:p w:rsidR="00D76418" w:rsidRDefault="006B7D9E">
      <w:pPr>
        <w:pStyle w:val="20"/>
        <w:numPr>
          <w:ilvl w:val="0"/>
          <w:numId w:val="0"/>
        </w:numPr>
        <w:spacing w:before="0" w:after="0"/>
        <w:jc w:val="center"/>
        <w:rPr>
          <w:rFonts w:ascii="Times New Roman" w:hAnsi="Times New Roman" w:cs="Times New Roman"/>
          <w:b w:val="0"/>
          <w:bCs w:val="0"/>
          <w:i w:val="0"/>
          <w:lang w:val="en-US"/>
        </w:rPr>
      </w:pPr>
      <w:bookmarkStart w:id="92" w:name="_Письмо_о_подаче"/>
      <w:bookmarkStart w:id="93" w:name="_Toc255987071"/>
      <w:bookmarkStart w:id="94" w:name="_Toc272505461"/>
      <w:bookmarkStart w:id="95" w:name="_Toc390267513"/>
      <w:bookmarkStart w:id="96" w:name="_Toc438219379"/>
      <w:bookmarkStart w:id="97" w:name="_Toc519608633"/>
      <w:bookmarkEnd w:id="92"/>
      <w:r>
        <w:rPr>
          <w:rFonts w:ascii="Times New Roman" w:hAnsi="Times New Roman" w:cs="Times New Roman"/>
          <w:b w:val="0"/>
          <w:bCs w:val="0"/>
          <w:i w:val="0"/>
          <w:lang w:val="en-US"/>
        </w:rPr>
        <w:t>PROCUREMENT BID (APPLICATION) (Form 1)</w:t>
      </w:r>
      <w:bookmarkEnd w:id="93"/>
      <w:bookmarkEnd w:id="94"/>
      <w:bookmarkEnd w:id="95"/>
      <w:bookmarkEnd w:id="96"/>
      <w:bookmarkEnd w:id="97"/>
    </w:p>
    <w:p w:rsidR="00D76418" w:rsidRDefault="00D76418">
      <w:pPr>
        <w:tabs>
          <w:tab w:val="left" w:pos="7938"/>
        </w:tabs>
        <w:ind w:firstLine="4820"/>
        <w:jc w:val="center"/>
        <w:rPr>
          <w:b/>
          <w:lang w:val="en-US"/>
        </w:rPr>
      </w:pPr>
    </w:p>
    <w:p w:rsidR="00D76418" w:rsidRDefault="006B7D9E">
      <w:pPr>
        <w:ind w:firstLine="709"/>
        <w:jc w:val="both"/>
        <w:rPr>
          <w:sz w:val="22"/>
          <w:lang w:val="en-US"/>
        </w:rPr>
      </w:pPr>
      <w:r>
        <w:rPr>
          <w:sz w:val="28"/>
          <w:szCs w:val="28"/>
          <w:lang w:val="en-US"/>
        </w:rPr>
        <w:t xml:space="preserve">After having studied the notice of procurement for the right to conclude a contract for the rendering services of informational support in Middle East countries: Jordan, the UAE and Saudi Arabia, which is published on _________________ </w:t>
      </w:r>
      <w:r>
        <w:rPr>
          <w:b/>
          <w:i/>
          <w:lang w:val="en-US"/>
        </w:rPr>
        <w:t>[please specify the website where the procurement is published]</w:t>
      </w:r>
      <w:r>
        <w:rPr>
          <w:sz w:val="28"/>
          <w:szCs w:val="28"/>
          <w:lang w:val="en-US"/>
        </w:rPr>
        <w:t xml:space="preserve">, the procurement documentation, understanding and accepting the procurement requirements and conditions specified therein, </w:t>
      </w:r>
      <w:r>
        <w:rPr>
          <w:sz w:val="22"/>
          <w:lang w:val="en-US"/>
        </w:rPr>
        <w:t>___________________________________________________________________________,</w:t>
      </w:r>
    </w:p>
    <w:p w:rsidR="00D76418" w:rsidRDefault="006B7D9E">
      <w:pPr>
        <w:pStyle w:val="Times12"/>
        <w:suppressAutoHyphens/>
        <w:ind w:firstLine="0"/>
        <w:jc w:val="center"/>
        <w:rPr>
          <w:sz w:val="22"/>
          <w:lang w:val="en-US"/>
        </w:rPr>
      </w:pPr>
      <w:r>
        <w:rPr>
          <w:b/>
          <w:i/>
          <w:vertAlign w:val="superscript"/>
          <w:lang w:val="en-US"/>
        </w:rPr>
        <w:t xml:space="preserve">(full name of the procurement participant with indication of the legal form) </w:t>
      </w:r>
    </w:p>
    <w:p w:rsidR="00D76418" w:rsidRDefault="006B7D9E">
      <w:pPr>
        <w:pStyle w:val="Times12"/>
        <w:suppressAutoHyphens/>
        <w:ind w:firstLine="0"/>
        <w:rPr>
          <w:sz w:val="22"/>
          <w:lang w:val="en-US"/>
        </w:rPr>
      </w:pPr>
      <w:r>
        <w:rPr>
          <w:sz w:val="28"/>
          <w:lang w:val="en-US"/>
        </w:rPr>
        <w:t>INN (Taxpayer Identification Number), KPP (Taxpayer Record Validity Code), OGRN (Primary State Registration Number), OKPO (All-Russian Classifier of Businesses and Organizations)</w:t>
      </w:r>
      <w:r>
        <w:rPr>
          <w:sz w:val="22"/>
          <w:lang w:val="en-US"/>
        </w:rPr>
        <w:t xml:space="preserve"> ________________________________________________________,</w:t>
      </w:r>
    </w:p>
    <w:p w:rsidR="00D76418" w:rsidRDefault="006B7D9E">
      <w:pPr>
        <w:pStyle w:val="Times12"/>
        <w:suppressAutoHyphens/>
        <w:ind w:left="1418" w:firstLine="709"/>
        <w:jc w:val="center"/>
        <w:rPr>
          <w:b/>
          <w:i/>
          <w:vertAlign w:val="superscript"/>
          <w:lang w:val="en-US"/>
        </w:rPr>
      </w:pPr>
      <w:r>
        <w:rPr>
          <w:b/>
          <w:i/>
          <w:vertAlign w:val="superscript"/>
          <w:lang w:val="en-US"/>
        </w:rPr>
        <w:t>(INN, KPP, OGRN, OKPO of the procurement participant)</w:t>
      </w:r>
    </w:p>
    <w:p w:rsidR="00D76418" w:rsidRDefault="006B7D9E">
      <w:pPr>
        <w:pStyle w:val="Times12"/>
        <w:suppressAutoHyphens/>
        <w:ind w:firstLine="0"/>
        <w:rPr>
          <w:sz w:val="22"/>
          <w:lang w:val="en-US"/>
        </w:rPr>
      </w:pPr>
      <w:r>
        <w:rPr>
          <w:sz w:val="28"/>
          <w:lang w:val="en-US"/>
        </w:rPr>
        <w:t>legal address</w:t>
      </w:r>
      <w:r>
        <w:rPr>
          <w:sz w:val="22"/>
          <w:lang w:val="en-US"/>
        </w:rPr>
        <w:t>___________________________________________________________________,</w:t>
      </w:r>
    </w:p>
    <w:p w:rsidR="00D76418" w:rsidRDefault="006B7D9E">
      <w:pPr>
        <w:pStyle w:val="Times12"/>
        <w:suppressAutoHyphens/>
        <w:ind w:left="2836" w:firstLine="709"/>
        <w:jc w:val="center"/>
        <w:rPr>
          <w:b/>
          <w:i/>
          <w:vertAlign w:val="superscript"/>
          <w:lang w:val="en-US"/>
        </w:rPr>
      </w:pPr>
      <w:r>
        <w:rPr>
          <w:b/>
          <w:i/>
          <w:vertAlign w:val="superscript"/>
          <w:lang w:val="en-US"/>
        </w:rPr>
        <w:t>(legal address of the procurement participant)</w:t>
      </w:r>
    </w:p>
    <w:p w:rsidR="00D76418" w:rsidRDefault="006B7D9E">
      <w:pPr>
        <w:pStyle w:val="Times12"/>
        <w:suppressAutoHyphens/>
        <w:ind w:firstLine="0"/>
        <w:rPr>
          <w:sz w:val="28"/>
          <w:lang w:val="en-US"/>
        </w:rPr>
      </w:pPr>
      <w:r>
        <w:rPr>
          <w:sz w:val="28"/>
          <w:lang w:val="en-US"/>
        </w:rPr>
        <w:t>actual address _____________________________________________________,</w:t>
      </w:r>
    </w:p>
    <w:p w:rsidR="00D76418" w:rsidRDefault="006B7D9E">
      <w:pPr>
        <w:pStyle w:val="Times12"/>
        <w:suppressAutoHyphens/>
        <w:ind w:firstLine="0"/>
        <w:jc w:val="center"/>
        <w:rPr>
          <w:b/>
          <w:i/>
          <w:vertAlign w:val="superscript"/>
          <w:lang w:val="en-US"/>
        </w:rPr>
      </w:pPr>
      <w:r>
        <w:rPr>
          <w:b/>
          <w:i/>
          <w:vertAlign w:val="superscript"/>
          <w:lang w:val="en-US"/>
        </w:rPr>
        <w:t>(actual address of the procurement participant)</w:t>
      </w:r>
    </w:p>
    <w:p w:rsidR="00D76418" w:rsidRDefault="006B7D9E">
      <w:pPr>
        <w:pStyle w:val="Times12"/>
        <w:suppressAutoHyphens/>
        <w:ind w:firstLine="0"/>
        <w:rPr>
          <w:sz w:val="28"/>
          <w:lang w:val="en-US"/>
        </w:rPr>
      </w:pPr>
      <w:r>
        <w:rPr>
          <w:sz w:val="28"/>
          <w:lang w:val="en-US"/>
        </w:rPr>
        <w:t>mailing address _____________________________________________________,</w:t>
      </w:r>
    </w:p>
    <w:p w:rsidR="00D76418" w:rsidRDefault="006B7D9E">
      <w:pPr>
        <w:pStyle w:val="Times12"/>
        <w:suppressAutoHyphens/>
        <w:ind w:firstLine="0"/>
        <w:jc w:val="center"/>
        <w:rPr>
          <w:b/>
          <w:i/>
          <w:vertAlign w:val="superscript"/>
          <w:lang w:val="en-US"/>
        </w:rPr>
      </w:pPr>
      <w:r>
        <w:rPr>
          <w:b/>
          <w:i/>
          <w:vertAlign w:val="superscript"/>
          <w:lang w:val="en-US"/>
        </w:rPr>
        <w:t>(mail address of the procurement participant)</w:t>
      </w:r>
    </w:p>
    <w:p w:rsidR="00D76418" w:rsidRDefault="006B7D9E">
      <w:pPr>
        <w:pStyle w:val="Times12"/>
        <w:suppressAutoHyphens/>
        <w:ind w:firstLine="0"/>
        <w:rPr>
          <w:sz w:val="22"/>
          <w:lang w:val="en-US"/>
        </w:rPr>
      </w:pPr>
      <w:r>
        <w:rPr>
          <w:sz w:val="28"/>
          <w:lang w:val="en-US"/>
        </w:rPr>
        <w:t>offers to conclude a contract for:</w:t>
      </w:r>
      <w:r>
        <w:rPr>
          <w:sz w:val="22"/>
          <w:lang w:val="en-US"/>
        </w:rPr>
        <w:t xml:space="preserve"> ____________________________________________________</w:t>
      </w:r>
    </w:p>
    <w:p w:rsidR="00D76418" w:rsidRDefault="006B7D9E">
      <w:pPr>
        <w:pStyle w:val="affe"/>
        <w:spacing w:before="0" w:after="0" w:line="240" w:lineRule="auto"/>
        <w:ind w:left="3545" w:firstLine="0"/>
        <w:jc w:val="center"/>
        <w:rPr>
          <w:rFonts w:ascii="Times New Roman" w:hAnsi="Times New Roman" w:cs="Times New Roman"/>
          <w:b/>
          <w:bCs/>
          <w:i/>
          <w:szCs w:val="22"/>
          <w:vertAlign w:val="superscript"/>
          <w:lang w:val="en-US"/>
        </w:rPr>
      </w:pPr>
      <w:r>
        <w:rPr>
          <w:rFonts w:ascii="Times New Roman" w:hAnsi="Times New Roman" w:cs="Times New Roman"/>
          <w:b/>
          <w:i/>
          <w:szCs w:val="22"/>
          <w:vertAlign w:val="superscript"/>
          <w:lang w:val="en-US"/>
        </w:rPr>
        <w:t>(subject of the contract)</w:t>
      </w:r>
    </w:p>
    <w:p w:rsidR="00D76418" w:rsidRDefault="006B7D9E">
      <w:pPr>
        <w:pStyle w:val="Times12"/>
        <w:suppressAutoHyphens/>
        <w:ind w:firstLine="0"/>
        <w:rPr>
          <w:sz w:val="28"/>
          <w:szCs w:val="28"/>
          <w:lang w:val="en-US"/>
        </w:rPr>
      </w:pPr>
      <w:r>
        <w:rPr>
          <w:sz w:val="28"/>
          <w:szCs w:val="28"/>
          <w:lang w:val="en-US"/>
        </w:rPr>
        <w:t>in accordance with</w:t>
      </w:r>
      <w:r>
        <w:rPr>
          <w:bCs w:val="0"/>
          <w:sz w:val="28"/>
          <w:szCs w:val="28"/>
          <w:lang w:val="en-US"/>
        </w:rPr>
        <w:t xml:space="preserve"> the Technical Proposal, Cost Summary Table </w:t>
      </w:r>
      <w:r>
        <w:rPr>
          <w:sz w:val="28"/>
          <w:szCs w:val="28"/>
          <w:lang w:val="en-US"/>
        </w:rPr>
        <w:t>and other documents which form the integral appendices to this bid</w:t>
      </w:r>
      <w:r>
        <w:rPr>
          <w:bCs w:val="0"/>
          <w:sz w:val="28"/>
          <w:szCs w:val="28"/>
          <w:lang w:val="en-US"/>
        </w:rPr>
        <w:t xml:space="preserve"> subject to the following conditions: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D76418">
        <w:trPr>
          <w:cantSplit/>
          <w:tblHeader/>
        </w:trPr>
        <w:tc>
          <w:tcPr>
            <w:tcW w:w="709" w:type="dxa"/>
            <w:vAlign w:val="center"/>
          </w:tcPr>
          <w:p w:rsidR="00D76418" w:rsidRDefault="006B7D9E">
            <w:pPr>
              <w:keepNext/>
              <w:ind w:left="-57" w:right="-57"/>
              <w:jc w:val="center"/>
            </w:pPr>
            <w:proofErr w:type="spellStart"/>
            <w:r>
              <w:t>Item</w:t>
            </w:r>
            <w:proofErr w:type="spellEnd"/>
            <w:r>
              <w:t xml:space="preserve"> </w:t>
            </w:r>
            <w:proofErr w:type="spellStart"/>
            <w:r>
              <w:t>No</w:t>
            </w:r>
            <w:proofErr w:type="spellEnd"/>
            <w:r>
              <w:t>.</w:t>
            </w:r>
          </w:p>
        </w:tc>
        <w:tc>
          <w:tcPr>
            <w:tcW w:w="4394" w:type="dxa"/>
            <w:vAlign w:val="center"/>
          </w:tcPr>
          <w:p w:rsidR="00D76418" w:rsidRDefault="006B7D9E">
            <w:pPr>
              <w:keepNext/>
              <w:ind w:left="-57" w:right="-57"/>
              <w:jc w:val="center"/>
              <w:rPr>
                <w:lang w:val="en-US"/>
              </w:rPr>
            </w:pPr>
            <w:r>
              <w:rPr>
                <w:lang w:val="en-US"/>
              </w:rPr>
              <w:t>Conditions of the procurement bids</w:t>
            </w:r>
          </w:p>
        </w:tc>
        <w:tc>
          <w:tcPr>
            <w:tcW w:w="4962" w:type="dxa"/>
            <w:vAlign w:val="center"/>
          </w:tcPr>
          <w:p w:rsidR="00D76418" w:rsidRDefault="006B7D9E">
            <w:pPr>
              <w:keepNext/>
              <w:ind w:left="57" w:right="57"/>
              <w:jc w:val="center"/>
            </w:pPr>
            <w:proofErr w:type="spellStart"/>
            <w:r>
              <w:t>Bidder</w:t>
            </w:r>
            <w:proofErr w:type="spellEnd"/>
            <w:r>
              <w:t xml:space="preserve"> </w:t>
            </w:r>
            <w:proofErr w:type="spellStart"/>
            <w:r>
              <w:t>proposals</w:t>
            </w:r>
            <w:proofErr w:type="spellEnd"/>
          </w:p>
        </w:tc>
      </w:tr>
      <w:tr w:rsidR="00D76418" w:rsidRPr="004E4A8D">
        <w:trPr>
          <w:cantSplit/>
        </w:trPr>
        <w:tc>
          <w:tcPr>
            <w:tcW w:w="709" w:type="dxa"/>
            <w:vAlign w:val="center"/>
          </w:tcPr>
          <w:p w:rsidR="00D76418" w:rsidRDefault="00D76418">
            <w:pPr>
              <w:numPr>
                <w:ilvl w:val="0"/>
                <w:numId w:val="37"/>
              </w:numPr>
              <w:tabs>
                <w:tab w:val="left" w:pos="284"/>
              </w:tabs>
              <w:ind w:left="0" w:firstLine="0"/>
              <w:jc w:val="center"/>
            </w:pPr>
          </w:p>
        </w:tc>
        <w:tc>
          <w:tcPr>
            <w:tcW w:w="4394" w:type="dxa"/>
            <w:vAlign w:val="center"/>
          </w:tcPr>
          <w:p w:rsidR="00D76418" w:rsidRDefault="006B7D9E">
            <w:pPr>
              <w:ind w:left="57" w:right="57"/>
              <w:rPr>
                <w:lang w:val="en-US"/>
              </w:rPr>
            </w:pPr>
            <w:r>
              <w:rPr>
                <w:bCs/>
                <w:lang w:val="en-US"/>
              </w:rPr>
              <w:t>Bid price, EUR including VAT</w:t>
            </w:r>
          </w:p>
        </w:tc>
        <w:tc>
          <w:tcPr>
            <w:tcW w:w="4962" w:type="dxa"/>
            <w:vAlign w:val="center"/>
          </w:tcPr>
          <w:p w:rsidR="00D76418" w:rsidRDefault="006B7D9E">
            <w:pPr>
              <w:ind w:left="57" w:right="57"/>
              <w:jc w:val="center"/>
              <w:rPr>
                <w:lang w:val="en-US"/>
              </w:rPr>
            </w:pPr>
            <w:r>
              <w:rPr>
                <w:b/>
                <w:i/>
                <w:lang w:val="en-US"/>
              </w:rPr>
              <w:t>[specify the contract price with the amount of VAT]</w:t>
            </w:r>
          </w:p>
        </w:tc>
      </w:tr>
      <w:tr w:rsidR="00D76418" w:rsidRPr="004E4A8D">
        <w:trPr>
          <w:cantSplit/>
        </w:trPr>
        <w:tc>
          <w:tcPr>
            <w:tcW w:w="709" w:type="dxa"/>
            <w:vAlign w:val="center"/>
          </w:tcPr>
          <w:p w:rsidR="00D76418" w:rsidRDefault="00D76418">
            <w:pPr>
              <w:numPr>
                <w:ilvl w:val="0"/>
                <w:numId w:val="37"/>
              </w:numPr>
              <w:tabs>
                <w:tab w:val="left" w:pos="284"/>
              </w:tabs>
              <w:ind w:left="0" w:firstLine="0"/>
              <w:jc w:val="center"/>
              <w:rPr>
                <w:lang w:val="en-US"/>
              </w:rPr>
            </w:pPr>
          </w:p>
        </w:tc>
        <w:tc>
          <w:tcPr>
            <w:tcW w:w="4394" w:type="dxa"/>
            <w:vAlign w:val="center"/>
          </w:tcPr>
          <w:p w:rsidR="00D76418" w:rsidRDefault="006B7D9E">
            <w:pPr>
              <w:ind w:left="57" w:right="57"/>
              <w:rPr>
                <w:bCs/>
                <w:lang w:val="en-US"/>
              </w:rPr>
            </w:pPr>
            <w:r>
              <w:rPr>
                <w:bCs/>
                <w:lang w:val="en-US"/>
              </w:rPr>
              <w:t>Bid price, EUR excluding VAT</w:t>
            </w:r>
          </w:p>
        </w:tc>
        <w:tc>
          <w:tcPr>
            <w:tcW w:w="4962" w:type="dxa"/>
            <w:vAlign w:val="center"/>
          </w:tcPr>
          <w:p w:rsidR="00D76418" w:rsidRDefault="006B7D9E">
            <w:pPr>
              <w:ind w:left="57" w:right="57"/>
              <w:jc w:val="center"/>
              <w:rPr>
                <w:b/>
                <w:i/>
                <w:lang w:val="en-US"/>
              </w:rPr>
            </w:pPr>
            <w:r>
              <w:rPr>
                <w:b/>
                <w:i/>
                <w:lang w:val="en-US"/>
              </w:rPr>
              <w:t>[please indicate the contract price net of VAT]</w:t>
            </w:r>
          </w:p>
        </w:tc>
      </w:tr>
      <w:tr w:rsidR="00D76418" w:rsidRPr="004E4A8D">
        <w:trPr>
          <w:cantSplit/>
        </w:trPr>
        <w:tc>
          <w:tcPr>
            <w:tcW w:w="709" w:type="dxa"/>
            <w:vAlign w:val="center"/>
          </w:tcPr>
          <w:p w:rsidR="00D76418" w:rsidRDefault="00D76418">
            <w:pPr>
              <w:numPr>
                <w:ilvl w:val="0"/>
                <w:numId w:val="37"/>
              </w:numPr>
              <w:tabs>
                <w:tab w:val="left" w:pos="284"/>
              </w:tabs>
              <w:ind w:left="0" w:firstLine="0"/>
              <w:jc w:val="center"/>
              <w:rPr>
                <w:lang w:val="en-US"/>
              </w:rPr>
            </w:pPr>
          </w:p>
        </w:tc>
        <w:tc>
          <w:tcPr>
            <w:tcW w:w="4394" w:type="dxa"/>
            <w:vAlign w:val="center"/>
          </w:tcPr>
          <w:p w:rsidR="00D76418" w:rsidRDefault="006B7D9E">
            <w:pPr>
              <w:ind w:left="57" w:right="57"/>
              <w:rPr>
                <w:bCs/>
                <w:lang w:val="en-US"/>
              </w:rPr>
            </w:pPr>
            <w:r>
              <w:rPr>
                <w:bCs/>
                <w:lang w:val="en-US"/>
              </w:rPr>
              <w:t>Period</w:t>
            </w:r>
            <w:r>
              <w:rPr>
                <w:b/>
                <w:i/>
                <w:lang w:val="en-US"/>
              </w:rPr>
              <w:t xml:space="preserve"> </w:t>
            </w:r>
            <w:r>
              <w:rPr>
                <w:lang w:val="en-US"/>
              </w:rPr>
              <w:t>for provision of services</w:t>
            </w:r>
          </w:p>
        </w:tc>
        <w:tc>
          <w:tcPr>
            <w:tcW w:w="4962" w:type="dxa"/>
            <w:vAlign w:val="center"/>
          </w:tcPr>
          <w:p w:rsidR="00D76418" w:rsidRDefault="006B7D9E">
            <w:pPr>
              <w:ind w:left="57" w:right="57"/>
              <w:jc w:val="center"/>
              <w:rPr>
                <w:b/>
                <w:i/>
                <w:iCs/>
                <w:shd w:val="clear" w:color="auto" w:fill="FFFF99"/>
                <w:lang w:val="en-US"/>
              </w:rPr>
            </w:pPr>
            <w:r>
              <w:rPr>
                <w:b/>
                <w:i/>
                <w:lang w:val="en-US"/>
              </w:rPr>
              <w:t>[specify "in accordance with the terms and conditions of the procurement documentation" or to specify the start and the end dates of the services provision in the format of calculation of time periods specified in the procurement execution notice]</w:t>
            </w:r>
          </w:p>
        </w:tc>
      </w:tr>
      <w:tr w:rsidR="00D76418" w:rsidRPr="004E4A8D">
        <w:trPr>
          <w:cantSplit/>
        </w:trPr>
        <w:tc>
          <w:tcPr>
            <w:tcW w:w="709" w:type="dxa"/>
            <w:vAlign w:val="center"/>
          </w:tcPr>
          <w:p w:rsidR="00D76418" w:rsidRDefault="00D76418">
            <w:pPr>
              <w:numPr>
                <w:ilvl w:val="0"/>
                <w:numId w:val="37"/>
              </w:numPr>
              <w:tabs>
                <w:tab w:val="left" w:pos="284"/>
              </w:tabs>
              <w:ind w:left="0" w:firstLine="0"/>
              <w:jc w:val="center"/>
              <w:rPr>
                <w:lang w:val="en-US"/>
              </w:rPr>
            </w:pPr>
          </w:p>
        </w:tc>
        <w:tc>
          <w:tcPr>
            <w:tcW w:w="4394" w:type="dxa"/>
            <w:vAlign w:val="center"/>
          </w:tcPr>
          <w:p w:rsidR="00D76418" w:rsidRDefault="006B7D9E">
            <w:pPr>
              <w:ind w:left="57" w:right="57"/>
              <w:rPr>
                <w:bCs/>
              </w:rPr>
            </w:pPr>
            <w:proofErr w:type="spellStart"/>
            <w:r>
              <w:t>Terms</w:t>
            </w:r>
            <w:proofErr w:type="spellEnd"/>
            <w:r>
              <w:t xml:space="preserve"> </w:t>
            </w:r>
            <w:proofErr w:type="spellStart"/>
            <w:r>
              <w:t>of</w:t>
            </w:r>
            <w:proofErr w:type="spellEnd"/>
            <w:r>
              <w:t xml:space="preserve"> </w:t>
            </w:r>
            <w:proofErr w:type="spellStart"/>
            <w:r>
              <w:t>payment</w:t>
            </w:r>
            <w:proofErr w:type="spellEnd"/>
          </w:p>
        </w:tc>
        <w:tc>
          <w:tcPr>
            <w:tcW w:w="4962" w:type="dxa"/>
            <w:vAlign w:val="center"/>
          </w:tcPr>
          <w:p w:rsidR="00D76418" w:rsidRDefault="006B7D9E">
            <w:pPr>
              <w:ind w:left="57" w:right="57"/>
              <w:jc w:val="center"/>
              <w:rPr>
                <w:b/>
                <w:i/>
                <w:lang w:val="en-US"/>
              </w:rPr>
            </w:pPr>
            <w:r>
              <w:rPr>
                <w:b/>
                <w:i/>
                <w:lang w:val="en-US"/>
              </w:rPr>
              <w:t>[specify "in accordance with the terms and conditions of the draft contract of the procurement documentation" or to specify payment procedure under the contract which (procedure) is proposed by the bidder]</w:t>
            </w:r>
          </w:p>
        </w:tc>
      </w:tr>
    </w:tbl>
    <w:p w:rsidR="00D76418" w:rsidRDefault="00D76418">
      <w:pPr>
        <w:pStyle w:val="affe"/>
        <w:spacing w:before="0" w:after="0" w:line="240" w:lineRule="auto"/>
        <w:ind w:firstLine="709"/>
        <w:rPr>
          <w:rFonts w:ascii="Times New Roman" w:hAnsi="Times New Roman" w:cs="Times New Roman"/>
          <w:sz w:val="28"/>
          <w:szCs w:val="28"/>
          <w:lang w:val="en-US"/>
        </w:rPr>
      </w:pPr>
    </w:p>
    <w:p w:rsidR="00D76418" w:rsidRDefault="006B7D9E">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This procurement bid has a legal status of an offer and shall remain in force during 60 calendar days from the deadline for submission of the procurement bids.</w:t>
      </w:r>
    </w:p>
    <w:p w:rsidR="00D76418" w:rsidRDefault="00D76418">
      <w:pPr>
        <w:pStyle w:val="af4"/>
        <w:spacing w:before="0" w:beforeAutospacing="0" w:after="0" w:afterAutospacing="0"/>
        <w:ind w:firstLine="709"/>
        <w:jc w:val="both"/>
        <w:rPr>
          <w:b/>
          <w:i/>
          <w:szCs w:val="28"/>
          <w:lang w:val="en-US"/>
        </w:rPr>
      </w:pPr>
    </w:p>
    <w:p w:rsidR="00D76418" w:rsidRDefault="006B7D9E">
      <w:pPr>
        <w:pStyle w:val="af4"/>
        <w:spacing w:before="0" w:beforeAutospacing="0" w:after="0" w:afterAutospacing="0"/>
        <w:ind w:firstLine="709"/>
        <w:jc w:val="both"/>
        <w:rPr>
          <w:szCs w:val="28"/>
          <w:lang w:val="en-US"/>
        </w:rPr>
      </w:pPr>
      <w:r>
        <w:rPr>
          <w:b/>
          <w:i/>
          <w:szCs w:val="28"/>
          <w:lang w:val="en-US"/>
        </w:rPr>
        <w:t xml:space="preserve">For legal entities: </w:t>
      </w:r>
    </w:p>
    <w:p w:rsidR="00D76418" w:rsidRDefault="006B7D9E">
      <w:pPr>
        <w:pStyle w:val="af4"/>
        <w:spacing w:before="0" w:beforeAutospacing="0" w:after="0" w:afterAutospacing="0"/>
        <w:ind w:firstLine="709"/>
        <w:jc w:val="both"/>
        <w:rPr>
          <w:sz w:val="28"/>
          <w:szCs w:val="28"/>
          <w:lang w:val="en-US"/>
        </w:rPr>
      </w:pPr>
      <w:r>
        <w:rPr>
          <w:sz w:val="28"/>
          <w:szCs w:val="28"/>
          <w:lang w:val="en-US"/>
        </w:rPr>
        <w:t>Belonging to the small and medium size business entities: ______________.</w:t>
      </w:r>
    </w:p>
    <w:p w:rsidR="00D76418" w:rsidRDefault="006B7D9E">
      <w:pPr>
        <w:pStyle w:val="af4"/>
        <w:spacing w:before="0" w:beforeAutospacing="0" w:after="0" w:afterAutospacing="0"/>
        <w:ind w:firstLine="709"/>
        <w:jc w:val="both"/>
        <w:rPr>
          <w:sz w:val="28"/>
          <w:szCs w:val="28"/>
        </w:rPr>
      </w:pPr>
      <w:proofErr w:type="spellStart"/>
      <w:r>
        <w:rPr>
          <w:sz w:val="28"/>
          <w:szCs w:val="28"/>
        </w:rPr>
        <w:t>We</w:t>
      </w:r>
      <w:proofErr w:type="spellEnd"/>
      <w:r>
        <w:rPr>
          <w:sz w:val="28"/>
          <w:szCs w:val="28"/>
        </w:rPr>
        <w:t xml:space="preserve"> </w:t>
      </w:r>
      <w:proofErr w:type="spellStart"/>
      <w:r>
        <w:rPr>
          <w:sz w:val="28"/>
          <w:szCs w:val="28"/>
        </w:rPr>
        <w:t>hereby</w:t>
      </w:r>
      <w:proofErr w:type="spellEnd"/>
      <w:r>
        <w:rPr>
          <w:sz w:val="28"/>
          <w:szCs w:val="28"/>
        </w:rPr>
        <w:t xml:space="preserve"> </w:t>
      </w:r>
      <w:proofErr w:type="spellStart"/>
      <w:r>
        <w:rPr>
          <w:sz w:val="28"/>
          <w:szCs w:val="28"/>
        </w:rPr>
        <w:t>acknowledge</w:t>
      </w:r>
      <w:proofErr w:type="spellEnd"/>
      <w:r>
        <w:rPr>
          <w:sz w:val="28"/>
          <w:szCs w:val="28"/>
        </w:rPr>
        <w:t xml:space="preserve"> </w:t>
      </w:r>
      <w:proofErr w:type="spellStart"/>
      <w:r>
        <w:rPr>
          <w:sz w:val="28"/>
          <w:szCs w:val="28"/>
        </w:rPr>
        <w:t>that</w:t>
      </w:r>
      <w:proofErr w:type="spellEnd"/>
      <w:r>
        <w:rPr>
          <w:sz w:val="28"/>
          <w:szCs w:val="28"/>
        </w:rPr>
        <w:t>:</w:t>
      </w:r>
    </w:p>
    <w:p w:rsidR="00D76418" w:rsidRDefault="006B7D9E">
      <w:pPr>
        <w:pStyle w:val="af4"/>
        <w:numPr>
          <w:ilvl w:val="0"/>
          <w:numId w:val="40"/>
        </w:numPr>
        <w:tabs>
          <w:tab w:val="left" w:pos="1134"/>
        </w:tabs>
        <w:spacing w:before="0" w:beforeAutospacing="0" w:after="0" w:afterAutospacing="0"/>
        <w:ind w:left="0" w:firstLine="709"/>
        <w:jc w:val="both"/>
        <w:rPr>
          <w:sz w:val="28"/>
          <w:szCs w:val="28"/>
          <w:lang w:val="en-US"/>
        </w:rPr>
      </w:pPr>
      <w:r>
        <w:rPr>
          <w:sz w:val="28"/>
          <w:szCs w:val="28"/>
          <w:lang w:val="en-US"/>
        </w:rPr>
        <w:t>_____________</w:t>
      </w:r>
      <w:r>
        <w:rPr>
          <w:b/>
          <w:i/>
          <w:szCs w:val="28"/>
          <w:lang w:val="en-US"/>
        </w:rPr>
        <w:t xml:space="preserve"> (procurement participant name)</w:t>
      </w:r>
      <w:r>
        <w:rPr>
          <w:sz w:val="28"/>
          <w:szCs w:val="28"/>
          <w:lang w:val="en-US"/>
        </w:rPr>
        <w:t xml:space="preserve"> has the right to carry on business in compliance with the law of _____________</w:t>
      </w:r>
      <w:r>
        <w:rPr>
          <w:b/>
          <w:i/>
          <w:szCs w:val="28"/>
          <w:lang w:val="en-US"/>
        </w:rPr>
        <w:t xml:space="preserve"> (please specify the country of the location of the procurement participant) and </w:t>
      </w:r>
      <w:r>
        <w:rPr>
          <w:sz w:val="28"/>
          <w:szCs w:val="28"/>
          <w:lang w:val="en-US"/>
        </w:rPr>
        <w:t>_____________</w:t>
      </w:r>
      <w:r>
        <w:rPr>
          <w:b/>
          <w:i/>
          <w:szCs w:val="28"/>
          <w:lang w:val="en-US"/>
        </w:rPr>
        <w:t xml:space="preserve"> (please specify the country where the contract is fulfilled if the place of contract fulfillment is different from the place where procurement participant is located).</w:t>
      </w:r>
    </w:p>
    <w:p w:rsidR="00D76418" w:rsidRDefault="006B7D9E">
      <w:pPr>
        <w:pStyle w:val="af4"/>
        <w:numPr>
          <w:ilvl w:val="0"/>
          <w:numId w:val="40"/>
        </w:numPr>
        <w:tabs>
          <w:tab w:val="left" w:pos="1134"/>
        </w:tabs>
        <w:spacing w:before="0" w:beforeAutospacing="0" w:after="0" w:afterAutospacing="0"/>
        <w:ind w:left="0" w:firstLine="709"/>
        <w:jc w:val="both"/>
        <w:rPr>
          <w:sz w:val="28"/>
          <w:szCs w:val="28"/>
          <w:lang w:val="en-US"/>
        </w:rPr>
      </w:pPr>
      <w:r>
        <w:rPr>
          <w:sz w:val="28"/>
          <w:szCs w:val="28"/>
          <w:lang w:val="en-US"/>
        </w:rPr>
        <w:t>in respect of _____________</w:t>
      </w:r>
      <w:r>
        <w:rPr>
          <w:b/>
          <w:i/>
          <w:szCs w:val="28"/>
          <w:lang w:val="en-US"/>
        </w:rPr>
        <w:t xml:space="preserve"> (name of the procurement participant) as well as the engaged joint contractors </w:t>
      </w:r>
      <w:r>
        <w:rPr>
          <w:sz w:val="28"/>
          <w:szCs w:val="28"/>
          <w:lang w:val="en-US"/>
        </w:rPr>
        <w:t>no liquidation proceeding is ongoing, there is no decision made by the arbitration court on finding _____________</w:t>
      </w:r>
      <w:r>
        <w:rPr>
          <w:b/>
          <w:i/>
          <w:szCs w:val="28"/>
          <w:lang w:val="en-US"/>
        </w:rPr>
        <w:t xml:space="preserve"> (name of the procurement participant) as well as the engaged joint contractors </w:t>
      </w:r>
      <w:r>
        <w:rPr>
          <w:sz w:val="28"/>
          <w:szCs w:val="28"/>
          <w:lang w:val="en-US"/>
        </w:rPr>
        <w:t xml:space="preserve">bankrupt, the activities of _____________ </w:t>
      </w:r>
      <w:r>
        <w:rPr>
          <w:szCs w:val="28"/>
          <w:lang w:val="en-US"/>
        </w:rPr>
        <w:t>(</w:t>
      </w:r>
      <w:r>
        <w:rPr>
          <w:b/>
          <w:i/>
          <w:szCs w:val="28"/>
          <w:lang w:val="en-US"/>
        </w:rPr>
        <w:t>name of the procurement participant</w:t>
      </w:r>
      <w:r>
        <w:rPr>
          <w:szCs w:val="28"/>
          <w:lang w:val="en-US"/>
        </w:rPr>
        <w:t>)</w:t>
      </w:r>
      <w:r>
        <w:rPr>
          <w:b/>
          <w:i/>
          <w:szCs w:val="28"/>
          <w:lang w:val="en-US"/>
        </w:rPr>
        <w:t xml:space="preserve"> as well as the engaged joint contractors</w:t>
      </w:r>
      <w:r>
        <w:rPr>
          <w:sz w:val="28"/>
          <w:szCs w:val="28"/>
          <w:lang w:val="en-US"/>
        </w:rPr>
        <w:t xml:space="preserve"> are not suspended, the property is not arrested under the decision of the court, administrative body.</w:t>
      </w:r>
    </w:p>
    <w:p w:rsidR="00D76418" w:rsidRDefault="00D76418">
      <w:pPr>
        <w:pStyle w:val="af4"/>
        <w:spacing w:before="0" w:beforeAutospacing="0" w:after="0" w:afterAutospacing="0"/>
        <w:ind w:firstLine="709"/>
        <w:jc w:val="both"/>
        <w:rPr>
          <w:b/>
          <w:i/>
          <w:szCs w:val="28"/>
          <w:lang w:val="en-US"/>
        </w:rPr>
      </w:pPr>
    </w:p>
    <w:p w:rsidR="00D76418" w:rsidRDefault="006B7D9E">
      <w:pPr>
        <w:pStyle w:val="af4"/>
        <w:spacing w:before="0" w:beforeAutospacing="0" w:after="0" w:afterAutospacing="0"/>
        <w:ind w:firstLine="709"/>
        <w:jc w:val="both"/>
        <w:rPr>
          <w:sz w:val="28"/>
          <w:szCs w:val="28"/>
          <w:lang w:val="en-US"/>
        </w:rPr>
      </w:pPr>
      <w:r>
        <w:rPr>
          <w:b/>
          <w:i/>
          <w:lang w:val="en-US"/>
        </w:rPr>
        <w:t>[in the case of use of simplified taxation system]</w:t>
      </w:r>
      <w:r>
        <w:rPr>
          <w:bCs/>
          <w:sz w:val="28"/>
          <w:szCs w:val="28"/>
          <w:lang w:val="en-US"/>
        </w:rPr>
        <w:t xml:space="preserve"> We also hereby inform that we use the simplified taxation system.</w:t>
      </w:r>
    </w:p>
    <w:p w:rsidR="00D76418" w:rsidRDefault="00D76418">
      <w:pPr>
        <w:pStyle w:val="af4"/>
        <w:spacing w:before="0" w:beforeAutospacing="0" w:after="0" w:afterAutospacing="0"/>
        <w:ind w:firstLine="709"/>
        <w:jc w:val="both"/>
        <w:rPr>
          <w:b/>
          <w:i/>
          <w:szCs w:val="28"/>
          <w:lang w:val="en-US"/>
        </w:rPr>
      </w:pPr>
    </w:p>
    <w:p w:rsidR="00D76418" w:rsidRDefault="006B7D9E">
      <w:pPr>
        <w:pStyle w:val="af4"/>
        <w:spacing w:before="0" w:beforeAutospacing="0" w:after="0" w:afterAutospacing="0"/>
        <w:ind w:firstLine="709"/>
        <w:jc w:val="both"/>
        <w:rPr>
          <w:b/>
          <w:i/>
          <w:szCs w:val="28"/>
          <w:lang w:val="en-US"/>
        </w:rPr>
      </w:pPr>
      <w:r>
        <w:rPr>
          <w:b/>
          <w:i/>
          <w:szCs w:val="28"/>
          <w:lang w:val="en-US"/>
        </w:rPr>
        <w:t>For natural persons: We hereby give our consent for the customer (Procurement Organizer) to process the provided personal data and to disclose by the customer the data, in whole or in part, to the competent state authorities and for such authorities to subsequent processing of such data.</w:t>
      </w:r>
    </w:p>
    <w:p w:rsidR="00D76418" w:rsidRDefault="006B7D9E">
      <w:pPr>
        <w:pStyle w:val="af4"/>
        <w:spacing w:before="0" w:beforeAutospacing="0" w:after="0" w:afterAutospacing="0"/>
        <w:ind w:firstLine="709"/>
        <w:jc w:val="both"/>
        <w:rPr>
          <w:sz w:val="28"/>
          <w:szCs w:val="28"/>
          <w:lang w:val="en-US"/>
        </w:rPr>
      </w:pPr>
      <w:r>
        <w:rPr>
          <w:sz w:val="28"/>
          <w:szCs w:val="28"/>
          <w:lang w:val="en-US"/>
        </w:rPr>
        <w:t>We hereby agree and confirm receipt of all the consents required in accordance with the applicable laws of the Russian Federation (including law on personal data) from all the persons indicated in the procurement bid, from all the persons interested or involved in this data for the customer (procurement organizer) to process the provided data and for the customer to disclose the data, in whole or in part, to the competent state authorities and for such authorities to subsequent processing of such data.</w:t>
      </w:r>
    </w:p>
    <w:p w:rsidR="00D76418" w:rsidRDefault="006B7D9E">
      <w:pPr>
        <w:pStyle w:val="af4"/>
        <w:spacing w:before="0" w:beforeAutospacing="0" w:after="0" w:afterAutospacing="0"/>
        <w:ind w:firstLine="709"/>
        <w:jc w:val="both"/>
        <w:rPr>
          <w:sz w:val="28"/>
          <w:szCs w:val="28"/>
          <w:lang w:val="en-US"/>
        </w:rPr>
      </w:pPr>
      <w:r>
        <w:rPr>
          <w:sz w:val="28"/>
          <w:szCs w:val="28"/>
          <w:lang w:val="en-US"/>
        </w:rPr>
        <w:lastRenderedPageBreak/>
        <w:t>If we win this procurement or if we receive the proposal to enter into a contract (agreement), we will assume the following obligations:</w:t>
      </w:r>
    </w:p>
    <w:p w:rsidR="00D76418" w:rsidRDefault="006B7D9E">
      <w:pPr>
        <w:pStyle w:val="af4"/>
        <w:numPr>
          <w:ilvl w:val="0"/>
          <w:numId w:val="39"/>
        </w:numPr>
        <w:spacing w:before="0" w:beforeAutospacing="0" w:after="0" w:afterAutospacing="0"/>
        <w:ind w:left="0" w:firstLine="709"/>
        <w:jc w:val="both"/>
        <w:rPr>
          <w:sz w:val="28"/>
          <w:szCs w:val="28"/>
          <w:lang w:val="en-US"/>
        </w:rPr>
      </w:pPr>
      <w:r>
        <w:rPr>
          <w:sz w:val="28"/>
          <w:szCs w:val="28"/>
          <w:lang w:val="en-US"/>
        </w:rPr>
        <w:t>to sign the contract on our part in accordance with the requirements specified in the procurement documentation and with the terms and conditions of our procurement bid;</w:t>
      </w:r>
    </w:p>
    <w:p w:rsidR="00D76418" w:rsidRDefault="006B7D9E">
      <w:pPr>
        <w:pStyle w:val="af4"/>
        <w:numPr>
          <w:ilvl w:val="0"/>
          <w:numId w:val="39"/>
        </w:numPr>
        <w:spacing w:before="0" w:beforeAutospacing="0" w:after="0" w:afterAutospacing="0"/>
        <w:ind w:left="0" w:firstLine="709"/>
        <w:jc w:val="both"/>
        <w:rPr>
          <w:sz w:val="28"/>
          <w:szCs w:val="28"/>
          <w:lang w:val="en-US"/>
        </w:rPr>
      </w:pPr>
      <w:r>
        <w:rPr>
          <w:bCs/>
          <w:sz w:val="28"/>
          <w:szCs w:val="28"/>
          <w:lang w:val="en-US"/>
        </w:rPr>
        <w:t>to submit information about the entire chain of ownership, including beneficiary owners (including ultimate ones) prior to the time of the contract execution, in accordance with the guidelines provided in the procurement documentation and to submit documentary evidence to confirm such information;</w:t>
      </w:r>
    </w:p>
    <w:p w:rsidR="00D76418" w:rsidRDefault="006B7D9E">
      <w:pPr>
        <w:pStyle w:val="af4"/>
        <w:numPr>
          <w:ilvl w:val="0"/>
          <w:numId w:val="39"/>
        </w:numPr>
        <w:spacing w:before="0" w:beforeAutospacing="0" w:after="0" w:afterAutospacing="0"/>
        <w:ind w:left="0" w:firstLine="709"/>
        <w:jc w:val="both"/>
        <w:rPr>
          <w:b/>
          <w:i/>
          <w:lang w:val="en-US"/>
        </w:rPr>
      </w:pPr>
      <w:r>
        <w:rPr>
          <w:b/>
          <w:i/>
          <w:lang w:val="en-US"/>
        </w:rPr>
        <w:t>before concluding the contract, to provide the customer with the resolution to approve or to close a major transaction;</w:t>
      </w:r>
    </w:p>
    <w:p w:rsidR="00D76418" w:rsidRDefault="006B7D9E">
      <w:pPr>
        <w:pStyle w:val="af4"/>
        <w:numPr>
          <w:ilvl w:val="0"/>
          <w:numId w:val="39"/>
        </w:numPr>
        <w:spacing w:before="0" w:beforeAutospacing="0" w:after="0" w:afterAutospacing="0"/>
        <w:ind w:left="0" w:firstLine="709"/>
        <w:jc w:val="both"/>
        <w:rPr>
          <w:b/>
          <w:i/>
          <w:lang w:val="en-US"/>
        </w:rPr>
      </w:pPr>
      <w:proofErr w:type="gramStart"/>
      <w:r>
        <w:rPr>
          <w:b/>
          <w:i/>
          <w:lang w:val="en-US"/>
        </w:rPr>
        <w:t>prior</w:t>
      </w:r>
      <w:proofErr w:type="gramEnd"/>
      <w:r>
        <w:rPr>
          <w:b/>
          <w:i/>
          <w:lang w:val="en-US"/>
        </w:rPr>
        <w:t xml:space="preserve"> to concluding the Agreement we should submit Customer a resolution on approval or making of the related-party transaction.</w:t>
      </w:r>
    </w:p>
    <w:p w:rsidR="00D76418" w:rsidRDefault="006B7D9E">
      <w:pPr>
        <w:pStyle w:val="af4"/>
        <w:spacing w:before="0" w:beforeAutospacing="0" w:after="0" w:afterAutospacing="0"/>
        <w:ind w:firstLine="709"/>
        <w:jc w:val="both"/>
        <w:rPr>
          <w:b/>
          <w:i/>
          <w:lang w:val="en-US"/>
        </w:rPr>
      </w:pPr>
      <w:r>
        <w:rPr>
          <w:b/>
          <w:i/>
          <w:lang w:val="en-US"/>
        </w:rPr>
        <w:t xml:space="preserve">[if the procurement participant is not required to have the decision to close a major transaction and/or an interested-party transaction, the procurement participant shall specify the provisions suitable for the latter instead of the aforementioned subclauses </w:t>
      </w:r>
      <w:r>
        <w:rPr>
          <w:b/>
          <w:i/>
        </w:rPr>
        <w:t>в</w:t>
      </w:r>
      <w:r>
        <w:rPr>
          <w:b/>
          <w:i/>
          <w:lang w:val="en-US"/>
        </w:rPr>
        <w:t xml:space="preserve">) and/or </w:t>
      </w:r>
      <w:r>
        <w:rPr>
          <w:b/>
          <w:i/>
        </w:rPr>
        <w:t>г</w:t>
      </w:r>
      <w:r>
        <w:rPr>
          <w:b/>
          <w:i/>
          <w:lang w:val="en-US"/>
        </w:rPr>
        <w:t>):</w:t>
      </w:r>
    </w:p>
    <w:p w:rsidR="00D76418" w:rsidRDefault="006B7D9E">
      <w:pPr>
        <w:pStyle w:val="af4"/>
        <w:tabs>
          <w:tab w:val="left" w:pos="1134"/>
        </w:tabs>
        <w:spacing w:before="0" w:beforeAutospacing="0" w:after="0" w:afterAutospacing="0"/>
        <w:ind w:firstLine="709"/>
        <w:jc w:val="both"/>
        <w:rPr>
          <w:b/>
          <w:i/>
          <w:szCs w:val="28"/>
          <w:lang w:val="en-US"/>
        </w:rPr>
      </w:pPr>
      <w:r>
        <w:rPr>
          <w:b/>
          <w:i/>
          <w:szCs w:val="28"/>
          <w:lang w:val="en-US"/>
        </w:rPr>
        <w:t>This transaction is not a major one for ______________ (name of the bidder).</w:t>
      </w:r>
    </w:p>
    <w:p w:rsidR="00D76418" w:rsidRDefault="006B7D9E">
      <w:pPr>
        <w:pStyle w:val="af4"/>
        <w:tabs>
          <w:tab w:val="left" w:pos="1134"/>
        </w:tabs>
        <w:spacing w:before="0" w:beforeAutospacing="0" w:after="0" w:afterAutospacing="0"/>
        <w:ind w:left="709"/>
        <w:jc w:val="both"/>
        <w:rPr>
          <w:b/>
          <w:i/>
          <w:szCs w:val="28"/>
          <w:lang w:val="en-US"/>
        </w:rPr>
      </w:pPr>
      <w:r>
        <w:rPr>
          <w:b/>
          <w:i/>
          <w:szCs w:val="28"/>
          <w:lang w:val="en-US"/>
        </w:rPr>
        <w:t>or,</w:t>
      </w:r>
    </w:p>
    <w:p w:rsidR="00D76418" w:rsidRDefault="006B7D9E">
      <w:pPr>
        <w:pStyle w:val="af4"/>
        <w:tabs>
          <w:tab w:val="left" w:pos="1134"/>
        </w:tabs>
        <w:spacing w:before="0" w:beforeAutospacing="0" w:after="0" w:afterAutospacing="0"/>
        <w:ind w:firstLine="709"/>
        <w:jc w:val="both"/>
        <w:rPr>
          <w:sz w:val="28"/>
          <w:szCs w:val="28"/>
          <w:lang w:val="en-US"/>
        </w:rPr>
      </w:pPr>
      <w:r>
        <w:rPr>
          <w:b/>
          <w:i/>
          <w:szCs w:val="28"/>
          <w:lang w:val="en-US"/>
        </w:rPr>
        <w:t>_____________ (name of the procurement participant) is not covered by the legal requirement on availability of the decision on approval of or entering into a major transaction, as the sole stakeholder (shareholder) is the sole executive body.</w:t>
      </w:r>
    </w:p>
    <w:p w:rsidR="00D76418" w:rsidRDefault="006B7D9E">
      <w:pPr>
        <w:pStyle w:val="af4"/>
        <w:tabs>
          <w:tab w:val="left" w:pos="1134"/>
        </w:tabs>
        <w:spacing w:before="0" w:beforeAutospacing="0" w:after="0" w:afterAutospacing="0"/>
        <w:ind w:firstLine="709"/>
        <w:jc w:val="both"/>
        <w:rPr>
          <w:b/>
          <w:i/>
          <w:szCs w:val="28"/>
          <w:lang w:val="en-US"/>
        </w:rPr>
      </w:pPr>
      <w:r>
        <w:rPr>
          <w:b/>
          <w:i/>
          <w:szCs w:val="28"/>
          <w:lang w:val="en-US"/>
        </w:rPr>
        <w:t>This transaction is not an interested-party one for ______________ (name of the bidder).</w:t>
      </w:r>
    </w:p>
    <w:p w:rsidR="00D76418" w:rsidRDefault="006B7D9E">
      <w:pPr>
        <w:pStyle w:val="af4"/>
        <w:tabs>
          <w:tab w:val="left" w:pos="1134"/>
        </w:tabs>
        <w:spacing w:before="0" w:beforeAutospacing="0" w:after="0" w:afterAutospacing="0"/>
        <w:ind w:left="709"/>
        <w:jc w:val="both"/>
        <w:rPr>
          <w:b/>
          <w:i/>
          <w:szCs w:val="28"/>
          <w:lang w:val="en-US"/>
        </w:rPr>
      </w:pPr>
      <w:r>
        <w:rPr>
          <w:b/>
          <w:i/>
          <w:szCs w:val="28"/>
          <w:lang w:val="en-US"/>
        </w:rPr>
        <w:t>or,</w:t>
      </w:r>
    </w:p>
    <w:p w:rsidR="00D76418" w:rsidRDefault="006B7D9E">
      <w:pPr>
        <w:pStyle w:val="af4"/>
        <w:tabs>
          <w:tab w:val="left" w:pos="1134"/>
        </w:tabs>
        <w:spacing w:before="0" w:beforeAutospacing="0" w:after="0" w:afterAutospacing="0"/>
        <w:ind w:firstLine="709"/>
        <w:jc w:val="both"/>
        <w:rPr>
          <w:b/>
          <w:i/>
          <w:szCs w:val="28"/>
          <w:lang w:val="en-US"/>
        </w:rPr>
      </w:pPr>
      <w:r>
        <w:rPr>
          <w:b/>
          <w:i/>
          <w:szCs w:val="28"/>
          <w:lang w:val="en-US"/>
        </w:rPr>
        <w:t xml:space="preserve">_________________ (name of the bidder) is not subject to the law requiring availability of the decision to approve or to close an interested-party transaction, as the sole member (shareholder) is the sole executive body.] </w:t>
      </w:r>
    </w:p>
    <w:p w:rsidR="00D76418" w:rsidRDefault="00D76418">
      <w:pPr>
        <w:pStyle w:val="af4"/>
        <w:spacing w:before="0" w:beforeAutospacing="0" w:after="0" w:afterAutospacing="0"/>
        <w:ind w:firstLine="709"/>
        <w:jc w:val="both"/>
        <w:rPr>
          <w:sz w:val="28"/>
          <w:szCs w:val="28"/>
          <w:lang w:val="en-US"/>
        </w:rPr>
      </w:pPr>
    </w:p>
    <w:p w:rsidR="00D76418" w:rsidRDefault="006B7D9E">
      <w:pPr>
        <w:pStyle w:val="af4"/>
        <w:spacing w:before="0" w:beforeAutospacing="0" w:after="0" w:afterAutospacing="0"/>
        <w:ind w:firstLine="709"/>
        <w:jc w:val="both"/>
        <w:rPr>
          <w:sz w:val="28"/>
          <w:szCs w:val="28"/>
          <w:lang w:val="en-US"/>
        </w:rPr>
      </w:pPr>
      <w:r>
        <w:rPr>
          <w:sz w:val="28"/>
          <w:szCs w:val="28"/>
          <w:lang w:val="en-US"/>
        </w:rPr>
        <w:t>We have been notified and agree that:</w:t>
      </w:r>
    </w:p>
    <w:p w:rsidR="00D76418" w:rsidRDefault="006B7D9E">
      <w:pPr>
        <w:pStyle w:val="af4"/>
        <w:numPr>
          <w:ilvl w:val="0"/>
          <w:numId w:val="41"/>
        </w:numPr>
        <w:tabs>
          <w:tab w:val="left" w:pos="993"/>
        </w:tabs>
        <w:spacing w:before="0" w:beforeAutospacing="0" w:after="0" w:afterAutospacing="0"/>
        <w:ind w:left="0" w:firstLine="709"/>
        <w:jc w:val="both"/>
        <w:rPr>
          <w:sz w:val="22"/>
          <w:szCs w:val="22"/>
          <w:lang w:val="en-US"/>
        </w:rPr>
      </w:pPr>
      <w:r>
        <w:rPr>
          <w:sz w:val="28"/>
          <w:szCs w:val="28"/>
          <w:lang w:val="en-US"/>
        </w:rPr>
        <w:t>in case of misrepresentations, we can be excluded from participation in the procurement, and in case our representations are found inaccurate after concluding the contract with us, such contract can be terminated;</w:t>
      </w:r>
    </w:p>
    <w:p w:rsidR="00D76418" w:rsidRDefault="006B7D9E">
      <w:pPr>
        <w:pStyle w:val="af4"/>
        <w:numPr>
          <w:ilvl w:val="0"/>
          <w:numId w:val="41"/>
        </w:numPr>
        <w:tabs>
          <w:tab w:val="left" w:pos="993"/>
        </w:tabs>
        <w:spacing w:before="0" w:beforeAutospacing="0" w:after="0" w:afterAutospacing="0"/>
        <w:ind w:left="0" w:firstLine="709"/>
        <w:jc w:val="both"/>
        <w:rPr>
          <w:sz w:val="22"/>
          <w:szCs w:val="22"/>
          <w:lang w:val="en-US"/>
        </w:rPr>
      </w:pPr>
      <w:r>
        <w:rPr>
          <w:sz w:val="28"/>
          <w:szCs w:val="28"/>
          <w:lang w:val="en-US"/>
        </w:rPr>
        <w:t>we shall be considered avoiding from concluding the contract in the cases set forth in the procurement documentation, including, but not limited to non-submission of documents to be submitted before concluding the contract;</w:t>
      </w:r>
    </w:p>
    <w:p w:rsidR="00D76418" w:rsidRDefault="006B7D9E">
      <w:pPr>
        <w:pStyle w:val="af4"/>
        <w:numPr>
          <w:ilvl w:val="0"/>
          <w:numId w:val="41"/>
        </w:numPr>
        <w:tabs>
          <w:tab w:val="left" w:pos="993"/>
        </w:tabs>
        <w:spacing w:before="0" w:beforeAutospacing="0" w:after="0" w:afterAutospacing="0"/>
        <w:ind w:left="0" w:firstLine="709"/>
        <w:jc w:val="both"/>
        <w:rPr>
          <w:sz w:val="22"/>
          <w:szCs w:val="22"/>
          <w:lang w:val="en-US"/>
        </w:rPr>
      </w:pPr>
      <w:r>
        <w:rPr>
          <w:sz w:val="28"/>
          <w:szCs w:val="28"/>
          <w:lang w:val="en-US"/>
        </w:rPr>
        <w:t>our data will be introduced into the respective register of bad-faith suppliers for a period of two years as set forth in the procurement documentation.</w:t>
      </w:r>
    </w:p>
    <w:p w:rsidR="00D76418" w:rsidRDefault="00D76418">
      <w:pPr>
        <w:pStyle w:val="af4"/>
        <w:spacing w:before="0" w:beforeAutospacing="0" w:after="0" w:afterAutospacing="0"/>
        <w:ind w:firstLine="709"/>
        <w:jc w:val="both"/>
        <w:rPr>
          <w:sz w:val="28"/>
          <w:szCs w:val="28"/>
          <w:lang w:val="en-US"/>
        </w:rPr>
      </w:pPr>
    </w:p>
    <w:p w:rsidR="00D76418" w:rsidRDefault="006B7D9E">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According to the instructions received from you in the procurement documentation, the information on the essence of our offers in this procurement shall be set forth in the documents below that are an inseparable part of our application for participation in procurement:</w:t>
      </w:r>
    </w:p>
    <w:p w:rsidR="00D76418" w:rsidRDefault="006B7D9E">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List of the documents included in the bid: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D76418">
        <w:trPr>
          <w:tblHeader/>
        </w:trPr>
        <w:tc>
          <w:tcPr>
            <w:tcW w:w="1091" w:type="dxa"/>
            <w:vAlign w:val="center"/>
          </w:tcPr>
          <w:p w:rsidR="00D76418" w:rsidRDefault="006B7D9E">
            <w:pPr>
              <w:pStyle w:val="afff2"/>
              <w:jc w:val="center"/>
              <w:rPr>
                <w:rFonts w:ascii="Times New Roman" w:hAnsi="Times New Roman" w:cs="Times New Roman"/>
                <w:szCs w:val="24"/>
              </w:rPr>
            </w:pPr>
            <w:proofErr w:type="spellStart"/>
            <w:r>
              <w:rPr>
                <w:rFonts w:ascii="Times New Roman" w:hAnsi="Times New Roman" w:cs="Times New Roman"/>
                <w:szCs w:val="24"/>
              </w:rPr>
              <w:lastRenderedPageBreak/>
              <w:t>Item</w:t>
            </w:r>
            <w:proofErr w:type="spellEnd"/>
          </w:p>
          <w:p w:rsidR="00D76418" w:rsidRDefault="006B7D9E">
            <w:pPr>
              <w:pStyle w:val="afff2"/>
              <w:jc w:val="center"/>
              <w:rPr>
                <w:rFonts w:ascii="Times New Roman" w:hAnsi="Times New Roman" w:cs="Times New Roman"/>
                <w:szCs w:val="24"/>
              </w:rPr>
            </w:pPr>
            <w:proofErr w:type="spellStart"/>
            <w:r>
              <w:rPr>
                <w:rFonts w:ascii="Times New Roman" w:hAnsi="Times New Roman" w:cs="Times New Roman"/>
                <w:szCs w:val="24"/>
              </w:rPr>
              <w:t>No</w:t>
            </w:r>
            <w:proofErr w:type="spellEnd"/>
            <w:r>
              <w:rPr>
                <w:rFonts w:ascii="Times New Roman" w:hAnsi="Times New Roman" w:cs="Times New Roman"/>
                <w:szCs w:val="24"/>
              </w:rPr>
              <w:t>.</w:t>
            </w:r>
          </w:p>
        </w:tc>
        <w:tc>
          <w:tcPr>
            <w:tcW w:w="7414" w:type="dxa"/>
            <w:vAlign w:val="center"/>
          </w:tcPr>
          <w:p w:rsidR="00D76418" w:rsidRDefault="006B7D9E">
            <w:pPr>
              <w:pStyle w:val="afff2"/>
              <w:jc w:val="center"/>
              <w:rPr>
                <w:rFonts w:ascii="Times New Roman" w:hAnsi="Times New Roman" w:cs="Times New Roman"/>
                <w:szCs w:val="24"/>
              </w:rPr>
            </w:pPr>
            <w:proofErr w:type="spellStart"/>
            <w:r>
              <w:rPr>
                <w:rFonts w:ascii="Times New Roman" w:hAnsi="Times New Roman" w:cs="Times New Roman"/>
                <w:szCs w:val="24"/>
              </w:rPr>
              <w:t>Document</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name</w:t>
            </w:r>
            <w:proofErr w:type="spellEnd"/>
          </w:p>
        </w:tc>
        <w:tc>
          <w:tcPr>
            <w:tcW w:w="1482" w:type="dxa"/>
            <w:vAlign w:val="center"/>
          </w:tcPr>
          <w:p w:rsidR="00D76418" w:rsidRDefault="006B7D9E">
            <w:pPr>
              <w:pStyle w:val="afff2"/>
              <w:jc w:val="center"/>
              <w:rPr>
                <w:rFonts w:ascii="Times New Roman" w:hAnsi="Times New Roman" w:cs="Times New Roman"/>
                <w:szCs w:val="24"/>
              </w:rPr>
            </w:pPr>
            <w:proofErr w:type="spellStart"/>
            <w:r>
              <w:rPr>
                <w:rFonts w:ascii="Times New Roman" w:hAnsi="Times New Roman" w:cs="Times New Roman"/>
                <w:szCs w:val="24"/>
              </w:rPr>
              <w:t>Number</w:t>
            </w:r>
            <w:proofErr w:type="spellEnd"/>
            <w:r>
              <w:rPr>
                <w:rFonts w:ascii="Times New Roman" w:hAnsi="Times New Roman" w:cs="Times New Roman"/>
                <w:szCs w:val="24"/>
              </w:rPr>
              <w:t xml:space="preserve"> </w:t>
            </w:r>
            <w:proofErr w:type="spellStart"/>
            <w:r>
              <w:rPr>
                <w:rFonts w:ascii="Times New Roman" w:hAnsi="Times New Roman" w:cs="Times New Roman"/>
                <w:szCs w:val="24"/>
              </w:rPr>
              <w:t>of</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pages</w:t>
            </w:r>
            <w:proofErr w:type="spellEnd"/>
          </w:p>
        </w:tc>
      </w:tr>
      <w:tr w:rsidR="00D76418" w:rsidRPr="004E4A8D">
        <w:tc>
          <w:tcPr>
            <w:tcW w:w="1091" w:type="dxa"/>
            <w:vAlign w:val="center"/>
          </w:tcPr>
          <w:p w:rsidR="00D76418" w:rsidRDefault="00D76418">
            <w:pPr>
              <w:numPr>
                <w:ilvl w:val="0"/>
                <w:numId w:val="38"/>
              </w:numPr>
              <w:tabs>
                <w:tab w:val="left" w:pos="284"/>
              </w:tabs>
              <w:spacing w:before="40" w:after="40"/>
              <w:ind w:left="0" w:firstLine="0"/>
              <w:jc w:val="center"/>
              <w:rPr>
                <w:i/>
              </w:rPr>
            </w:pPr>
          </w:p>
        </w:tc>
        <w:tc>
          <w:tcPr>
            <w:tcW w:w="7414" w:type="dxa"/>
          </w:tcPr>
          <w:p w:rsidR="00D76418" w:rsidRDefault="006B7D9E">
            <w:pPr>
              <w:pStyle w:val="afff2"/>
              <w:spacing w:before="40" w:after="40"/>
              <w:rPr>
                <w:rFonts w:ascii="Times New Roman" w:hAnsi="Times New Roman" w:cs="Times New Roman"/>
                <w:i/>
                <w:szCs w:val="24"/>
                <w:lang w:val="en-US"/>
              </w:rPr>
            </w:pPr>
            <w:r>
              <w:rPr>
                <w:rFonts w:ascii="Times New Roman" w:hAnsi="Times New Roman" w:cs="Times New Roman"/>
                <w:i/>
                <w:szCs w:val="24"/>
                <w:lang w:val="en-US"/>
              </w:rPr>
              <w:t>A copy of the document confirming the fact of funds paid as the procurement bid security/irrevocable independent guarantee</w:t>
            </w:r>
          </w:p>
        </w:tc>
        <w:tc>
          <w:tcPr>
            <w:tcW w:w="1482" w:type="dxa"/>
          </w:tcPr>
          <w:p w:rsidR="00D76418" w:rsidRDefault="00D76418">
            <w:pPr>
              <w:pStyle w:val="afff2"/>
              <w:rPr>
                <w:rFonts w:ascii="Times New Roman" w:hAnsi="Times New Roman" w:cs="Times New Roman"/>
                <w:i/>
                <w:szCs w:val="24"/>
                <w:lang w:val="en-US"/>
              </w:rPr>
            </w:pPr>
          </w:p>
        </w:tc>
      </w:tr>
      <w:tr w:rsidR="00D76418">
        <w:tc>
          <w:tcPr>
            <w:tcW w:w="1091" w:type="dxa"/>
            <w:vAlign w:val="center"/>
          </w:tcPr>
          <w:p w:rsidR="00D76418" w:rsidRDefault="00D76418">
            <w:pPr>
              <w:numPr>
                <w:ilvl w:val="0"/>
                <w:numId w:val="38"/>
              </w:numPr>
              <w:tabs>
                <w:tab w:val="left" w:pos="284"/>
              </w:tabs>
              <w:spacing w:before="40" w:after="40"/>
              <w:ind w:left="0" w:firstLine="0"/>
              <w:jc w:val="center"/>
              <w:rPr>
                <w:lang w:val="en-US"/>
              </w:rPr>
            </w:pPr>
          </w:p>
        </w:tc>
        <w:tc>
          <w:tcPr>
            <w:tcW w:w="7414" w:type="dxa"/>
          </w:tcPr>
          <w:p w:rsidR="00D76418" w:rsidRDefault="006B7D9E">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rsidR="00D76418" w:rsidRDefault="00D76418">
            <w:pPr>
              <w:pStyle w:val="afff2"/>
              <w:rPr>
                <w:rFonts w:ascii="Times New Roman" w:hAnsi="Times New Roman" w:cs="Times New Roman"/>
                <w:szCs w:val="24"/>
              </w:rPr>
            </w:pPr>
          </w:p>
        </w:tc>
      </w:tr>
      <w:tr w:rsidR="00D76418">
        <w:tc>
          <w:tcPr>
            <w:tcW w:w="1091" w:type="dxa"/>
            <w:vAlign w:val="center"/>
          </w:tcPr>
          <w:p w:rsidR="00D76418" w:rsidRDefault="00D76418">
            <w:pPr>
              <w:numPr>
                <w:ilvl w:val="0"/>
                <w:numId w:val="38"/>
              </w:numPr>
              <w:tabs>
                <w:tab w:val="left" w:pos="284"/>
              </w:tabs>
              <w:spacing w:before="40" w:after="40"/>
              <w:ind w:left="0" w:firstLine="0"/>
              <w:jc w:val="center"/>
            </w:pPr>
          </w:p>
        </w:tc>
        <w:tc>
          <w:tcPr>
            <w:tcW w:w="7414" w:type="dxa"/>
          </w:tcPr>
          <w:p w:rsidR="00D76418" w:rsidRDefault="006B7D9E">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rsidR="00D76418" w:rsidRDefault="00D76418">
            <w:pPr>
              <w:pStyle w:val="afff2"/>
              <w:rPr>
                <w:rFonts w:ascii="Times New Roman" w:hAnsi="Times New Roman" w:cs="Times New Roman"/>
                <w:szCs w:val="24"/>
              </w:rPr>
            </w:pPr>
          </w:p>
        </w:tc>
      </w:tr>
      <w:tr w:rsidR="00D76418">
        <w:tc>
          <w:tcPr>
            <w:tcW w:w="1091" w:type="dxa"/>
            <w:vAlign w:val="center"/>
          </w:tcPr>
          <w:p w:rsidR="00D76418" w:rsidRDefault="006B7D9E">
            <w:pPr>
              <w:tabs>
                <w:tab w:val="left" w:pos="284"/>
              </w:tabs>
              <w:spacing w:before="40" w:after="40"/>
              <w:jc w:val="center"/>
            </w:pPr>
            <w:r>
              <w:t>…</w:t>
            </w:r>
          </w:p>
        </w:tc>
        <w:tc>
          <w:tcPr>
            <w:tcW w:w="7414" w:type="dxa"/>
          </w:tcPr>
          <w:p w:rsidR="00D76418" w:rsidRDefault="00D76418">
            <w:pPr>
              <w:pStyle w:val="afff2"/>
              <w:spacing w:before="40" w:after="40"/>
              <w:rPr>
                <w:rFonts w:ascii="Times New Roman" w:hAnsi="Times New Roman" w:cs="Times New Roman"/>
                <w:szCs w:val="24"/>
              </w:rPr>
            </w:pPr>
          </w:p>
        </w:tc>
        <w:tc>
          <w:tcPr>
            <w:tcW w:w="1482" w:type="dxa"/>
          </w:tcPr>
          <w:p w:rsidR="00D76418" w:rsidRDefault="00D76418">
            <w:pPr>
              <w:pStyle w:val="afff2"/>
              <w:rPr>
                <w:rFonts w:ascii="Times New Roman" w:hAnsi="Times New Roman" w:cs="Times New Roman"/>
                <w:szCs w:val="24"/>
              </w:rPr>
            </w:pPr>
          </w:p>
        </w:tc>
      </w:tr>
      <w:tr w:rsidR="00D76418">
        <w:tc>
          <w:tcPr>
            <w:tcW w:w="1091" w:type="dxa"/>
            <w:vAlign w:val="center"/>
          </w:tcPr>
          <w:p w:rsidR="00D76418" w:rsidRDefault="006B7D9E">
            <w:pPr>
              <w:tabs>
                <w:tab w:val="left" w:pos="284"/>
              </w:tabs>
              <w:spacing w:before="40" w:after="40"/>
              <w:jc w:val="center"/>
            </w:pPr>
            <w:r>
              <w:t>…</w:t>
            </w:r>
          </w:p>
        </w:tc>
        <w:tc>
          <w:tcPr>
            <w:tcW w:w="7414" w:type="dxa"/>
          </w:tcPr>
          <w:p w:rsidR="00D76418" w:rsidRDefault="00D76418">
            <w:pPr>
              <w:pStyle w:val="afff2"/>
              <w:spacing w:before="40" w:after="40"/>
              <w:rPr>
                <w:rFonts w:ascii="Times New Roman" w:hAnsi="Times New Roman" w:cs="Times New Roman"/>
                <w:szCs w:val="24"/>
              </w:rPr>
            </w:pPr>
          </w:p>
        </w:tc>
        <w:tc>
          <w:tcPr>
            <w:tcW w:w="1482" w:type="dxa"/>
          </w:tcPr>
          <w:p w:rsidR="00D76418" w:rsidRDefault="00D76418">
            <w:pPr>
              <w:pStyle w:val="afff2"/>
              <w:rPr>
                <w:rFonts w:ascii="Times New Roman" w:hAnsi="Times New Roman" w:cs="Times New Roman"/>
                <w:szCs w:val="24"/>
              </w:rPr>
            </w:pPr>
          </w:p>
        </w:tc>
      </w:tr>
      <w:tr w:rsidR="00D76418">
        <w:tc>
          <w:tcPr>
            <w:tcW w:w="1091" w:type="dxa"/>
            <w:vAlign w:val="center"/>
          </w:tcPr>
          <w:p w:rsidR="00D76418" w:rsidRDefault="00D76418">
            <w:pPr>
              <w:tabs>
                <w:tab w:val="left" w:pos="284"/>
              </w:tabs>
              <w:spacing w:before="40" w:after="40"/>
              <w:jc w:val="center"/>
            </w:pPr>
          </w:p>
        </w:tc>
        <w:tc>
          <w:tcPr>
            <w:tcW w:w="7414" w:type="dxa"/>
          </w:tcPr>
          <w:p w:rsidR="00D76418" w:rsidRDefault="00D76418">
            <w:pPr>
              <w:pStyle w:val="afff2"/>
              <w:spacing w:before="40" w:after="40"/>
              <w:rPr>
                <w:rFonts w:ascii="Times New Roman" w:hAnsi="Times New Roman" w:cs="Times New Roman"/>
                <w:szCs w:val="24"/>
              </w:rPr>
            </w:pPr>
          </w:p>
        </w:tc>
        <w:tc>
          <w:tcPr>
            <w:tcW w:w="1482" w:type="dxa"/>
          </w:tcPr>
          <w:p w:rsidR="00D76418" w:rsidRDefault="00D76418">
            <w:pPr>
              <w:pStyle w:val="afff2"/>
              <w:rPr>
                <w:rFonts w:ascii="Times New Roman" w:hAnsi="Times New Roman" w:cs="Times New Roman"/>
                <w:szCs w:val="24"/>
              </w:rPr>
            </w:pPr>
          </w:p>
        </w:tc>
      </w:tr>
      <w:tr w:rsidR="00D76418">
        <w:tc>
          <w:tcPr>
            <w:tcW w:w="1091" w:type="dxa"/>
            <w:vAlign w:val="center"/>
          </w:tcPr>
          <w:p w:rsidR="00D76418" w:rsidRDefault="006B7D9E">
            <w:pPr>
              <w:tabs>
                <w:tab w:val="left" w:pos="284"/>
              </w:tabs>
              <w:spacing w:before="40" w:after="40"/>
              <w:jc w:val="center"/>
            </w:pPr>
            <w:r>
              <w:t>…</w:t>
            </w:r>
          </w:p>
        </w:tc>
        <w:tc>
          <w:tcPr>
            <w:tcW w:w="7414" w:type="dxa"/>
          </w:tcPr>
          <w:p w:rsidR="00D76418" w:rsidRDefault="00D76418">
            <w:pPr>
              <w:pStyle w:val="afff2"/>
              <w:spacing w:before="40" w:after="40"/>
              <w:rPr>
                <w:rFonts w:ascii="Times New Roman" w:hAnsi="Times New Roman" w:cs="Times New Roman"/>
                <w:szCs w:val="24"/>
              </w:rPr>
            </w:pPr>
          </w:p>
        </w:tc>
        <w:tc>
          <w:tcPr>
            <w:tcW w:w="1482" w:type="dxa"/>
          </w:tcPr>
          <w:p w:rsidR="00D76418" w:rsidRDefault="00D76418">
            <w:pPr>
              <w:pStyle w:val="afff2"/>
              <w:spacing w:before="40" w:after="40"/>
              <w:rPr>
                <w:rFonts w:ascii="Times New Roman" w:hAnsi="Times New Roman" w:cs="Times New Roman"/>
                <w:szCs w:val="24"/>
              </w:rPr>
            </w:pPr>
          </w:p>
        </w:tc>
      </w:tr>
    </w:tbl>
    <w:p w:rsidR="00D76418" w:rsidRDefault="00D76418">
      <w:pPr>
        <w:pStyle w:val="afff1"/>
        <w:tabs>
          <w:tab w:val="clear" w:pos="1134"/>
        </w:tabs>
        <w:autoSpaceDE w:val="0"/>
        <w:autoSpaceDN w:val="0"/>
        <w:spacing w:line="240" w:lineRule="auto"/>
        <w:ind w:firstLine="0"/>
        <w:rPr>
          <w:sz w:val="28"/>
          <w:szCs w:val="28"/>
        </w:rPr>
      </w:pPr>
    </w:p>
    <w:p w:rsidR="00D76418" w:rsidRDefault="006B7D9E">
      <w:pPr>
        <w:pStyle w:val="afff1"/>
        <w:tabs>
          <w:tab w:val="clear" w:pos="1134"/>
        </w:tabs>
        <w:autoSpaceDE w:val="0"/>
        <w:autoSpaceDN w:val="0"/>
        <w:spacing w:line="240" w:lineRule="auto"/>
        <w:ind w:firstLine="0"/>
        <w:rPr>
          <w:sz w:val="16"/>
          <w:szCs w:val="16"/>
        </w:rPr>
      </w:pPr>
      <w:r>
        <w:rPr>
          <w:sz w:val="16"/>
          <w:szCs w:val="16"/>
        </w:rPr>
        <w:t>___________________________________</w:t>
      </w:r>
      <w:r>
        <w:rPr>
          <w:sz w:val="16"/>
          <w:szCs w:val="16"/>
        </w:rPr>
        <w:tab/>
        <w:t>__</w:t>
      </w:r>
      <w:r>
        <w:rPr>
          <w:sz w:val="16"/>
          <w:szCs w:val="16"/>
        </w:rPr>
        <w:tab/>
      </w:r>
      <w:r>
        <w:rPr>
          <w:sz w:val="16"/>
          <w:szCs w:val="16"/>
        </w:rPr>
        <w:tab/>
        <w:t>___________________________</w:t>
      </w:r>
    </w:p>
    <w:p w:rsidR="00D76418" w:rsidRDefault="006B7D9E">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rsidR="00D76418" w:rsidRDefault="006B7D9E">
      <w:pPr>
        <w:pStyle w:val="Times12"/>
        <w:ind w:firstLine="709"/>
        <w:rPr>
          <w:bCs w:val="0"/>
          <w:sz w:val="28"/>
          <w:lang w:val="en-US"/>
        </w:rPr>
      </w:pPr>
      <w:r>
        <w:rPr>
          <w:bCs w:val="0"/>
          <w:sz w:val="28"/>
          <w:lang w:val="en-US"/>
        </w:rPr>
        <w:t>L.S.</w:t>
      </w:r>
    </w:p>
    <w:p w:rsidR="00D76418" w:rsidRDefault="00D76418">
      <w:pPr>
        <w:pStyle w:val="affe"/>
        <w:spacing w:before="0" w:after="0" w:line="240" w:lineRule="auto"/>
        <w:rPr>
          <w:rFonts w:ascii="Times New Roman" w:hAnsi="Times New Roman" w:cs="Times New Roman"/>
          <w:b/>
          <w:bCs/>
          <w:sz w:val="22"/>
          <w:szCs w:val="23"/>
          <w:lang w:val="en-US"/>
        </w:rPr>
      </w:pPr>
    </w:p>
    <w:p w:rsidR="00D76418" w:rsidRDefault="00D76418">
      <w:pPr>
        <w:pStyle w:val="affe"/>
        <w:spacing w:before="0" w:after="0" w:line="240" w:lineRule="auto"/>
        <w:rPr>
          <w:rFonts w:ascii="Times New Roman" w:hAnsi="Times New Roman" w:cs="Times New Roman"/>
          <w:b/>
          <w:bCs/>
          <w:sz w:val="22"/>
          <w:szCs w:val="23"/>
          <w:lang w:val="en-US"/>
        </w:rPr>
      </w:pPr>
    </w:p>
    <w:p w:rsidR="00D76418" w:rsidRDefault="006B7D9E">
      <w:pPr>
        <w:pStyle w:val="Times12"/>
        <w:tabs>
          <w:tab w:val="left" w:pos="709"/>
        </w:tabs>
        <w:ind w:firstLine="709"/>
        <w:rPr>
          <w:bCs w:val="0"/>
          <w:szCs w:val="24"/>
          <w:lang w:val="en-US"/>
        </w:rPr>
      </w:pPr>
      <w:r>
        <w:rPr>
          <w:bCs w:val="0"/>
          <w:szCs w:val="24"/>
          <w:lang w:val="en-US"/>
        </w:rPr>
        <w:t>INSTRUCTIONS FOR FILLING IN</w:t>
      </w:r>
    </w:p>
    <w:p w:rsidR="00D76418" w:rsidRDefault="006B7D9E">
      <w:pPr>
        <w:pStyle w:val="Times12"/>
        <w:numPr>
          <w:ilvl w:val="0"/>
          <w:numId w:val="36"/>
        </w:numPr>
        <w:tabs>
          <w:tab w:val="clear" w:pos="960"/>
          <w:tab w:val="left" w:pos="1134"/>
        </w:tabs>
        <w:ind w:left="0" w:firstLine="709"/>
        <w:rPr>
          <w:szCs w:val="24"/>
          <w:lang w:val="en-US"/>
        </w:rPr>
      </w:pPr>
      <w:r>
        <w:rPr>
          <w:szCs w:val="24"/>
          <w:lang w:val="en-US"/>
        </w:rPr>
        <w:t>These instructions should not be reproduced in the documents prepared by the bidder.</w:t>
      </w:r>
    </w:p>
    <w:p w:rsidR="00D76418" w:rsidRDefault="006B7D9E">
      <w:pPr>
        <w:pStyle w:val="Times12"/>
        <w:numPr>
          <w:ilvl w:val="0"/>
          <w:numId w:val="36"/>
        </w:numPr>
        <w:tabs>
          <w:tab w:val="clear" w:pos="960"/>
          <w:tab w:val="left" w:pos="1134"/>
        </w:tabs>
        <w:ind w:left="0" w:firstLine="709"/>
        <w:rPr>
          <w:szCs w:val="24"/>
          <w:lang w:val="en-US"/>
        </w:rPr>
      </w:pPr>
      <w:r>
        <w:rPr>
          <w:szCs w:val="24"/>
          <w:lang w:val="en-US"/>
        </w:rPr>
        <w:t xml:space="preserve">The procurement bid should be executed on an official letterhead of the bidder. </w:t>
      </w:r>
    </w:p>
    <w:p w:rsidR="00D76418" w:rsidRDefault="006B7D9E">
      <w:pPr>
        <w:pStyle w:val="Times12"/>
        <w:numPr>
          <w:ilvl w:val="0"/>
          <w:numId w:val="36"/>
        </w:numPr>
        <w:tabs>
          <w:tab w:val="clear" w:pos="960"/>
          <w:tab w:val="left" w:pos="1134"/>
        </w:tabs>
        <w:ind w:left="0" w:firstLine="709"/>
        <w:rPr>
          <w:szCs w:val="24"/>
          <w:lang w:val="en-US"/>
        </w:rPr>
      </w:pPr>
      <w:r>
        <w:rPr>
          <w:szCs w:val="24"/>
          <w:lang w:val="en-US"/>
        </w:rPr>
        <w:t>The bidder shall assign the date and number to the procurement bid in accordance with its own rules of document flow.</w:t>
      </w:r>
    </w:p>
    <w:p w:rsidR="00D76418" w:rsidRDefault="006B7D9E">
      <w:pPr>
        <w:pStyle w:val="Times12"/>
        <w:numPr>
          <w:ilvl w:val="0"/>
          <w:numId w:val="36"/>
        </w:numPr>
        <w:tabs>
          <w:tab w:val="clear" w:pos="960"/>
          <w:tab w:val="left" w:pos="1134"/>
        </w:tabs>
        <w:ind w:left="0" w:firstLine="709"/>
        <w:rPr>
          <w:szCs w:val="24"/>
          <w:lang w:val="en-US"/>
        </w:rPr>
      </w:pPr>
      <w:r>
        <w:rPr>
          <w:szCs w:val="24"/>
          <w:lang w:val="en-US"/>
        </w:rPr>
        <w:t>The bidder should specify its full name (with indication of the legal form) and legal address.</w:t>
      </w:r>
    </w:p>
    <w:p w:rsidR="00D76418" w:rsidRDefault="006B7D9E">
      <w:pPr>
        <w:pStyle w:val="Times12"/>
        <w:numPr>
          <w:ilvl w:val="0"/>
          <w:numId w:val="36"/>
        </w:numPr>
        <w:tabs>
          <w:tab w:val="clear" w:pos="960"/>
          <w:tab w:val="left" w:pos="1134"/>
        </w:tabs>
        <w:ind w:left="0" w:firstLine="709"/>
        <w:rPr>
          <w:szCs w:val="24"/>
          <w:lang w:val="en-US"/>
        </w:rPr>
      </w:pPr>
      <w:r>
        <w:rPr>
          <w:szCs w:val="24"/>
          <w:lang w:val="en-US"/>
        </w:rPr>
        <w:t xml:space="preserve">The bidder shall specify the cost of the </w:t>
      </w:r>
      <w:r>
        <w:rPr>
          <w:b/>
          <w:bCs w:val="0"/>
          <w:i/>
          <w:iCs/>
          <w:szCs w:val="24"/>
          <w:lang w:val="en-US"/>
        </w:rPr>
        <w:t>services provision</w:t>
      </w:r>
      <w:r>
        <w:rPr>
          <w:szCs w:val="24"/>
          <w:lang w:val="en-US"/>
        </w:rPr>
        <w:t xml:space="preserve"> in figures and in words, in Euros, in accordance with the Cost Summary Table (column “Total”). The price shall be specified in format </w:t>
      </w:r>
      <w:r>
        <w:rPr>
          <w:szCs w:val="24"/>
        </w:rPr>
        <w:t>ХХХ</w:t>
      </w:r>
      <w:proofErr w:type="gramStart"/>
      <w:r>
        <w:rPr>
          <w:szCs w:val="24"/>
          <w:lang w:val="en-US"/>
        </w:rPr>
        <w:t>,</w:t>
      </w:r>
      <w:r>
        <w:rPr>
          <w:szCs w:val="24"/>
        </w:rPr>
        <w:t>ХХХ</w:t>
      </w:r>
      <w:r>
        <w:rPr>
          <w:szCs w:val="24"/>
          <w:lang w:val="en-US"/>
        </w:rPr>
        <w:t>,</w:t>
      </w:r>
      <w:r>
        <w:rPr>
          <w:szCs w:val="24"/>
        </w:rPr>
        <w:t>ХХХ</w:t>
      </w:r>
      <w:r>
        <w:rPr>
          <w:szCs w:val="24"/>
          <w:lang w:val="en-US"/>
        </w:rPr>
        <w:t>.</w:t>
      </w:r>
      <w:r>
        <w:rPr>
          <w:szCs w:val="24"/>
        </w:rPr>
        <w:t>ХХ</w:t>
      </w:r>
      <w:proofErr w:type="gramEnd"/>
      <w:r>
        <w:rPr>
          <w:szCs w:val="24"/>
          <w:lang w:val="en-US"/>
        </w:rPr>
        <w:t xml:space="preserve"> Euros, for example: “1,234,567.89 Euros. (one million two hundred and thirty-four thousand five hundred and sixty-seven Euros, eighty-nine cents)”.</w:t>
      </w:r>
    </w:p>
    <w:p w:rsidR="00D76418" w:rsidRDefault="006B7D9E">
      <w:pPr>
        <w:pStyle w:val="Times12"/>
        <w:numPr>
          <w:ilvl w:val="0"/>
          <w:numId w:val="36"/>
        </w:numPr>
        <w:tabs>
          <w:tab w:val="clear" w:pos="960"/>
          <w:tab w:val="left" w:pos="1134"/>
        </w:tabs>
        <w:ind w:left="0" w:firstLine="709"/>
        <w:rPr>
          <w:szCs w:val="24"/>
          <w:lang w:val="en-US"/>
        </w:rPr>
      </w:pPr>
      <w:r>
        <w:rPr>
          <w:szCs w:val="24"/>
          <w:lang w:val="en-US"/>
        </w:rPr>
        <w:t>The bidder should list and specify the scope of each document being attached to the procurement bid which determines the essence of the technical and commercial proposal of the bidder.</w:t>
      </w:r>
    </w:p>
    <w:p w:rsidR="00D76418" w:rsidRDefault="006B7D9E">
      <w:pPr>
        <w:rPr>
          <w:b/>
          <w:bCs/>
          <w:i/>
          <w:lang w:val="en-US"/>
        </w:rPr>
      </w:pPr>
      <w:r>
        <w:rPr>
          <w:b/>
          <w:i/>
          <w:lang w:val="en-US"/>
        </w:rPr>
        <w:br w:type="page"/>
      </w:r>
    </w:p>
    <w:p w:rsidR="00D76418" w:rsidRDefault="006B7D9E">
      <w:pPr>
        <w:jc w:val="right"/>
        <w:rPr>
          <w:sz w:val="28"/>
          <w:szCs w:val="28"/>
          <w:lang w:val="en-US"/>
        </w:rPr>
      </w:pPr>
      <w:r>
        <w:rPr>
          <w:sz w:val="28"/>
          <w:szCs w:val="28"/>
          <w:lang w:val="en-US"/>
        </w:rPr>
        <w:lastRenderedPageBreak/>
        <w:t>Form 1.1.</w:t>
      </w:r>
    </w:p>
    <w:p w:rsidR="00D76418" w:rsidRDefault="006B7D9E">
      <w:pPr>
        <w:pStyle w:val="Times12"/>
        <w:ind w:left="5387" w:firstLine="0"/>
        <w:jc w:val="right"/>
        <w:rPr>
          <w:iCs/>
          <w:szCs w:val="20"/>
          <w:lang w:val="en-US"/>
        </w:rPr>
      </w:pPr>
      <w:r>
        <w:rPr>
          <w:iCs/>
          <w:szCs w:val="20"/>
          <w:lang w:val="en-US"/>
        </w:rPr>
        <w:t>Appendix to the procurement bid</w:t>
      </w:r>
    </w:p>
    <w:p w:rsidR="00D76418" w:rsidRDefault="006B7D9E">
      <w:pPr>
        <w:pStyle w:val="Times12"/>
        <w:ind w:left="5387" w:firstLine="0"/>
        <w:jc w:val="right"/>
        <w:rPr>
          <w:iCs/>
          <w:szCs w:val="20"/>
          <w:lang w:val="en-US"/>
        </w:rPr>
      </w:pPr>
      <w:proofErr w:type="gramStart"/>
      <w:r>
        <w:rPr>
          <w:iCs/>
          <w:szCs w:val="20"/>
          <w:lang w:val="en-US"/>
        </w:rPr>
        <w:t>dated</w:t>
      </w:r>
      <w:proofErr w:type="gramEnd"/>
      <w:r>
        <w:rPr>
          <w:iCs/>
          <w:szCs w:val="20"/>
          <w:lang w:val="en-US"/>
        </w:rPr>
        <w:t xml:space="preserve"> ______________ 20___  No. ______</w:t>
      </w:r>
    </w:p>
    <w:p w:rsidR="00D76418" w:rsidRDefault="00D76418">
      <w:pPr>
        <w:jc w:val="right"/>
        <w:rPr>
          <w:b/>
          <w:sz w:val="22"/>
          <w:szCs w:val="22"/>
          <w:lang w:val="en-US"/>
        </w:rPr>
      </w:pPr>
    </w:p>
    <w:p w:rsidR="00D76418" w:rsidRDefault="006B7D9E">
      <w:pPr>
        <w:jc w:val="center"/>
        <w:rPr>
          <w:b/>
          <w:i/>
          <w:iCs/>
          <w:lang w:val="en-US"/>
        </w:rPr>
      </w:pPr>
      <w:bookmarkStart w:id="98" w:name="_Анкета_Претендента_на"/>
      <w:bookmarkStart w:id="99" w:name="_Анкета_Участника_процедуры"/>
      <w:bookmarkStart w:id="100" w:name="_АНКЕТА_УЧАСТНИКА_КОНКУРСА"/>
      <w:bookmarkEnd w:id="98"/>
      <w:bookmarkEnd w:id="99"/>
      <w:bookmarkEnd w:id="100"/>
      <w:r>
        <w:rPr>
          <w:sz w:val="28"/>
          <w:szCs w:val="28"/>
          <w:lang w:val="en-US"/>
        </w:rPr>
        <w:t>Request for proposals for the right to conclude a contract for the rendering services of informational support in Middle East countries: Jordan, the UAE and Saudi Arabia</w:t>
      </w:r>
    </w:p>
    <w:p w:rsidR="00D76418" w:rsidRDefault="00D76418">
      <w:pPr>
        <w:jc w:val="right"/>
        <w:rPr>
          <w:b/>
          <w:i/>
          <w:iCs/>
          <w:lang w:val="en-US"/>
        </w:rPr>
      </w:pPr>
    </w:p>
    <w:p w:rsidR="00D76418" w:rsidRDefault="006B7D9E">
      <w:pPr>
        <w:pStyle w:val="20"/>
        <w:numPr>
          <w:ilvl w:val="0"/>
          <w:numId w:val="0"/>
        </w:numPr>
        <w:spacing w:before="0" w:after="0"/>
        <w:jc w:val="center"/>
        <w:rPr>
          <w:b w:val="0"/>
          <w:lang w:val="en-US"/>
        </w:rPr>
      </w:pPr>
      <w:bookmarkStart w:id="101" w:name="_ФОРМА_ДЕКЛАРАЦИИ_О"/>
      <w:bookmarkStart w:id="102" w:name="_Toc435012869"/>
      <w:bookmarkStart w:id="103" w:name="_Toc438219382"/>
      <w:bookmarkStart w:id="104" w:name="_Toc519608634"/>
      <w:bookmarkEnd w:id="101"/>
      <w:r>
        <w:rPr>
          <w:rFonts w:ascii="Times New Roman" w:hAnsi="Times New Roman" w:cs="Times New Roman"/>
          <w:b w:val="0"/>
          <w:i w:val="0"/>
          <w:lang w:val="en-US"/>
        </w:rPr>
        <w:t>FORM OF DECLARATION OF COMPLIANCE OF THE BIDDER</w:t>
      </w:r>
      <w:r>
        <w:rPr>
          <w:rFonts w:ascii="Times New Roman" w:hAnsi="Times New Roman" w:cs="Times New Roman"/>
          <w:b w:val="0"/>
          <w:lang w:val="en-US"/>
        </w:rPr>
        <w:t>/</w:t>
      </w:r>
      <w:r>
        <w:rPr>
          <w:rFonts w:ascii="Times New Roman" w:hAnsi="Times New Roman" w:cs="Times New Roman"/>
          <w:b w:val="0"/>
          <w:i w:val="0"/>
          <w:lang w:val="en-US"/>
        </w:rPr>
        <w:t xml:space="preserve"> JOINT CONTRACTOR</w:t>
      </w:r>
      <w:r>
        <w:rPr>
          <w:rFonts w:ascii="Times New Roman" w:hAnsi="Times New Roman" w:cs="Times New Roman"/>
          <w:b w:val="0"/>
          <w:lang w:val="en-US"/>
        </w:rPr>
        <w:t xml:space="preserve"> </w:t>
      </w:r>
      <w:r>
        <w:rPr>
          <w:rFonts w:ascii="Times New Roman" w:hAnsi="Times New Roman" w:cs="Times New Roman"/>
          <w:b w:val="0"/>
          <w:i w:val="0"/>
          <w:lang w:val="en-US"/>
        </w:rPr>
        <w:t>WITH THE CRITERIA FOR ATTRIBUTION TO THE SMALL AND MEDIUM-SIZED BUSINESS (Form 1.1)</w:t>
      </w:r>
      <w:bookmarkEnd w:id="102"/>
      <w:bookmarkEnd w:id="103"/>
      <w:bookmarkEnd w:id="104"/>
    </w:p>
    <w:p w:rsidR="00D76418" w:rsidRDefault="00D76418">
      <w:pPr>
        <w:jc w:val="both"/>
        <w:rPr>
          <w:rFonts w:eastAsia="Calibri"/>
          <w:lang w:val="en-US" w:eastAsia="en-US"/>
        </w:rPr>
      </w:pPr>
    </w:p>
    <w:p w:rsidR="00D76418" w:rsidRDefault="006B7D9E">
      <w:pPr>
        <w:ind w:left="-426" w:firstLine="426"/>
        <w:jc w:val="both"/>
        <w:rPr>
          <w:rFonts w:eastAsia="Calibri"/>
          <w:u w:val="single"/>
          <w:lang w:val="en-US" w:eastAsia="en-US"/>
        </w:rPr>
      </w:pPr>
      <w:r>
        <w:rPr>
          <w:rFonts w:eastAsia="Calibri"/>
          <w:lang w:val="en-US" w:eastAsia="en-US"/>
        </w:rPr>
        <w:t xml:space="preserve">We hereby confirm that </w:t>
      </w:r>
      <w:r>
        <w:rPr>
          <w:rFonts w:eastAsia="Calibri"/>
          <w:u w:val="single"/>
          <w:lang w:val="en-US" w:eastAsia="en-US"/>
        </w:rPr>
        <w:t>______________________________________________________________</w:t>
      </w:r>
    </w:p>
    <w:p w:rsidR="00D76418" w:rsidRDefault="006B7D9E">
      <w:pPr>
        <w:ind w:left="1701"/>
        <w:jc w:val="center"/>
        <w:rPr>
          <w:rFonts w:eastAsia="Calibri"/>
          <w:i/>
          <w:sz w:val="20"/>
          <w:szCs w:val="20"/>
          <w:u w:val="single"/>
          <w:lang w:val="en-US" w:eastAsia="en-US"/>
        </w:rPr>
      </w:pPr>
      <w:r>
        <w:rPr>
          <w:rFonts w:eastAsia="Calibri"/>
          <w:i/>
          <w:sz w:val="20"/>
          <w:szCs w:val="20"/>
          <w:u w:val="single"/>
          <w:lang w:val="en-US" w:eastAsia="en-US"/>
        </w:rPr>
        <w:t>(please specify name of the procurement participant / joint contractor)</w:t>
      </w:r>
    </w:p>
    <w:p w:rsidR="00D76418" w:rsidRDefault="006B7D9E">
      <w:pPr>
        <w:spacing w:before="120"/>
        <w:ind w:left="-425"/>
        <w:jc w:val="both"/>
        <w:rPr>
          <w:rFonts w:eastAsia="Calibri"/>
          <w:lang w:val="en-US" w:eastAsia="en-US"/>
        </w:rPr>
      </w:pPr>
      <w:r>
        <w:rPr>
          <w:rFonts w:eastAsia="Calibri"/>
          <w:lang w:val="en-US" w:eastAsia="en-US"/>
        </w:rPr>
        <w:t xml:space="preserve">in accordance with Article 4 of Federal Law dated July 24, 2007 No. 209-FZ “On the Development of Small and Medium-Sized Business in the Russian Federation” meets the criteria for attributing an organization to the following types of business entities ______________________________________________________  </w:t>
      </w:r>
    </w:p>
    <w:p w:rsidR="00D76418" w:rsidRDefault="006B7D9E">
      <w:pPr>
        <w:ind w:left="3402"/>
        <w:jc w:val="center"/>
        <w:rPr>
          <w:rFonts w:eastAsia="Calibri"/>
          <w:i/>
          <w:sz w:val="20"/>
          <w:szCs w:val="20"/>
          <w:u w:val="single"/>
          <w:lang w:val="en-US" w:eastAsia="en-US"/>
        </w:rPr>
      </w:pPr>
      <w:r>
        <w:rPr>
          <w:rFonts w:eastAsia="Calibri"/>
          <w:i/>
          <w:sz w:val="20"/>
          <w:szCs w:val="20"/>
          <w:u w:val="single"/>
          <w:lang w:val="en-US" w:eastAsia="en-US"/>
        </w:rPr>
        <w:t xml:space="preserve">(please specify the small or medium-sized business entity depending on the criteria for attribution) </w:t>
      </w:r>
    </w:p>
    <w:p w:rsidR="00D76418" w:rsidRDefault="006B7D9E">
      <w:pPr>
        <w:spacing w:before="120"/>
        <w:ind w:left="-425"/>
        <w:jc w:val="both"/>
        <w:rPr>
          <w:rFonts w:eastAsia="Calibri"/>
          <w:lang w:val="en-US" w:eastAsia="en-US"/>
        </w:rPr>
      </w:pPr>
      <w:r>
        <w:rPr>
          <w:rFonts w:eastAsia="Calibri"/>
          <w:lang w:val="en-US" w:eastAsia="en-US"/>
        </w:rPr>
        <w:t>and hereby report the following information:</w:t>
      </w:r>
    </w:p>
    <w:p w:rsidR="00D76418" w:rsidRDefault="006B7D9E">
      <w:pPr>
        <w:pStyle w:val="afff"/>
        <w:numPr>
          <w:ilvl w:val="0"/>
          <w:numId w:val="46"/>
        </w:numPr>
        <w:tabs>
          <w:tab w:val="left" w:pos="567"/>
        </w:tabs>
        <w:spacing w:after="0" w:line="240" w:lineRule="auto"/>
        <w:ind w:left="-425" w:firstLine="425"/>
        <w:contextualSpacing w:val="0"/>
        <w:jc w:val="both"/>
      </w:pPr>
      <w:proofErr w:type="spellStart"/>
      <w:r>
        <w:rPr>
          <w:rFonts w:ascii="Times New Roman" w:eastAsiaTheme="minorEastAsia" w:hAnsi="Times New Roman"/>
          <w:sz w:val="24"/>
          <w:szCs w:val="24"/>
        </w:rPr>
        <w:t>Location</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address</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legal</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address</w:t>
      </w:r>
      <w:proofErr w:type="spellEnd"/>
      <w:r>
        <w:rPr>
          <w:rFonts w:ascii="Times New Roman" w:eastAsiaTheme="minorEastAsia" w:hAnsi="Times New Roman"/>
          <w:sz w:val="24"/>
          <w:szCs w:val="24"/>
        </w:rPr>
        <w:t>):_____________________________________.</w:t>
      </w:r>
    </w:p>
    <w:p w:rsidR="00D76418" w:rsidRDefault="006B7D9E">
      <w:pPr>
        <w:pStyle w:val="afff"/>
        <w:numPr>
          <w:ilvl w:val="0"/>
          <w:numId w:val="46"/>
        </w:numPr>
        <w:tabs>
          <w:tab w:val="left" w:pos="567"/>
        </w:tabs>
        <w:spacing w:after="0" w:line="240" w:lineRule="auto"/>
        <w:ind w:left="-425" w:firstLine="425"/>
        <w:contextualSpacing w:val="0"/>
        <w:jc w:val="both"/>
        <w:rPr>
          <w:rFonts w:eastAsiaTheme="minorEastAsia"/>
          <w:lang w:val="en-US"/>
        </w:rPr>
      </w:pPr>
      <w:r>
        <w:rPr>
          <w:rFonts w:ascii="Times New Roman" w:eastAsiaTheme="minorEastAsia" w:hAnsi="Times New Roman"/>
          <w:sz w:val="24"/>
          <w:szCs w:val="24"/>
          <w:lang w:val="en-US"/>
        </w:rPr>
        <w:t>INN (Taxpayer Identification Number) / KPP (Taxpayer Record Validity Code): ___</w:t>
      </w:r>
      <w:r>
        <w:rPr>
          <w:rFonts w:ascii="Times New Roman" w:eastAsiaTheme="minorEastAsia" w:hAnsi="Times New Roman"/>
          <w:i/>
          <w:sz w:val="24"/>
          <w:szCs w:val="24"/>
          <w:lang w:val="en-US"/>
        </w:rPr>
        <w:t>________________________________________________________________.</w:t>
      </w:r>
    </w:p>
    <w:p w:rsidR="00D76418" w:rsidRDefault="006B7D9E">
      <w:pPr>
        <w:ind w:left="2127"/>
        <w:jc w:val="both"/>
        <w:rPr>
          <w:rFonts w:eastAsia="Calibri"/>
          <w:i/>
          <w:sz w:val="20"/>
          <w:szCs w:val="20"/>
          <w:u w:val="single"/>
          <w:lang w:val="en-US" w:eastAsia="en-US"/>
        </w:rPr>
      </w:pPr>
      <w:r>
        <w:rPr>
          <w:rFonts w:eastAsia="Calibri"/>
          <w:i/>
          <w:sz w:val="20"/>
          <w:szCs w:val="20"/>
          <w:u w:val="single"/>
          <w:lang w:val="en-US" w:eastAsia="en-US"/>
        </w:rPr>
        <w:t>(Number, date of document issue and issuing authority).</w:t>
      </w:r>
    </w:p>
    <w:p w:rsidR="00D76418" w:rsidRDefault="006B7D9E">
      <w:pPr>
        <w:pStyle w:val="afff"/>
        <w:numPr>
          <w:ilvl w:val="0"/>
          <w:numId w:val="46"/>
        </w:numPr>
        <w:tabs>
          <w:tab w:val="left" w:pos="567"/>
        </w:tabs>
        <w:spacing w:before="120" w:after="0" w:line="240" w:lineRule="auto"/>
        <w:ind w:left="-425" w:firstLine="425"/>
        <w:contextualSpacing w:val="0"/>
        <w:jc w:val="both"/>
        <w:rPr>
          <w:rFonts w:eastAsiaTheme="minorEastAsia"/>
        </w:rPr>
      </w:pPr>
      <w:r>
        <w:rPr>
          <w:rFonts w:ascii="Times New Roman" w:eastAsiaTheme="minorEastAsia" w:hAnsi="Times New Roman"/>
          <w:sz w:val="24"/>
          <w:szCs w:val="24"/>
        </w:rPr>
        <w:t>OGRN: _______________________________________________________________________.</w:t>
      </w:r>
    </w:p>
    <w:p w:rsidR="00D76418" w:rsidRDefault="006B7D9E">
      <w:pPr>
        <w:pStyle w:val="afff"/>
        <w:numPr>
          <w:ilvl w:val="0"/>
          <w:numId w:val="46"/>
        </w:numPr>
        <w:tabs>
          <w:tab w:val="left" w:pos="567"/>
        </w:tabs>
        <w:spacing w:before="120" w:after="0" w:line="240" w:lineRule="auto"/>
        <w:ind w:left="-425" w:firstLine="425"/>
        <w:contextualSpacing w:val="0"/>
        <w:jc w:val="both"/>
        <w:rPr>
          <w:rFonts w:eastAsiaTheme="minorEastAsia"/>
          <w:lang w:val="en-US"/>
        </w:rPr>
      </w:pPr>
      <w:r>
        <w:rPr>
          <w:rFonts w:ascii="Times New Roman" w:eastAsiaTheme="minorEastAsia" w:hAnsi="Times New Roman"/>
          <w:sz w:val="24"/>
          <w:szCs w:val="24"/>
          <w:lang w:val="en-US"/>
        </w:rPr>
        <w:t>Information about compliance with the criteria for being attributed to small and medium-sized business and information about produced goods, works, services and types of activities:</w:t>
      </w:r>
    </w:p>
    <w:tbl>
      <w:tblPr>
        <w:tblW w:w="10644" w:type="dxa"/>
        <w:tblInd w:w="-364" w:type="dxa"/>
        <w:tblLayout w:type="fixed"/>
        <w:tblCellMar>
          <w:top w:w="102" w:type="dxa"/>
          <w:left w:w="62" w:type="dxa"/>
          <w:bottom w:w="102" w:type="dxa"/>
          <w:right w:w="62" w:type="dxa"/>
        </w:tblCellMar>
        <w:tblLook w:val="0000" w:firstRow="0" w:lastRow="0" w:firstColumn="0" w:lastColumn="0" w:noHBand="0" w:noVBand="0"/>
      </w:tblPr>
      <w:tblGrid>
        <w:gridCol w:w="637"/>
        <w:gridCol w:w="4100"/>
        <w:gridCol w:w="1585"/>
        <w:gridCol w:w="2885"/>
        <w:gridCol w:w="1437"/>
      </w:tblGrid>
      <w:tr w:rsidR="00D76418">
        <w:trPr>
          <w:tblHeader/>
        </w:trPr>
        <w:tc>
          <w:tcPr>
            <w:tcW w:w="637" w:type="dxa"/>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center"/>
              <w:rPr>
                <w:rFonts w:eastAsiaTheme="minorEastAsia"/>
              </w:rPr>
            </w:pPr>
            <w:proofErr w:type="spellStart"/>
            <w:r>
              <w:rPr>
                <w:rFonts w:eastAsiaTheme="minorEastAsia"/>
              </w:rPr>
              <w:t>Item</w:t>
            </w:r>
            <w:proofErr w:type="spellEnd"/>
            <w:r>
              <w:rPr>
                <w:rFonts w:eastAsiaTheme="minorEastAsia"/>
              </w:rPr>
              <w:t xml:space="preserve"> </w:t>
            </w:r>
            <w:proofErr w:type="spellStart"/>
            <w:r>
              <w:rPr>
                <w:rFonts w:eastAsiaTheme="minorEastAsia"/>
              </w:rPr>
              <w:t>No</w:t>
            </w:r>
            <w:proofErr w:type="spellEnd"/>
            <w:r>
              <w:rPr>
                <w:rFonts w:eastAsiaTheme="minorEastAsia"/>
              </w:rPr>
              <w:t>.</w:t>
            </w:r>
          </w:p>
        </w:tc>
        <w:tc>
          <w:tcPr>
            <w:tcW w:w="4100" w:type="dxa"/>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center"/>
              <w:rPr>
                <w:rFonts w:eastAsiaTheme="minorEastAsia"/>
              </w:rPr>
            </w:pPr>
            <w:proofErr w:type="spellStart"/>
            <w:r>
              <w:rPr>
                <w:rFonts w:eastAsiaTheme="minorEastAsia"/>
              </w:rPr>
              <w:t>Information</w:t>
            </w:r>
            <w:proofErr w:type="spellEnd"/>
            <w:r>
              <w:rPr>
                <w:rFonts w:eastAsiaTheme="minorEastAsia"/>
              </w:rPr>
              <w:t xml:space="preserve"> </w:t>
            </w:r>
            <w:proofErr w:type="spellStart"/>
            <w:r>
              <w:rPr>
                <w:rFonts w:eastAsiaTheme="minorEastAsia"/>
              </w:rPr>
              <w:t>description</w:t>
            </w:r>
            <w:proofErr w:type="spellEnd"/>
          </w:p>
        </w:tc>
        <w:tc>
          <w:tcPr>
            <w:tcW w:w="1585" w:type="dxa"/>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center"/>
              <w:rPr>
                <w:rFonts w:eastAsiaTheme="minorEastAsia"/>
              </w:rPr>
            </w:pPr>
            <w:proofErr w:type="spellStart"/>
            <w:r>
              <w:rPr>
                <w:rFonts w:eastAsiaTheme="minorEastAsia"/>
              </w:rPr>
              <w:t>Small</w:t>
            </w:r>
            <w:proofErr w:type="spellEnd"/>
            <w:r>
              <w:rPr>
                <w:rFonts w:eastAsiaTheme="minorEastAsia"/>
              </w:rPr>
              <w:t xml:space="preserve"> </w:t>
            </w:r>
            <w:proofErr w:type="spellStart"/>
            <w:r>
              <w:rPr>
                <w:rFonts w:eastAsiaTheme="minorEastAsia"/>
              </w:rPr>
              <w:t>enterprises</w:t>
            </w:r>
            <w:proofErr w:type="spellEnd"/>
          </w:p>
        </w:tc>
        <w:tc>
          <w:tcPr>
            <w:tcW w:w="2885" w:type="dxa"/>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center"/>
              <w:rPr>
                <w:rFonts w:eastAsiaTheme="minorEastAsia"/>
              </w:rPr>
            </w:pPr>
            <w:proofErr w:type="spellStart"/>
            <w:r>
              <w:rPr>
                <w:rFonts w:eastAsiaTheme="minorEastAsia"/>
              </w:rPr>
              <w:t>Medium-sized</w:t>
            </w:r>
            <w:proofErr w:type="spellEnd"/>
            <w:r>
              <w:rPr>
                <w:rFonts w:eastAsiaTheme="minorEastAsia"/>
              </w:rPr>
              <w:t xml:space="preserve"> </w:t>
            </w:r>
            <w:proofErr w:type="spellStart"/>
            <w:r>
              <w:rPr>
                <w:rFonts w:eastAsiaTheme="minorEastAsia"/>
              </w:rPr>
              <w:t>business</w:t>
            </w:r>
            <w:proofErr w:type="spellEnd"/>
            <w:r>
              <w:rPr>
                <w:rFonts w:eastAsiaTheme="minorEastAsia"/>
              </w:rPr>
              <w:t xml:space="preserve"> </w:t>
            </w:r>
            <w:proofErr w:type="spellStart"/>
            <w:r>
              <w:rPr>
                <w:rFonts w:eastAsiaTheme="minorEastAsia"/>
              </w:rPr>
              <w:t>entities</w:t>
            </w:r>
            <w:proofErr w:type="spellEnd"/>
          </w:p>
        </w:tc>
        <w:tc>
          <w:tcPr>
            <w:tcW w:w="1437" w:type="dxa"/>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center"/>
              <w:rPr>
                <w:rFonts w:eastAsiaTheme="minorEastAsia"/>
              </w:rPr>
            </w:pPr>
            <w:proofErr w:type="spellStart"/>
            <w:r>
              <w:rPr>
                <w:rFonts w:eastAsiaTheme="minorEastAsia"/>
              </w:rPr>
              <w:t>Parameter</w:t>
            </w:r>
            <w:proofErr w:type="spellEnd"/>
          </w:p>
        </w:tc>
      </w:tr>
      <w:tr w:rsidR="00D76418">
        <w:trPr>
          <w:tblHeader/>
        </w:trPr>
        <w:tc>
          <w:tcPr>
            <w:tcW w:w="637" w:type="dxa"/>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center"/>
              <w:rPr>
                <w:rFonts w:eastAsiaTheme="minorEastAsia"/>
              </w:rPr>
            </w:pPr>
            <w:r>
              <w:rPr>
                <w:rFonts w:eastAsiaTheme="minorEastAsia"/>
              </w:rPr>
              <w:t>1</w:t>
            </w:r>
          </w:p>
        </w:tc>
        <w:tc>
          <w:tcPr>
            <w:tcW w:w="4100" w:type="dxa"/>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center"/>
              <w:rPr>
                <w:rFonts w:eastAsiaTheme="minorEastAsia"/>
              </w:rPr>
            </w:pPr>
            <w:r>
              <w:rPr>
                <w:rFonts w:eastAsiaTheme="minorEastAsia"/>
              </w:rPr>
              <w:t>2</w:t>
            </w:r>
          </w:p>
        </w:tc>
        <w:tc>
          <w:tcPr>
            <w:tcW w:w="1585" w:type="dxa"/>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center"/>
              <w:rPr>
                <w:rFonts w:eastAsiaTheme="minorEastAsia"/>
              </w:rPr>
            </w:pPr>
            <w:r>
              <w:rPr>
                <w:rFonts w:eastAsiaTheme="minorEastAsia"/>
              </w:rPr>
              <w:t>3</w:t>
            </w:r>
          </w:p>
        </w:tc>
        <w:tc>
          <w:tcPr>
            <w:tcW w:w="2885" w:type="dxa"/>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center"/>
              <w:rPr>
                <w:rFonts w:eastAsiaTheme="minorEastAsia"/>
              </w:rPr>
            </w:pPr>
            <w:r>
              <w:rPr>
                <w:rFonts w:eastAsiaTheme="minorEastAsia"/>
              </w:rPr>
              <w:t>4</w:t>
            </w:r>
          </w:p>
        </w:tc>
        <w:tc>
          <w:tcPr>
            <w:tcW w:w="1437" w:type="dxa"/>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center"/>
              <w:rPr>
                <w:rFonts w:eastAsiaTheme="minorEastAsia"/>
              </w:rPr>
            </w:pPr>
            <w:r>
              <w:rPr>
                <w:rFonts w:eastAsiaTheme="minorEastAsia"/>
              </w:rPr>
              <w:t>5</w:t>
            </w:r>
          </w:p>
        </w:tc>
      </w:tr>
      <w:tr w:rsidR="00D76418">
        <w:tc>
          <w:tcPr>
            <w:tcW w:w="637" w:type="dxa"/>
            <w:tcBorders>
              <w:top w:val="single" w:sz="4" w:space="0" w:color="auto"/>
              <w:left w:val="single" w:sz="4" w:space="0" w:color="auto"/>
              <w:bottom w:val="single" w:sz="4" w:space="0" w:color="auto"/>
              <w:right w:val="single" w:sz="4" w:space="0" w:color="auto"/>
            </w:tcBorders>
          </w:tcPr>
          <w:p w:rsidR="00D76418" w:rsidRDefault="00D76418">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both"/>
              <w:rPr>
                <w:rFonts w:eastAsiaTheme="minorEastAsia"/>
                <w:lang w:val="en-US"/>
              </w:rPr>
            </w:pPr>
            <w:r>
              <w:rPr>
                <w:rFonts w:eastAsiaTheme="minorEastAsia"/>
                <w:lang w:val="en-US"/>
              </w:rPr>
              <w:t xml:space="preserve">Total shareholding in a limited liability company’s </w:t>
            </w:r>
            <w:proofErr w:type="spellStart"/>
            <w:r>
              <w:rPr>
                <w:rFonts w:eastAsiaTheme="minorEastAsia"/>
                <w:lang w:val="en-US"/>
              </w:rPr>
              <w:t>authorised</w:t>
            </w:r>
            <w:proofErr w:type="spellEnd"/>
            <w:r>
              <w:rPr>
                <w:rFonts w:eastAsiaTheme="minorEastAsia"/>
                <w:lang w:val="en-US"/>
              </w:rPr>
              <w:t xml:space="preserve"> capital held by: the Russian Federation, regions of the Russian Federation, municipalities, non-governmental and religious </w:t>
            </w:r>
            <w:proofErr w:type="spellStart"/>
            <w:r>
              <w:rPr>
                <w:rFonts w:eastAsiaTheme="minorEastAsia"/>
                <w:lang w:val="en-US"/>
              </w:rPr>
              <w:t>organisations</w:t>
            </w:r>
            <w:proofErr w:type="spellEnd"/>
            <w:r>
              <w:rPr>
                <w:rFonts w:eastAsiaTheme="minorEastAsia"/>
                <w:lang w:val="en-US"/>
              </w:rPr>
              <w:t xml:space="preserve"> (associations), charities and other funds (except a total stake held as part of investment funds’ assets), in per cent </w:t>
            </w:r>
          </w:p>
        </w:tc>
        <w:tc>
          <w:tcPr>
            <w:tcW w:w="4470" w:type="dxa"/>
            <w:gridSpan w:val="2"/>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center"/>
              <w:rPr>
                <w:rFonts w:eastAsiaTheme="minorEastAsia"/>
              </w:rPr>
            </w:pPr>
            <w:proofErr w:type="spellStart"/>
            <w:r>
              <w:rPr>
                <w:rFonts w:eastAsiaTheme="minorEastAsia"/>
              </w:rPr>
              <w:t>not</w:t>
            </w:r>
            <w:proofErr w:type="spellEnd"/>
            <w:r>
              <w:rPr>
                <w:rFonts w:eastAsiaTheme="minorEastAsia"/>
              </w:rPr>
              <w:t xml:space="preserve"> </w:t>
            </w:r>
            <w:proofErr w:type="spellStart"/>
            <w:r>
              <w:rPr>
                <w:rFonts w:eastAsiaTheme="minorEastAsia"/>
              </w:rPr>
              <w:t>more</w:t>
            </w:r>
            <w:proofErr w:type="spellEnd"/>
            <w:r>
              <w:rPr>
                <w:rFonts w:eastAsiaTheme="minorEastAsia"/>
              </w:rPr>
              <w:t xml:space="preserve"> </w:t>
            </w:r>
            <w:proofErr w:type="spellStart"/>
            <w:r>
              <w:rPr>
                <w:rFonts w:eastAsiaTheme="minorEastAsia"/>
              </w:rPr>
              <w:t>than</w:t>
            </w:r>
            <w:proofErr w:type="spellEnd"/>
            <w:r>
              <w:rPr>
                <w:rFonts w:eastAsiaTheme="minorEastAsia"/>
              </w:rPr>
              <w:t xml:space="preserve"> 25</w:t>
            </w:r>
          </w:p>
        </w:tc>
        <w:tc>
          <w:tcPr>
            <w:tcW w:w="1437" w:type="dxa"/>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center"/>
              <w:rPr>
                <w:rFonts w:eastAsiaTheme="minorEastAsia"/>
              </w:rPr>
            </w:pPr>
            <w:r>
              <w:rPr>
                <w:rFonts w:eastAsiaTheme="minorEastAsia"/>
                <w:i/>
              </w:rPr>
              <w:t>-</w:t>
            </w:r>
          </w:p>
        </w:tc>
      </w:tr>
      <w:tr w:rsidR="00D76418">
        <w:tc>
          <w:tcPr>
            <w:tcW w:w="637" w:type="dxa"/>
            <w:tcBorders>
              <w:top w:val="single" w:sz="4" w:space="0" w:color="auto"/>
              <w:left w:val="single" w:sz="4" w:space="0" w:color="auto"/>
              <w:bottom w:val="single" w:sz="4" w:space="0" w:color="auto"/>
              <w:right w:val="single" w:sz="4" w:space="0" w:color="auto"/>
            </w:tcBorders>
          </w:tcPr>
          <w:p w:rsidR="00D76418" w:rsidRDefault="00D76418">
            <w:pPr>
              <w:widowControl w:val="0"/>
              <w:numPr>
                <w:ilvl w:val="0"/>
                <w:numId w:val="48"/>
              </w:numPr>
              <w:autoSpaceDE w:val="0"/>
              <w:autoSpaceDN w:val="0"/>
              <w:adjustRightInd w:val="0"/>
              <w:ind w:left="80" w:hanging="31"/>
              <w:jc w:val="center"/>
              <w:rPr>
                <w:rFonts w:eastAsiaTheme="minorEastAsia"/>
                <w:color w:val="000000"/>
              </w:rPr>
            </w:pPr>
          </w:p>
        </w:tc>
        <w:tc>
          <w:tcPr>
            <w:tcW w:w="4100" w:type="dxa"/>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both"/>
              <w:rPr>
                <w:rFonts w:eastAsiaTheme="minorEastAsia"/>
                <w:lang w:val="en-US"/>
              </w:rPr>
            </w:pPr>
            <w:r>
              <w:rPr>
                <w:rFonts w:eastAsiaTheme="minorEastAsia"/>
                <w:lang w:val="en-US"/>
              </w:rPr>
              <w:t>Total interest of foreign legal entities and (or) legal entities, not being small and medium-sized business entities, in the authorized capital of limited liability company, in percentage</w:t>
            </w:r>
          </w:p>
        </w:tc>
        <w:tc>
          <w:tcPr>
            <w:tcW w:w="4470" w:type="dxa"/>
            <w:gridSpan w:val="2"/>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center"/>
              <w:rPr>
                <w:rFonts w:eastAsiaTheme="minorEastAsia"/>
              </w:rPr>
            </w:pPr>
            <w:proofErr w:type="spellStart"/>
            <w:r>
              <w:rPr>
                <w:rFonts w:eastAsiaTheme="minorEastAsia"/>
              </w:rPr>
              <w:t>not</w:t>
            </w:r>
            <w:proofErr w:type="spellEnd"/>
            <w:r>
              <w:rPr>
                <w:rFonts w:eastAsiaTheme="minorEastAsia"/>
              </w:rPr>
              <w:t xml:space="preserve"> </w:t>
            </w:r>
            <w:proofErr w:type="spellStart"/>
            <w:r>
              <w:rPr>
                <w:rFonts w:eastAsiaTheme="minorEastAsia"/>
              </w:rPr>
              <w:t>more</w:t>
            </w:r>
            <w:proofErr w:type="spellEnd"/>
            <w:r>
              <w:rPr>
                <w:rFonts w:eastAsiaTheme="minorEastAsia"/>
              </w:rPr>
              <w:t xml:space="preserve"> </w:t>
            </w:r>
            <w:proofErr w:type="spellStart"/>
            <w:r>
              <w:rPr>
                <w:rFonts w:eastAsiaTheme="minorEastAsia"/>
              </w:rPr>
              <w:t>than</w:t>
            </w:r>
            <w:proofErr w:type="spellEnd"/>
            <w:r>
              <w:rPr>
                <w:rFonts w:eastAsiaTheme="minorEastAsia"/>
              </w:rPr>
              <w:t xml:space="preserve"> 49</w:t>
            </w:r>
          </w:p>
        </w:tc>
        <w:tc>
          <w:tcPr>
            <w:tcW w:w="1437" w:type="dxa"/>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center"/>
              <w:rPr>
                <w:rFonts w:eastAsiaTheme="minorEastAsia"/>
              </w:rPr>
            </w:pPr>
            <w:r>
              <w:rPr>
                <w:rFonts w:eastAsiaTheme="minorEastAsia"/>
                <w:i/>
              </w:rPr>
              <w:t>-</w:t>
            </w:r>
          </w:p>
        </w:tc>
      </w:tr>
      <w:tr w:rsidR="00D76418">
        <w:tc>
          <w:tcPr>
            <w:tcW w:w="637" w:type="dxa"/>
            <w:tcBorders>
              <w:top w:val="single" w:sz="4" w:space="0" w:color="auto"/>
              <w:left w:val="single" w:sz="4" w:space="0" w:color="auto"/>
              <w:bottom w:val="single" w:sz="4" w:space="0" w:color="auto"/>
              <w:right w:val="single" w:sz="4" w:space="0" w:color="auto"/>
            </w:tcBorders>
          </w:tcPr>
          <w:p w:rsidR="00D76418" w:rsidRDefault="00D76418">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both"/>
              <w:rPr>
                <w:rFonts w:eastAsiaTheme="minorEastAsia"/>
                <w:lang w:val="en-US"/>
              </w:rPr>
            </w:pPr>
            <w:r>
              <w:rPr>
                <w:rFonts w:eastAsiaTheme="minorEastAsia"/>
                <w:lang w:val="en-US"/>
              </w:rPr>
              <w:t>Publicly traded shares of joint-stock company are attributed to shares of high-technology (innovative) sector of economics in the procedure, established by the Government of the Russian Federation</w:t>
            </w:r>
          </w:p>
        </w:tc>
        <w:tc>
          <w:tcPr>
            <w:tcW w:w="5907" w:type="dxa"/>
            <w:gridSpan w:val="3"/>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center"/>
              <w:rPr>
                <w:rFonts w:eastAsiaTheme="minorEastAsia"/>
                <w:i/>
              </w:rPr>
            </w:pPr>
            <w:proofErr w:type="spellStart"/>
            <w:r>
              <w:rPr>
                <w:sz w:val="22"/>
                <w:szCs w:val="22"/>
              </w:rPr>
              <w:t>yes</w:t>
            </w:r>
            <w:proofErr w:type="spellEnd"/>
            <w:r>
              <w:rPr>
                <w:sz w:val="22"/>
                <w:szCs w:val="22"/>
              </w:rPr>
              <w:t xml:space="preserve"> (</w:t>
            </w:r>
            <w:proofErr w:type="spellStart"/>
            <w:r>
              <w:rPr>
                <w:sz w:val="22"/>
                <w:szCs w:val="22"/>
              </w:rPr>
              <w:t>no</w:t>
            </w:r>
            <w:proofErr w:type="spellEnd"/>
            <w:r>
              <w:rPr>
                <w:sz w:val="22"/>
                <w:szCs w:val="22"/>
              </w:rPr>
              <w:t>)</w:t>
            </w:r>
          </w:p>
        </w:tc>
      </w:tr>
      <w:tr w:rsidR="00D76418">
        <w:tc>
          <w:tcPr>
            <w:tcW w:w="637" w:type="dxa"/>
            <w:tcBorders>
              <w:top w:val="single" w:sz="4" w:space="0" w:color="auto"/>
              <w:left w:val="single" w:sz="4" w:space="0" w:color="auto"/>
              <w:bottom w:val="single" w:sz="4" w:space="0" w:color="auto"/>
              <w:right w:val="single" w:sz="4" w:space="0" w:color="auto"/>
            </w:tcBorders>
          </w:tcPr>
          <w:p w:rsidR="00D76418" w:rsidRDefault="00D76418">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both"/>
              <w:rPr>
                <w:rFonts w:eastAsiaTheme="minorEastAsia"/>
                <w:lang w:val="en-US"/>
              </w:rPr>
            </w:pPr>
            <w:r>
              <w:rPr>
                <w:rFonts w:eastAsiaTheme="minorEastAsia"/>
                <w:lang w:val="en-US"/>
              </w:rPr>
              <w:t>Activity of any business entity or economic partnerships is related to practical use (introduction) of the intellectual activity results (software for electronic computing machines, databases, inventions, useful models, industrial samples, selection inventions, integrated circuit topographies, trade secrets (know-how), the exclusive rights to which are owned by the founders (members) of such business entity, economic partnership respectively - to budgetary, to autonomous research institutions or which are budgetary institutions and autonomous institutions, higher educational organizations</w:t>
            </w:r>
          </w:p>
        </w:tc>
        <w:tc>
          <w:tcPr>
            <w:tcW w:w="5907" w:type="dxa"/>
            <w:gridSpan w:val="3"/>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center"/>
              <w:rPr>
                <w:rFonts w:eastAsiaTheme="minorEastAsia"/>
              </w:rPr>
            </w:pPr>
            <w:proofErr w:type="spellStart"/>
            <w:r>
              <w:rPr>
                <w:rFonts w:eastAsiaTheme="minorEastAsia"/>
              </w:rPr>
              <w:t>yes</w:t>
            </w:r>
            <w:proofErr w:type="spellEnd"/>
            <w:r>
              <w:rPr>
                <w:rFonts w:eastAsiaTheme="minorEastAsia"/>
              </w:rPr>
              <w:t xml:space="preserve"> (</w:t>
            </w:r>
            <w:proofErr w:type="spellStart"/>
            <w:r>
              <w:rPr>
                <w:rFonts w:eastAsiaTheme="minorEastAsia"/>
              </w:rPr>
              <w:t>no</w:t>
            </w:r>
            <w:proofErr w:type="spellEnd"/>
            <w:r>
              <w:rPr>
                <w:rFonts w:eastAsiaTheme="minorEastAsia"/>
              </w:rPr>
              <w:t>)</w:t>
            </w:r>
          </w:p>
        </w:tc>
      </w:tr>
      <w:tr w:rsidR="00D76418">
        <w:tc>
          <w:tcPr>
            <w:tcW w:w="637" w:type="dxa"/>
            <w:tcBorders>
              <w:top w:val="single" w:sz="4" w:space="0" w:color="auto"/>
              <w:left w:val="single" w:sz="4" w:space="0" w:color="auto"/>
              <w:bottom w:val="single" w:sz="4" w:space="0" w:color="auto"/>
              <w:right w:val="single" w:sz="4" w:space="0" w:color="auto"/>
            </w:tcBorders>
          </w:tcPr>
          <w:p w:rsidR="00D76418" w:rsidRDefault="00D76418">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both"/>
              <w:rPr>
                <w:rFonts w:eastAsiaTheme="minorEastAsia"/>
                <w:lang w:val="en-US"/>
              </w:rPr>
            </w:pPr>
            <w:r>
              <w:rPr>
                <w:rFonts w:eastAsiaTheme="minorEastAsia"/>
                <w:lang w:val="en-US"/>
              </w:rPr>
              <w:t>The business entity, economic partnership have the status of project participant in accordance with Federal Law “On “Skolkovo” innovation center”</w:t>
            </w:r>
          </w:p>
        </w:tc>
        <w:tc>
          <w:tcPr>
            <w:tcW w:w="5907" w:type="dxa"/>
            <w:gridSpan w:val="3"/>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center"/>
              <w:rPr>
                <w:rFonts w:eastAsiaTheme="minorEastAsia"/>
              </w:rPr>
            </w:pPr>
            <w:proofErr w:type="spellStart"/>
            <w:r>
              <w:rPr>
                <w:rFonts w:eastAsiaTheme="minorEastAsia"/>
              </w:rPr>
              <w:t>yes</w:t>
            </w:r>
            <w:proofErr w:type="spellEnd"/>
            <w:r>
              <w:rPr>
                <w:rFonts w:eastAsiaTheme="minorEastAsia"/>
              </w:rPr>
              <w:t xml:space="preserve"> (</w:t>
            </w:r>
            <w:proofErr w:type="spellStart"/>
            <w:r>
              <w:rPr>
                <w:rFonts w:eastAsiaTheme="minorEastAsia"/>
              </w:rPr>
              <w:t>no</w:t>
            </w:r>
            <w:proofErr w:type="spellEnd"/>
            <w:r>
              <w:rPr>
                <w:rFonts w:eastAsiaTheme="minorEastAsia"/>
              </w:rPr>
              <w:t>)</w:t>
            </w:r>
          </w:p>
        </w:tc>
      </w:tr>
      <w:tr w:rsidR="00D76418">
        <w:tc>
          <w:tcPr>
            <w:tcW w:w="637" w:type="dxa"/>
            <w:tcBorders>
              <w:top w:val="single" w:sz="4" w:space="0" w:color="auto"/>
              <w:left w:val="single" w:sz="4" w:space="0" w:color="auto"/>
              <w:bottom w:val="single" w:sz="4" w:space="0" w:color="auto"/>
              <w:right w:val="single" w:sz="4" w:space="0" w:color="auto"/>
            </w:tcBorders>
          </w:tcPr>
          <w:p w:rsidR="00D76418" w:rsidRDefault="00D76418">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both"/>
              <w:rPr>
                <w:rFonts w:eastAsiaTheme="minorEastAsia"/>
                <w:lang w:val="en-US"/>
              </w:rPr>
            </w:pPr>
            <w:r>
              <w:rPr>
                <w:lang w:val="en-US"/>
              </w:rPr>
              <w:t>The founders (members) of business entities, economic partnerships are legal entities, included in accordance with the procedure, established by the Government of the Russian Federation, into an approved by the Government of the Russian Federation list of legal entities providing state support of innovative activity in forms, established by Federal Law “On science and state scientific and technical policy”</w:t>
            </w:r>
          </w:p>
        </w:tc>
        <w:tc>
          <w:tcPr>
            <w:tcW w:w="5907" w:type="dxa"/>
            <w:gridSpan w:val="3"/>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center"/>
              <w:rPr>
                <w:rFonts w:eastAsiaTheme="minorEastAsia"/>
              </w:rPr>
            </w:pPr>
            <w:proofErr w:type="spellStart"/>
            <w:r>
              <w:rPr>
                <w:sz w:val="22"/>
                <w:szCs w:val="22"/>
              </w:rPr>
              <w:t>yes</w:t>
            </w:r>
            <w:proofErr w:type="spellEnd"/>
            <w:r>
              <w:rPr>
                <w:sz w:val="22"/>
                <w:szCs w:val="22"/>
              </w:rPr>
              <w:t xml:space="preserve"> (</w:t>
            </w:r>
            <w:proofErr w:type="spellStart"/>
            <w:r>
              <w:rPr>
                <w:sz w:val="22"/>
                <w:szCs w:val="22"/>
              </w:rPr>
              <w:t>no</w:t>
            </w:r>
            <w:proofErr w:type="spellEnd"/>
            <w:r>
              <w:rPr>
                <w:sz w:val="22"/>
                <w:szCs w:val="22"/>
              </w:rPr>
              <w:t>)</w:t>
            </w:r>
          </w:p>
        </w:tc>
      </w:tr>
      <w:tr w:rsidR="00D76418" w:rsidRPr="004E4A8D">
        <w:tc>
          <w:tcPr>
            <w:tcW w:w="637" w:type="dxa"/>
            <w:vMerge w:val="restart"/>
            <w:tcBorders>
              <w:top w:val="single" w:sz="4" w:space="0" w:color="auto"/>
              <w:left w:val="single" w:sz="4" w:space="0" w:color="auto"/>
              <w:bottom w:val="single" w:sz="4" w:space="0" w:color="auto"/>
              <w:right w:val="single" w:sz="4" w:space="0" w:color="auto"/>
            </w:tcBorders>
          </w:tcPr>
          <w:p w:rsidR="00D76418" w:rsidRDefault="00D76418">
            <w:pPr>
              <w:widowControl w:val="0"/>
              <w:numPr>
                <w:ilvl w:val="0"/>
                <w:numId w:val="48"/>
              </w:numPr>
              <w:autoSpaceDE w:val="0"/>
              <w:autoSpaceDN w:val="0"/>
              <w:adjustRightInd w:val="0"/>
              <w:ind w:left="80" w:hanging="31"/>
              <w:jc w:val="center"/>
              <w:rPr>
                <w:rFonts w:eastAsiaTheme="minorEastAsia"/>
              </w:rPr>
            </w:pPr>
          </w:p>
        </w:tc>
        <w:tc>
          <w:tcPr>
            <w:tcW w:w="4100" w:type="dxa"/>
            <w:vMerge w:val="restart"/>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both"/>
              <w:rPr>
                <w:rFonts w:eastAsiaTheme="minorEastAsia"/>
                <w:lang w:val="en-US"/>
              </w:rPr>
            </w:pPr>
            <w:r>
              <w:rPr>
                <w:rFonts w:eastAsiaTheme="minorEastAsia"/>
                <w:lang w:val="en-US"/>
              </w:rPr>
              <w:t>Average number of employees for the previous calendar year, persons</w:t>
            </w:r>
          </w:p>
        </w:tc>
        <w:tc>
          <w:tcPr>
            <w:tcW w:w="1585" w:type="dxa"/>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center"/>
              <w:rPr>
                <w:rFonts w:eastAsiaTheme="minorEastAsia"/>
              </w:rPr>
            </w:pPr>
            <w:proofErr w:type="spellStart"/>
            <w:r>
              <w:rPr>
                <w:rFonts w:eastAsiaTheme="minorEastAsia"/>
              </w:rPr>
              <w:t>up</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100 </w:t>
            </w:r>
            <w:proofErr w:type="spellStart"/>
            <w:r>
              <w:rPr>
                <w:rFonts w:eastAsiaTheme="minorEastAsia"/>
              </w:rPr>
              <w:t>persons</w:t>
            </w:r>
            <w:proofErr w:type="spellEnd"/>
            <w:r>
              <w:rPr>
                <w:rFonts w:eastAsiaTheme="minorEastAsia"/>
              </w:rPr>
              <w:t xml:space="preserve">, </w:t>
            </w:r>
            <w:proofErr w:type="spellStart"/>
            <w:r>
              <w:rPr>
                <w:rFonts w:eastAsiaTheme="minorEastAsia"/>
              </w:rPr>
              <w:t>inclusive</w:t>
            </w:r>
            <w:proofErr w:type="spellEnd"/>
            <w:r>
              <w:rPr>
                <w:rFonts w:eastAsiaTheme="minorEastAsia"/>
              </w:rPr>
              <w:t xml:space="preserve"> </w:t>
            </w:r>
          </w:p>
        </w:tc>
        <w:tc>
          <w:tcPr>
            <w:tcW w:w="2885" w:type="dxa"/>
            <w:vMerge w:val="restart"/>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center"/>
              <w:rPr>
                <w:rFonts w:eastAsiaTheme="minorEastAsia"/>
              </w:rPr>
            </w:pPr>
            <w:proofErr w:type="spellStart"/>
            <w:r>
              <w:rPr>
                <w:rFonts w:eastAsiaTheme="minorEastAsia"/>
              </w:rPr>
              <w:t>from</w:t>
            </w:r>
            <w:proofErr w:type="spellEnd"/>
            <w:r>
              <w:rPr>
                <w:rFonts w:eastAsiaTheme="minorEastAsia"/>
              </w:rPr>
              <w:t xml:space="preserve"> 101 </w:t>
            </w:r>
            <w:proofErr w:type="spellStart"/>
            <w:r>
              <w:rPr>
                <w:rFonts w:eastAsiaTheme="minorEastAsia"/>
              </w:rPr>
              <w:t>to</w:t>
            </w:r>
            <w:proofErr w:type="spellEnd"/>
            <w:r>
              <w:rPr>
                <w:rFonts w:eastAsiaTheme="minorEastAsia"/>
              </w:rPr>
              <w:t xml:space="preserve"> 250, </w:t>
            </w:r>
            <w:proofErr w:type="spellStart"/>
            <w:r>
              <w:rPr>
                <w:rFonts w:eastAsiaTheme="minorEastAsia"/>
              </w:rPr>
              <w:t>inclusive</w:t>
            </w:r>
            <w:proofErr w:type="spellEnd"/>
          </w:p>
        </w:tc>
        <w:tc>
          <w:tcPr>
            <w:tcW w:w="1437" w:type="dxa"/>
            <w:vMerge w:val="restart"/>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rPr>
                <w:rFonts w:eastAsiaTheme="minorEastAsia"/>
                <w:lang w:val="en-US"/>
              </w:rPr>
            </w:pPr>
            <w:r>
              <w:rPr>
                <w:rFonts w:eastAsiaTheme="minorEastAsia"/>
                <w:lang w:val="en-US"/>
              </w:rPr>
              <w:t xml:space="preserve">please specify the number of </w:t>
            </w:r>
            <w:r>
              <w:rPr>
                <w:rFonts w:eastAsiaTheme="minorEastAsia"/>
                <w:lang w:val="en-US"/>
              </w:rPr>
              <w:lastRenderedPageBreak/>
              <w:t>persons (for the previous calendar year)</w:t>
            </w:r>
          </w:p>
        </w:tc>
      </w:tr>
      <w:tr w:rsidR="00D76418">
        <w:tc>
          <w:tcPr>
            <w:tcW w:w="637" w:type="dxa"/>
            <w:vMerge/>
            <w:tcBorders>
              <w:top w:val="single" w:sz="4" w:space="0" w:color="auto"/>
              <w:left w:val="single" w:sz="4" w:space="0" w:color="auto"/>
              <w:bottom w:val="single" w:sz="4" w:space="0" w:color="auto"/>
              <w:right w:val="single" w:sz="4" w:space="0" w:color="auto"/>
            </w:tcBorders>
          </w:tcPr>
          <w:p w:rsidR="00D76418" w:rsidRDefault="00D76418">
            <w:pPr>
              <w:widowControl w:val="0"/>
              <w:numPr>
                <w:ilvl w:val="0"/>
                <w:numId w:val="48"/>
              </w:numPr>
              <w:autoSpaceDE w:val="0"/>
              <w:autoSpaceDN w:val="0"/>
              <w:adjustRightInd w:val="0"/>
              <w:ind w:left="80" w:hanging="31"/>
              <w:jc w:val="both"/>
              <w:rPr>
                <w:rFonts w:eastAsiaTheme="minorEastAsia"/>
                <w:lang w:val="en-US"/>
              </w:rPr>
            </w:pPr>
          </w:p>
        </w:tc>
        <w:tc>
          <w:tcPr>
            <w:tcW w:w="4100" w:type="dxa"/>
            <w:vMerge/>
            <w:tcBorders>
              <w:top w:val="single" w:sz="4" w:space="0" w:color="auto"/>
              <w:left w:val="single" w:sz="4" w:space="0" w:color="auto"/>
              <w:bottom w:val="single" w:sz="4" w:space="0" w:color="auto"/>
              <w:right w:val="single" w:sz="4" w:space="0" w:color="auto"/>
            </w:tcBorders>
          </w:tcPr>
          <w:p w:rsidR="00D76418" w:rsidRDefault="00D76418">
            <w:pPr>
              <w:widowControl w:val="0"/>
              <w:autoSpaceDE w:val="0"/>
              <w:autoSpaceDN w:val="0"/>
              <w:adjustRightInd w:val="0"/>
              <w:jc w:val="both"/>
              <w:rPr>
                <w:rFonts w:eastAsiaTheme="minorEastAsia"/>
                <w:lang w:val="en-US"/>
              </w:rPr>
            </w:pPr>
          </w:p>
        </w:tc>
        <w:tc>
          <w:tcPr>
            <w:tcW w:w="1585" w:type="dxa"/>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center"/>
              <w:rPr>
                <w:rFonts w:eastAsiaTheme="minorEastAsia"/>
              </w:rPr>
            </w:pPr>
            <w:proofErr w:type="spellStart"/>
            <w:r>
              <w:rPr>
                <w:rFonts w:eastAsiaTheme="minorEastAsia"/>
              </w:rPr>
              <w:t>up</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15 - </w:t>
            </w:r>
            <w:proofErr w:type="spellStart"/>
            <w:r>
              <w:rPr>
                <w:rFonts w:eastAsiaTheme="minorEastAsia"/>
              </w:rPr>
              <w:t>micro-enterprise</w:t>
            </w:r>
            <w:proofErr w:type="spellEnd"/>
          </w:p>
        </w:tc>
        <w:tc>
          <w:tcPr>
            <w:tcW w:w="2885" w:type="dxa"/>
            <w:vMerge/>
            <w:tcBorders>
              <w:top w:val="single" w:sz="4" w:space="0" w:color="auto"/>
              <w:left w:val="single" w:sz="4" w:space="0" w:color="auto"/>
              <w:bottom w:val="single" w:sz="4" w:space="0" w:color="auto"/>
              <w:right w:val="single" w:sz="4" w:space="0" w:color="auto"/>
            </w:tcBorders>
          </w:tcPr>
          <w:p w:rsidR="00D76418" w:rsidRDefault="00D76418">
            <w:pPr>
              <w:widowControl w:val="0"/>
              <w:autoSpaceDE w:val="0"/>
              <w:autoSpaceDN w:val="0"/>
              <w:adjustRightInd w:val="0"/>
              <w:jc w:val="center"/>
              <w:rPr>
                <w:rFonts w:eastAsiaTheme="minorEastAsia"/>
              </w:rPr>
            </w:pPr>
          </w:p>
        </w:tc>
        <w:tc>
          <w:tcPr>
            <w:tcW w:w="1437" w:type="dxa"/>
            <w:vMerge/>
            <w:tcBorders>
              <w:top w:val="single" w:sz="4" w:space="0" w:color="auto"/>
              <w:left w:val="single" w:sz="4" w:space="0" w:color="auto"/>
              <w:bottom w:val="single" w:sz="4" w:space="0" w:color="auto"/>
              <w:right w:val="single" w:sz="4" w:space="0" w:color="auto"/>
            </w:tcBorders>
          </w:tcPr>
          <w:p w:rsidR="00D76418" w:rsidRDefault="00D76418">
            <w:pPr>
              <w:widowControl w:val="0"/>
              <w:autoSpaceDE w:val="0"/>
              <w:autoSpaceDN w:val="0"/>
              <w:adjustRightInd w:val="0"/>
              <w:jc w:val="center"/>
              <w:rPr>
                <w:rFonts w:eastAsiaTheme="minorEastAsia"/>
                <w:i/>
              </w:rPr>
            </w:pPr>
          </w:p>
        </w:tc>
      </w:tr>
      <w:tr w:rsidR="00D76418" w:rsidRPr="004E4A8D">
        <w:trPr>
          <w:trHeight w:val="282"/>
        </w:trPr>
        <w:tc>
          <w:tcPr>
            <w:tcW w:w="637" w:type="dxa"/>
            <w:vMerge w:val="restart"/>
            <w:tcBorders>
              <w:top w:val="single" w:sz="4" w:space="0" w:color="auto"/>
              <w:left w:val="single" w:sz="4" w:space="0" w:color="auto"/>
              <w:bottom w:val="single" w:sz="4" w:space="0" w:color="auto"/>
              <w:right w:val="single" w:sz="4" w:space="0" w:color="auto"/>
            </w:tcBorders>
          </w:tcPr>
          <w:p w:rsidR="00D76418" w:rsidRDefault="00D76418">
            <w:pPr>
              <w:widowControl w:val="0"/>
              <w:numPr>
                <w:ilvl w:val="0"/>
                <w:numId w:val="48"/>
              </w:numPr>
              <w:autoSpaceDE w:val="0"/>
              <w:autoSpaceDN w:val="0"/>
              <w:adjustRightInd w:val="0"/>
              <w:ind w:left="80" w:hanging="31"/>
              <w:jc w:val="center"/>
              <w:rPr>
                <w:rFonts w:eastAsiaTheme="minorEastAsia"/>
              </w:rPr>
            </w:pPr>
          </w:p>
        </w:tc>
        <w:tc>
          <w:tcPr>
            <w:tcW w:w="4100" w:type="dxa"/>
            <w:vMerge w:val="restart"/>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both"/>
              <w:rPr>
                <w:rFonts w:eastAsiaTheme="minorEastAsia"/>
                <w:lang w:val="en-US"/>
              </w:rPr>
            </w:pPr>
            <w:r>
              <w:rPr>
                <w:rFonts w:eastAsiaTheme="minorEastAsia"/>
                <w:lang w:val="en-US"/>
              </w:rPr>
              <w:t>Income for the previous calendar year, determined in accordance with the procedure, established by the laws of the Russian Federation on taxes and levies, shall be summarized over all performed activities and shall be applied for all tax treatments, million rubles</w:t>
            </w:r>
          </w:p>
        </w:tc>
        <w:tc>
          <w:tcPr>
            <w:tcW w:w="1585" w:type="dxa"/>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center"/>
              <w:rPr>
                <w:rFonts w:eastAsiaTheme="minorEastAsia"/>
              </w:rPr>
            </w:pPr>
            <w:r>
              <w:rPr>
                <w:rFonts w:eastAsiaTheme="minorEastAsia"/>
              </w:rPr>
              <w:t>800</w:t>
            </w:r>
          </w:p>
        </w:tc>
        <w:tc>
          <w:tcPr>
            <w:tcW w:w="2885" w:type="dxa"/>
            <w:vMerge w:val="restart"/>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center"/>
              <w:rPr>
                <w:rFonts w:eastAsiaTheme="minorEastAsia"/>
              </w:rPr>
            </w:pPr>
            <w:r>
              <w:rPr>
                <w:rFonts w:eastAsiaTheme="minorEastAsia"/>
              </w:rPr>
              <w:t>2000</w:t>
            </w:r>
          </w:p>
        </w:tc>
        <w:tc>
          <w:tcPr>
            <w:tcW w:w="1437" w:type="dxa"/>
            <w:vMerge w:val="restart"/>
            <w:tcBorders>
              <w:top w:val="single" w:sz="4" w:space="0" w:color="auto"/>
              <w:left w:val="single" w:sz="4" w:space="0" w:color="auto"/>
              <w:right w:val="single" w:sz="4" w:space="0" w:color="auto"/>
            </w:tcBorders>
          </w:tcPr>
          <w:p w:rsidR="00D76418" w:rsidRDefault="006B7D9E">
            <w:pPr>
              <w:widowControl w:val="0"/>
              <w:autoSpaceDE w:val="0"/>
              <w:autoSpaceDN w:val="0"/>
              <w:adjustRightInd w:val="0"/>
              <w:rPr>
                <w:rFonts w:eastAsiaTheme="minorEastAsia"/>
                <w:lang w:val="en-US"/>
              </w:rPr>
            </w:pPr>
            <w:r>
              <w:rPr>
                <w:rFonts w:eastAsiaTheme="minorEastAsia"/>
                <w:lang w:val="en-US"/>
              </w:rPr>
              <w:t>please specify in million rubles (for the previous calendar year)</w:t>
            </w:r>
          </w:p>
        </w:tc>
      </w:tr>
      <w:tr w:rsidR="00D76418">
        <w:tc>
          <w:tcPr>
            <w:tcW w:w="637" w:type="dxa"/>
            <w:vMerge/>
            <w:tcBorders>
              <w:top w:val="single" w:sz="4" w:space="0" w:color="auto"/>
              <w:left w:val="single" w:sz="4" w:space="0" w:color="auto"/>
              <w:bottom w:val="single" w:sz="4" w:space="0" w:color="auto"/>
              <w:right w:val="single" w:sz="4" w:space="0" w:color="auto"/>
            </w:tcBorders>
          </w:tcPr>
          <w:p w:rsidR="00D76418" w:rsidRDefault="00D76418">
            <w:pPr>
              <w:widowControl w:val="0"/>
              <w:numPr>
                <w:ilvl w:val="0"/>
                <w:numId w:val="48"/>
              </w:numPr>
              <w:autoSpaceDE w:val="0"/>
              <w:autoSpaceDN w:val="0"/>
              <w:adjustRightInd w:val="0"/>
              <w:ind w:left="80" w:hanging="31"/>
              <w:jc w:val="both"/>
              <w:rPr>
                <w:rFonts w:eastAsiaTheme="minorEastAsia"/>
                <w:lang w:val="en-US"/>
              </w:rPr>
            </w:pPr>
          </w:p>
        </w:tc>
        <w:tc>
          <w:tcPr>
            <w:tcW w:w="4100" w:type="dxa"/>
            <w:vMerge/>
            <w:tcBorders>
              <w:top w:val="single" w:sz="4" w:space="0" w:color="auto"/>
              <w:left w:val="single" w:sz="4" w:space="0" w:color="auto"/>
              <w:bottom w:val="single" w:sz="4" w:space="0" w:color="auto"/>
              <w:right w:val="single" w:sz="4" w:space="0" w:color="auto"/>
            </w:tcBorders>
          </w:tcPr>
          <w:p w:rsidR="00D76418" w:rsidRDefault="00D76418">
            <w:pPr>
              <w:widowControl w:val="0"/>
              <w:autoSpaceDE w:val="0"/>
              <w:autoSpaceDN w:val="0"/>
              <w:adjustRightInd w:val="0"/>
              <w:jc w:val="both"/>
              <w:rPr>
                <w:rFonts w:eastAsiaTheme="minorEastAsia"/>
                <w:lang w:val="en-US"/>
              </w:rPr>
            </w:pPr>
          </w:p>
        </w:tc>
        <w:tc>
          <w:tcPr>
            <w:tcW w:w="1585" w:type="dxa"/>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center"/>
              <w:rPr>
                <w:rFonts w:eastAsiaTheme="minorEastAsia"/>
              </w:rPr>
            </w:pPr>
            <w:r>
              <w:rPr>
                <w:rFonts w:eastAsiaTheme="minorEastAsia"/>
              </w:rPr>
              <w:t xml:space="preserve">120 </w:t>
            </w:r>
            <w:proofErr w:type="spellStart"/>
            <w:r>
              <w:rPr>
                <w:rFonts w:eastAsiaTheme="minorEastAsia"/>
              </w:rPr>
              <w:t>per</w:t>
            </w:r>
            <w:proofErr w:type="spellEnd"/>
            <w:r>
              <w:rPr>
                <w:rFonts w:eastAsiaTheme="minorEastAsia"/>
              </w:rPr>
              <w:t xml:space="preserve"> </w:t>
            </w:r>
            <w:proofErr w:type="spellStart"/>
            <w:r>
              <w:rPr>
                <w:rFonts w:eastAsiaTheme="minorEastAsia"/>
              </w:rPr>
              <w:t>year</w:t>
            </w:r>
            <w:proofErr w:type="spellEnd"/>
            <w:r>
              <w:rPr>
                <w:rFonts w:eastAsiaTheme="minorEastAsia"/>
              </w:rPr>
              <w:t xml:space="preserve"> - </w:t>
            </w:r>
            <w:proofErr w:type="spellStart"/>
            <w:r>
              <w:rPr>
                <w:rFonts w:eastAsiaTheme="minorEastAsia"/>
              </w:rPr>
              <w:t>micro-enterprise</w:t>
            </w:r>
            <w:proofErr w:type="spellEnd"/>
          </w:p>
        </w:tc>
        <w:tc>
          <w:tcPr>
            <w:tcW w:w="2885" w:type="dxa"/>
            <w:vMerge/>
            <w:tcBorders>
              <w:top w:val="single" w:sz="4" w:space="0" w:color="auto"/>
              <w:left w:val="single" w:sz="4" w:space="0" w:color="auto"/>
              <w:bottom w:val="single" w:sz="4" w:space="0" w:color="auto"/>
              <w:right w:val="single" w:sz="4" w:space="0" w:color="auto"/>
            </w:tcBorders>
          </w:tcPr>
          <w:p w:rsidR="00D76418" w:rsidRDefault="00D76418">
            <w:pPr>
              <w:widowControl w:val="0"/>
              <w:autoSpaceDE w:val="0"/>
              <w:autoSpaceDN w:val="0"/>
              <w:adjustRightInd w:val="0"/>
              <w:jc w:val="center"/>
              <w:rPr>
                <w:rFonts w:eastAsiaTheme="minorEastAsia"/>
              </w:rPr>
            </w:pPr>
          </w:p>
        </w:tc>
        <w:tc>
          <w:tcPr>
            <w:tcW w:w="1437" w:type="dxa"/>
            <w:vMerge/>
            <w:tcBorders>
              <w:left w:val="single" w:sz="4" w:space="0" w:color="auto"/>
              <w:bottom w:val="single" w:sz="4" w:space="0" w:color="auto"/>
              <w:right w:val="single" w:sz="4" w:space="0" w:color="auto"/>
            </w:tcBorders>
          </w:tcPr>
          <w:p w:rsidR="00D76418" w:rsidRDefault="00D76418">
            <w:pPr>
              <w:widowControl w:val="0"/>
              <w:autoSpaceDE w:val="0"/>
              <w:autoSpaceDN w:val="0"/>
              <w:adjustRightInd w:val="0"/>
              <w:rPr>
                <w:rFonts w:eastAsiaTheme="minorEastAsia"/>
              </w:rPr>
            </w:pPr>
          </w:p>
        </w:tc>
      </w:tr>
      <w:tr w:rsidR="00D76418">
        <w:tc>
          <w:tcPr>
            <w:tcW w:w="637" w:type="dxa"/>
            <w:tcBorders>
              <w:top w:val="single" w:sz="4" w:space="0" w:color="auto"/>
              <w:left w:val="single" w:sz="4" w:space="0" w:color="auto"/>
              <w:bottom w:val="single" w:sz="4" w:space="0" w:color="auto"/>
              <w:right w:val="single" w:sz="4" w:space="0" w:color="auto"/>
            </w:tcBorders>
          </w:tcPr>
          <w:p w:rsidR="00D76418" w:rsidRDefault="00D76418">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both"/>
              <w:rPr>
                <w:rFonts w:eastAsiaTheme="minorEastAsia"/>
                <w:lang w:val="en-US"/>
              </w:rPr>
            </w:pPr>
            <w:r>
              <w:rPr>
                <w:lang w:val="en-US"/>
              </w:rPr>
              <w:t>Information on the licenses received by a legal entity or individual person, included into the Unified State Register of Legal Entities or Unified State Register of Individual Entrepreneurs respectively</w:t>
            </w:r>
          </w:p>
        </w:tc>
        <w:tc>
          <w:tcPr>
            <w:tcW w:w="5907" w:type="dxa"/>
            <w:gridSpan w:val="3"/>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center"/>
              <w:rPr>
                <w:rFonts w:eastAsiaTheme="minorEastAsia"/>
              </w:rPr>
            </w:pPr>
            <w:proofErr w:type="spellStart"/>
            <w:r>
              <w:t>to</w:t>
            </w:r>
            <w:proofErr w:type="spellEnd"/>
            <w:r>
              <w:t xml:space="preserve"> </w:t>
            </w:r>
            <w:proofErr w:type="spellStart"/>
            <w:r>
              <w:t>be</w:t>
            </w:r>
            <w:proofErr w:type="spellEnd"/>
            <w:r>
              <w:t xml:space="preserve"> </w:t>
            </w:r>
            <w:proofErr w:type="spellStart"/>
            <w:r>
              <w:t>completed</w:t>
            </w:r>
            <w:proofErr w:type="spellEnd"/>
          </w:p>
        </w:tc>
      </w:tr>
      <w:tr w:rsidR="00D76418">
        <w:tc>
          <w:tcPr>
            <w:tcW w:w="637" w:type="dxa"/>
            <w:tcBorders>
              <w:top w:val="single" w:sz="4" w:space="0" w:color="auto"/>
              <w:left w:val="single" w:sz="4" w:space="0" w:color="auto"/>
              <w:bottom w:val="single" w:sz="4" w:space="0" w:color="auto"/>
              <w:right w:val="single" w:sz="4" w:space="0" w:color="auto"/>
            </w:tcBorders>
          </w:tcPr>
          <w:p w:rsidR="00D76418" w:rsidRDefault="00D76418">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both"/>
              <w:rPr>
                <w:rFonts w:eastAsiaTheme="minorEastAsia"/>
                <w:lang w:val="en-US"/>
              </w:rPr>
            </w:pPr>
            <w:r>
              <w:rPr>
                <w:rFonts w:eastAsiaTheme="minorEastAsia"/>
                <w:lang w:val="en-US"/>
              </w:rPr>
              <w:t>Information about activities of the legal entity in accordance with its constituent documents or about the types of activities of the individual who has been entered in the Unified State Register of Individual Entrepreneurs and who performs entrepreneurial activities without establishing a legal entity, with indication of codes as per OKVED2 and OKPD2</w:t>
            </w:r>
          </w:p>
        </w:tc>
        <w:tc>
          <w:tcPr>
            <w:tcW w:w="5907" w:type="dxa"/>
            <w:gridSpan w:val="3"/>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center"/>
              <w:rPr>
                <w:rFonts w:eastAsiaTheme="minorEastAsia"/>
              </w:rPr>
            </w:pPr>
            <w:proofErr w:type="spellStart"/>
            <w:r>
              <w:rPr>
                <w:rFonts w:eastAsiaTheme="minorEastAsia"/>
              </w:rPr>
              <w:t>to</w:t>
            </w:r>
            <w:proofErr w:type="spellEnd"/>
            <w:r>
              <w:rPr>
                <w:rFonts w:eastAsiaTheme="minorEastAsia"/>
              </w:rPr>
              <w:t xml:space="preserve"> </w:t>
            </w:r>
            <w:proofErr w:type="spellStart"/>
            <w:r>
              <w:rPr>
                <w:rFonts w:eastAsiaTheme="minorEastAsia"/>
              </w:rPr>
              <w:t>be</w:t>
            </w:r>
            <w:proofErr w:type="spellEnd"/>
            <w:r>
              <w:rPr>
                <w:rFonts w:eastAsiaTheme="minorEastAsia"/>
              </w:rPr>
              <w:t xml:space="preserve"> </w:t>
            </w:r>
            <w:proofErr w:type="spellStart"/>
            <w:r>
              <w:rPr>
                <w:rFonts w:eastAsiaTheme="minorEastAsia"/>
              </w:rPr>
              <w:t>completed</w:t>
            </w:r>
            <w:proofErr w:type="spellEnd"/>
          </w:p>
        </w:tc>
      </w:tr>
      <w:tr w:rsidR="00D76418">
        <w:tc>
          <w:tcPr>
            <w:tcW w:w="637" w:type="dxa"/>
            <w:tcBorders>
              <w:top w:val="single" w:sz="4" w:space="0" w:color="auto"/>
              <w:left w:val="single" w:sz="4" w:space="0" w:color="auto"/>
              <w:bottom w:val="single" w:sz="4" w:space="0" w:color="auto"/>
              <w:right w:val="single" w:sz="4" w:space="0" w:color="auto"/>
            </w:tcBorders>
          </w:tcPr>
          <w:p w:rsidR="00D76418" w:rsidRDefault="00D76418">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both"/>
              <w:rPr>
                <w:rFonts w:eastAsiaTheme="minorEastAsia"/>
                <w:lang w:val="en-US"/>
              </w:rPr>
            </w:pPr>
            <w:r>
              <w:rPr>
                <w:rFonts w:eastAsiaTheme="minorEastAsia"/>
                <w:lang w:val="en-US"/>
              </w:rPr>
              <w:t xml:space="preserve">Information about goods, works and services produced by small and medium-sized business entities with indication of codes as per OKVED2 and OKPD2 </w:t>
            </w:r>
          </w:p>
        </w:tc>
        <w:tc>
          <w:tcPr>
            <w:tcW w:w="5907" w:type="dxa"/>
            <w:gridSpan w:val="3"/>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center"/>
              <w:rPr>
                <w:rFonts w:eastAsiaTheme="minorEastAsia"/>
              </w:rPr>
            </w:pPr>
            <w:proofErr w:type="spellStart"/>
            <w:r>
              <w:rPr>
                <w:rFonts w:eastAsiaTheme="minorEastAsia"/>
              </w:rPr>
              <w:t>to</w:t>
            </w:r>
            <w:proofErr w:type="spellEnd"/>
            <w:r>
              <w:rPr>
                <w:rFonts w:eastAsiaTheme="minorEastAsia"/>
              </w:rPr>
              <w:t xml:space="preserve"> </w:t>
            </w:r>
            <w:proofErr w:type="spellStart"/>
            <w:r>
              <w:rPr>
                <w:rFonts w:eastAsiaTheme="minorEastAsia"/>
              </w:rPr>
              <w:t>be</w:t>
            </w:r>
            <w:proofErr w:type="spellEnd"/>
            <w:r>
              <w:rPr>
                <w:rFonts w:eastAsiaTheme="minorEastAsia"/>
              </w:rPr>
              <w:t xml:space="preserve"> </w:t>
            </w:r>
            <w:proofErr w:type="spellStart"/>
            <w:r>
              <w:rPr>
                <w:rFonts w:eastAsiaTheme="minorEastAsia"/>
              </w:rPr>
              <w:t>completed</w:t>
            </w:r>
            <w:proofErr w:type="spellEnd"/>
          </w:p>
        </w:tc>
      </w:tr>
      <w:tr w:rsidR="00D76418">
        <w:tc>
          <w:tcPr>
            <w:tcW w:w="637" w:type="dxa"/>
            <w:tcBorders>
              <w:top w:val="single" w:sz="4" w:space="0" w:color="auto"/>
              <w:left w:val="single" w:sz="4" w:space="0" w:color="auto"/>
              <w:bottom w:val="single" w:sz="4" w:space="0" w:color="auto"/>
              <w:right w:val="single" w:sz="4" w:space="0" w:color="auto"/>
            </w:tcBorders>
          </w:tcPr>
          <w:p w:rsidR="00D76418" w:rsidRDefault="00D76418">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both"/>
              <w:rPr>
                <w:rFonts w:eastAsiaTheme="minorEastAsia"/>
                <w:lang w:val="en-US"/>
              </w:rPr>
            </w:pPr>
            <w:r>
              <w:rPr>
                <w:lang w:val="en-US"/>
              </w:rPr>
              <w:t>Information about compliance of produced by small and medium-sized business entities goods, works, services with the criteria for being attributed to innovative products, high-technology products</w:t>
            </w:r>
          </w:p>
        </w:tc>
        <w:tc>
          <w:tcPr>
            <w:tcW w:w="5907" w:type="dxa"/>
            <w:gridSpan w:val="3"/>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center"/>
              <w:rPr>
                <w:rFonts w:eastAsiaTheme="minorEastAsia"/>
              </w:rPr>
            </w:pPr>
            <w:proofErr w:type="spellStart"/>
            <w:r>
              <w:t>yes</w:t>
            </w:r>
            <w:proofErr w:type="spellEnd"/>
            <w:r>
              <w:t xml:space="preserve"> (</w:t>
            </w:r>
            <w:proofErr w:type="spellStart"/>
            <w:r>
              <w:t>no</w:t>
            </w:r>
            <w:proofErr w:type="spellEnd"/>
            <w:r>
              <w:t>)</w:t>
            </w:r>
          </w:p>
        </w:tc>
      </w:tr>
      <w:tr w:rsidR="00D76418" w:rsidRPr="004E4A8D">
        <w:tc>
          <w:tcPr>
            <w:tcW w:w="637" w:type="dxa"/>
            <w:tcBorders>
              <w:top w:val="single" w:sz="4" w:space="0" w:color="auto"/>
              <w:left w:val="single" w:sz="4" w:space="0" w:color="auto"/>
              <w:bottom w:val="single" w:sz="4" w:space="0" w:color="auto"/>
              <w:right w:val="single" w:sz="4" w:space="0" w:color="auto"/>
            </w:tcBorders>
          </w:tcPr>
          <w:p w:rsidR="00D76418" w:rsidRDefault="00D76418">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both"/>
              <w:rPr>
                <w:rFonts w:eastAsiaTheme="minorEastAsia"/>
                <w:lang w:val="en-US"/>
              </w:rPr>
            </w:pPr>
            <w:r>
              <w:rPr>
                <w:rFonts w:eastAsiaTheme="minorEastAsia"/>
                <w:lang w:val="en-US"/>
              </w:rPr>
              <w:t xml:space="preserve">Information about participation in approved partnership programs of particular customers with small and medium-sized business entities </w:t>
            </w:r>
          </w:p>
        </w:tc>
        <w:tc>
          <w:tcPr>
            <w:tcW w:w="5907" w:type="dxa"/>
            <w:gridSpan w:val="3"/>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center"/>
              <w:rPr>
                <w:rFonts w:eastAsiaTheme="minorEastAsia"/>
                <w:lang w:val="en-US"/>
              </w:rPr>
            </w:pPr>
            <w:r>
              <w:rPr>
                <w:rFonts w:eastAsiaTheme="minorEastAsia"/>
                <w:lang w:val="en-US"/>
              </w:rPr>
              <w:t>yes (no)</w:t>
            </w:r>
          </w:p>
          <w:p w:rsidR="00D76418" w:rsidRDefault="006B7D9E">
            <w:pPr>
              <w:widowControl w:val="0"/>
              <w:autoSpaceDE w:val="0"/>
              <w:autoSpaceDN w:val="0"/>
              <w:adjustRightInd w:val="0"/>
              <w:jc w:val="center"/>
              <w:rPr>
                <w:rFonts w:eastAsiaTheme="minorEastAsia"/>
                <w:lang w:val="en-US"/>
              </w:rPr>
            </w:pPr>
            <w:r>
              <w:rPr>
                <w:rFonts w:eastAsiaTheme="minorEastAsia"/>
                <w:lang w:val="en-US"/>
              </w:rPr>
              <w:t>(in case of participation - name of the customer who implements the partnership program)</w:t>
            </w:r>
          </w:p>
        </w:tc>
      </w:tr>
      <w:tr w:rsidR="00D76418" w:rsidRPr="004E4A8D">
        <w:tc>
          <w:tcPr>
            <w:tcW w:w="637" w:type="dxa"/>
            <w:tcBorders>
              <w:top w:val="single" w:sz="4" w:space="0" w:color="auto"/>
              <w:left w:val="single" w:sz="4" w:space="0" w:color="auto"/>
              <w:bottom w:val="single" w:sz="4" w:space="0" w:color="auto"/>
              <w:right w:val="single" w:sz="4" w:space="0" w:color="auto"/>
            </w:tcBorders>
          </w:tcPr>
          <w:p w:rsidR="00D76418" w:rsidRDefault="00D76418">
            <w:pPr>
              <w:widowControl w:val="0"/>
              <w:numPr>
                <w:ilvl w:val="0"/>
                <w:numId w:val="48"/>
              </w:numPr>
              <w:autoSpaceDE w:val="0"/>
              <w:autoSpaceDN w:val="0"/>
              <w:adjustRightInd w:val="0"/>
              <w:ind w:left="80" w:hanging="31"/>
              <w:jc w:val="center"/>
              <w:rPr>
                <w:rFonts w:eastAsiaTheme="minorEastAsia"/>
                <w:lang w:val="en-US"/>
              </w:rPr>
            </w:pPr>
          </w:p>
        </w:tc>
        <w:tc>
          <w:tcPr>
            <w:tcW w:w="4100" w:type="dxa"/>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both"/>
              <w:rPr>
                <w:rFonts w:eastAsiaTheme="minorEastAsia"/>
                <w:lang w:val="en-US"/>
              </w:rPr>
            </w:pPr>
            <w:r>
              <w:rPr>
                <w:rFonts w:eastAsiaTheme="minorEastAsia"/>
                <w:lang w:val="en-US"/>
              </w:rPr>
              <w:t>Information evidencing that the legal entity or individual person had in the previous calendar year contracts concluded in accordance with the Federal Law “On the contract system in the field of procurement of goods, works, services to meet the state and municipal needs” and (or) contracts concluded in accordance with the Federal Law  “On the procurement of goods, works, services by certain types of legal entities”</w:t>
            </w:r>
          </w:p>
        </w:tc>
        <w:tc>
          <w:tcPr>
            <w:tcW w:w="5907" w:type="dxa"/>
            <w:gridSpan w:val="3"/>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center"/>
              <w:rPr>
                <w:rFonts w:eastAsiaTheme="minorEastAsia"/>
                <w:lang w:val="en-US"/>
              </w:rPr>
            </w:pPr>
            <w:r>
              <w:rPr>
                <w:rFonts w:eastAsiaTheme="minorEastAsia"/>
                <w:lang w:val="en-US"/>
              </w:rPr>
              <w:t>yes (no)</w:t>
            </w:r>
          </w:p>
          <w:p w:rsidR="00D76418" w:rsidRDefault="006B7D9E">
            <w:pPr>
              <w:widowControl w:val="0"/>
              <w:autoSpaceDE w:val="0"/>
              <w:autoSpaceDN w:val="0"/>
              <w:adjustRightInd w:val="0"/>
              <w:jc w:val="center"/>
              <w:rPr>
                <w:rFonts w:eastAsiaTheme="minorEastAsia"/>
                <w:lang w:val="en-US"/>
              </w:rPr>
            </w:pPr>
            <w:r>
              <w:rPr>
                <w:rFonts w:eastAsiaTheme="minorEastAsia"/>
                <w:lang w:val="en-US"/>
              </w:rPr>
              <w:t>(if available - a number of performed contracts or agreements and total amount)</w:t>
            </w:r>
          </w:p>
        </w:tc>
      </w:tr>
      <w:tr w:rsidR="00D76418">
        <w:tc>
          <w:tcPr>
            <w:tcW w:w="637" w:type="dxa"/>
            <w:tcBorders>
              <w:top w:val="single" w:sz="4" w:space="0" w:color="auto"/>
              <w:left w:val="single" w:sz="4" w:space="0" w:color="auto"/>
              <w:bottom w:val="single" w:sz="4" w:space="0" w:color="auto"/>
              <w:right w:val="single" w:sz="4" w:space="0" w:color="auto"/>
            </w:tcBorders>
          </w:tcPr>
          <w:p w:rsidR="00D76418" w:rsidRDefault="00D76418">
            <w:pPr>
              <w:widowControl w:val="0"/>
              <w:numPr>
                <w:ilvl w:val="0"/>
                <w:numId w:val="48"/>
              </w:numPr>
              <w:autoSpaceDE w:val="0"/>
              <w:autoSpaceDN w:val="0"/>
              <w:adjustRightInd w:val="0"/>
              <w:ind w:left="80" w:hanging="31"/>
              <w:jc w:val="center"/>
              <w:rPr>
                <w:rFonts w:eastAsiaTheme="minorEastAsia"/>
                <w:lang w:val="en-US"/>
              </w:rPr>
            </w:pPr>
          </w:p>
        </w:tc>
        <w:tc>
          <w:tcPr>
            <w:tcW w:w="4100" w:type="dxa"/>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both"/>
              <w:rPr>
                <w:rFonts w:eastAsiaTheme="minorEastAsia"/>
                <w:lang w:val="en-US"/>
              </w:rPr>
            </w:pPr>
            <w:r>
              <w:rPr>
                <w:rFonts w:eastAsiaTheme="minorEastAsia"/>
                <w:lang w:val="en-US"/>
              </w:rPr>
              <w:t>Information evidencing that the head, members of the collegial executive body, the chief accountant of the small and medium-sized business entity have no criminal records in connection with economic crimes and that no punishment was administered with respect to the said individuals in the form of deprivation of the right to hold particular posts or to perform particular activities associated with operations of the small and medium-sized business entity and administrative penalty in the form of disqualification</w:t>
            </w:r>
          </w:p>
        </w:tc>
        <w:tc>
          <w:tcPr>
            <w:tcW w:w="5907" w:type="dxa"/>
            <w:gridSpan w:val="3"/>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center"/>
              <w:rPr>
                <w:rFonts w:eastAsiaTheme="minorEastAsia"/>
              </w:rPr>
            </w:pPr>
            <w:proofErr w:type="spellStart"/>
            <w:r>
              <w:rPr>
                <w:rFonts w:eastAsiaTheme="minorEastAsia"/>
              </w:rPr>
              <w:t>yes</w:t>
            </w:r>
            <w:proofErr w:type="spellEnd"/>
            <w:r>
              <w:rPr>
                <w:rFonts w:eastAsiaTheme="minorEastAsia"/>
              </w:rPr>
              <w:t xml:space="preserve"> (</w:t>
            </w:r>
            <w:proofErr w:type="spellStart"/>
            <w:r>
              <w:rPr>
                <w:rFonts w:eastAsiaTheme="minorEastAsia"/>
              </w:rPr>
              <w:t>no</w:t>
            </w:r>
            <w:proofErr w:type="spellEnd"/>
            <w:r>
              <w:rPr>
                <w:rFonts w:eastAsiaTheme="minorEastAsia"/>
              </w:rPr>
              <w:t>)</w:t>
            </w:r>
          </w:p>
        </w:tc>
      </w:tr>
      <w:tr w:rsidR="00D76418">
        <w:tc>
          <w:tcPr>
            <w:tcW w:w="637" w:type="dxa"/>
            <w:tcBorders>
              <w:top w:val="single" w:sz="4" w:space="0" w:color="auto"/>
              <w:left w:val="single" w:sz="4" w:space="0" w:color="auto"/>
              <w:bottom w:val="single" w:sz="4" w:space="0" w:color="auto"/>
              <w:right w:val="single" w:sz="4" w:space="0" w:color="auto"/>
            </w:tcBorders>
          </w:tcPr>
          <w:p w:rsidR="00D76418" w:rsidRDefault="00D76418">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both"/>
              <w:rPr>
                <w:rFonts w:eastAsiaTheme="minorEastAsia"/>
                <w:lang w:val="en-US"/>
              </w:rPr>
            </w:pPr>
            <w:r>
              <w:rPr>
                <w:rFonts w:eastAsiaTheme="minorEastAsia"/>
                <w:lang w:val="en-US"/>
              </w:rPr>
              <w:t>Information evidencing that the data on the small and medium-sized business entity is kept in the registers of bad-faith suppliers provided for by Federal Laws “On the procurement of goods, works, services by certain types of legal entities” and “On the contract system in the field of procurement of goods, works, services to meet the state and municipal needs”</w:t>
            </w:r>
          </w:p>
        </w:tc>
        <w:tc>
          <w:tcPr>
            <w:tcW w:w="5907" w:type="dxa"/>
            <w:gridSpan w:val="3"/>
            <w:tcBorders>
              <w:top w:val="single" w:sz="4" w:space="0" w:color="auto"/>
              <w:left w:val="single" w:sz="4" w:space="0" w:color="auto"/>
              <w:bottom w:val="single" w:sz="4" w:space="0" w:color="auto"/>
              <w:right w:val="single" w:sz="4" w:space="0" w:color="auto"/>
            </w:tcBorders>
          </w:tcPr>
          <w:p w:rsidR="00D76418" w:rsidRDefault="006B7D9E">
            <w:pPr>
              <w:widowControl w:val="0"/>
              <w:autoSpaceDE w:val="0"/>
              <w:autoSpaceDN w:val="0"/>
              <w:adjustRightInd w:val="0"/>
              <w:jc w:val="center"/>
              <w:rPr>
                <w:rFonts w:eastAsiaTheme="minorEastAsia"/>
              </w:rPr>
            </w:pPr>
            <w:proofErr w:type="spellStart"/>
            <w:r>
              <w:rPr>
                <w:rFonts w:eastAsiaTheme="minorEastAsia"/>
              </w:rPr>
              <w:t>yes</w:t>
            </w:r>
            <w:proofErr w:type="spellEnd"/>
            <w:r>
              <w:rPr>
                <w:rFonts w:eastAsiaTheme="minorEastAsia"/>
              </w:rPr>
              <w:t xml:space="preserve"> (</w:t>
            </w:r>
            <w:proofErr w:type="spellStart"/>
            <w:r>
              <w:rPr>
                <w:rFonts w:eastAsiaTheme="minorEastAsia"/>
              </w:rPr>
              <w:t>no</w:t>
            </w:r>
            <w:proofErr w:type="spellEnd"/>
            <w:r>
              <w:rPr>
                <w:rFonts w:eastAsiaTheme="minorEastAsia"/>
              </w:rPr>
              <w:t>)</w:t>
            </w:r>
          </w:p>
        </w:tc>
      </w:tr>
    </w:tbl>
    <w:p w:rsidR="00D76418" w:rsidRDefault="00D76418">
      <w:pPr>
        <w:pStyle w:val="afff1"/>
        <w:tabs>
          <w:tab w:val="clear" w:pos="1134"/>
        </w:tabs>
        <w:autoSpaceDE w:val="0"/>
        <w:autoSpaceDN w:val="0"/>
        <w:spacing w:line="240" w:lineRule="auto"/>
        <w:ind w:firstLine="0"/>
      </w:pPr>
    </w:p>
    <w:p w:rsidR="00D76418" w:rsidRDefault="006B7D9E">
      <w:pPr>
        <w:pStyle w:val="afff1"/>
        <w:tabs>
          <w:tab w:val="clear" w:pos="1134"/>
        </w:tabs>
        <w:autoSpaceDE w:val="0"/>
        <w:autoSpaceDN w:val="0"/>
        <w:spacing w:line="240" w:lineRule="auto"/>
        <w:ind w:firstLine="0"/>
        <w:rPr>
          <w:b/>
          <w:sz w:val="24"/>
        </w:rPr>
      </w:pPr>
      <w:r>
        <w:rPr>
          <w:b/>
          <w:sz w:val="24"/>
        </w:rPr>
        <w:t>_________________________________</w:t>
      </w:r>
    </w:p>
    <w:p w:rsidR="00D76418" w:rsidRDefault="006B7D9E">
      <w:pPr>
        <w:pStyle w:val="Times12"/>
        <w:ind w:left="1134" w:firstLine="0"/>
        <w:jc w:val="left"/>
        <w:rPr>
          <w:bCs w:val="0"/>
          <w:szCs w:val="24"/>
          <w:vertAlign w:val="superscript"/>
        </w:rPr>
      </w:pPr>
      <w:r>
        <w:rPr>
          <w:szCs w:val="24"/>
          <w:vertAlign w:val="superscript"/>
        </w:rPr>
        <w:t>(</w:t>
      </w:r>
      <w:proofErr w:type="spellStart"/>
      <w:r>
        <w:rPr>
          <w:szCs w:val="24"/>
          <w:vertAlign w:val="superscript"/>
        </w:rPr>
        <w:t>signature</w:t>
      </w:r>
      <w:proofErr w:type="spellEnd"/>
      <w:r>
        <w:rPr>
          <w:szCs w:val="24"/>
          <w:vertAlign w:val="superscript"/>
        </w:rPr>
        <w:t>)</w:t>
      </w:r>
    </w:p>
    <w:p w:rsidR="00D76418" w:rsidRDefault="006B7D9E">
      <w:pPr>
        <w:pStyle w:val="Times12"/>
        <w:ind w:firstLine="709"/>
        <w:rPr>
          <w:b/>
        </w:rPr>
      </w:pPr>
      <w:r>
        <w:rPr>
          <w:b/>
        </w:rPr>
        <w:t>L.S.</w:t>
      </w:r>
    </w:p>
    <w:p w:rsidR="00D76418" w:rsidRDefault="006B7D9E">
      <w:pPr>
        <w:pStyle w:val="afff1"/>
        <w:tabs>
          <w:tab w:val="clear" w:pos="1134"/>
        </w:tabs>
        <w:autoSpaceDE w:val="0"/>
        <w:autoSpaceDN w:val="0"/>
        <w:spacing w:line="240" w:lineRule="auto"/>
        <w:ind w:firstLine="0"/>
        <w:rPr>
          <w:b/>
          <w:sz w:val="24"/>
        </w:rPr>
      </w:pPr>
      <w:r>
        <w:rPr>
          <w:b/>
          <w:sz w:val="24"/>
        </w:rPr>
        <w:t>_______________________________________________________________________________</w:t>
      </w:r>
    </w:p>
    <w:p w:rsidR="00D76418" w:rsidRDefault="006B7D9E">
      <w:pPr>
        <w:pStyle w:val="Times12"/>
        <w:ind w:firstLine="0"/>
        <w:jc w:val="center"/>
        <w:rPr>
          <w:bCs w:val="0"/>
          <w:szCs w:val="24"/>
          <w:vertAlign w:val="superscript"/>
          <w:lang w:val="en-US"/>
        </w:rPr>
      </w:pPr>
      <w:r>
        <w:rPr>
          <w:szCs w:val="24"/>
          <w:vertAlign w:val="superscript"/>
          <w:lang w:val="en-US"/>
        </w:rPr>
        <w:t>(Surname, name, patronymic (if any) of the signatory, position)</w:t>
      </w:r>
    </w:p>
    <w:p w:rsidR="00D76418" w:rsidRDefault="00D76418">
      <w:pPr>
        <w:jc w:val="center"/>
        <w:rPr>
          <w:b/>
          <w:lang w:val="en-US"/>
        </w:rPr>
      </w:pPr>
    </w:p>
    <w:p w:rsidR="00D76418" w:rsidRDefault="006B7D9E">
      <w:pPr>
        <w:pStyle w:val="Times12"/>
        <w:tabs>
          <w:tab w:val="left" w:pos="1134"/>
        </w:tabs>
        <w:ind w:firstLine="709"/>
        <w:rPr>
          <w:b/>
          <w:bCs w:val="0"/>
          <w:szCs w:val="24"/>
        </w:rPr>
      </w:pPr>
      <w:r>
        <w:rPr>
          <w:szCs w:val="24"/>
        </w:rPr>
        <w:t>INSTRUCTIONS FOR FILLING IN</w:t>
      </w:r>
    </w:p>
    <w:p w:rsidR="00D76418" w:rsidRDefault="006B7D9E">
      <w:pPr>
        <w:pStyle w:val="Times12"/>
        <w:numPr>
          <w:ilvl w:val="1"/>
          <w:numId w:val="43"/>
        </w:numPr>
        <w:tabs>
          <w:tab w:val="clear" w:pos="960"/>
          <w:tab w:val="left" w:pos="1134"/>
        </w:tabs>
        <w:ind w:left="0" w:firstLine="709"/>
        <w:rPr>
          <w:szCs w:val="24"/>
          <w:lang w:val="en-US"/>
        </w:rPr>
      </w:pPr>
      <w:r>
        <w:rPr>
          <w:szCs w:val="24"/>
          <w:lang w:val="en-US"/>
        </w:rPr>
        <w:t>These instructions should not be reproduced in the documents prepared by the bidder.</w:t>
      </w:r>
    </w:p>
    <w:p w:rsidR="00D76418" w:rsidRDefault="006B7D9E">
      <w:pPr>
        <w:pStyle w:val="Times12"/>
        <w:numPr>
          <w:ilvl w:val="1"/>
          <w:numId w:val="43"/>
        </w:numPr>
        <w:tabs>
          <w:tab w:val="clear" w:pos="960"/>
          <w:tab w:val="left" w:pos="1134"/>
        </w:tabs>
        <w:ind w:left="0" w:firstLine="709"/>
        <w:rPr>
          <w:szCs w:val="24"/>
          <w:lang w:val="en-US"/>
        </w:rPr>
      </w:pPr>
      <w:r>
        <w:rPr>
          <w:szCs w:val="24"/>
          <w:lang w:val="en-US"/>
        </w:rPr>
        <w:lastRenderedPageBreak/>
        <w:t>This form shall be completed and provided as a part of the procurement bid in case there are no information about the procurement participant which is a newly registered individual entrepreneur or newly registered legal entity in accordance with Part 3 of Article 4 of Federal Law No. 209-FZ dated July 24, 2007 “On the Development of Small and Medium-Sized Business in the Russian Federation” (hereinafter - Law No. 209-FZ) in the unified register of small and medium-sized business entities.</w:t>
      </w:r>
    </w:p>
    <w:p w:rsidR="00D76418" w:rsidRDefault="006B7D9E">
      <w:pPr>
        <w:pStyle w:val="Times12"/>
        <w:numPr>
          <w:ilvl w:val="1"/>
          <w:numId w:val="43"/>
        </w:numPr>
        <w:tabs>
          <w:tab w:val="clear" w:pos="960"/>
          <w:tab w:val="left" w:pos="1134"/>
        </w:tabs>
        <w:ind w:left="0" w:firstLine="709"/>
        <w:rPr>
          <w:szCs w:val="24"/>
          <w:lang w:val="en-US"/>
        </w:rPr>
      </w:pPr>
      <w:r>
        <w:rPr>
          <w:szCs w:val="24"/>
          <w:lang w:val="en-US"/>
        </w:rPr>
        <w:t>Category of the small or medium-sized business shall be changed only if the limit values are above or below those limit values specified in Items 7 and 8 of the Table (Item 4) given in this form within 3 calendar years following one after another.</w:t>
      </w:r>
    </w:p>
    <w:p w:rsidR="00D76418" w:rsidRDefault="006B7D9E">
      <w:pPr>
        <w:pStyle w:val="Times12"/>
        <w:numPr>
          <w:ilvl w:val="1"/>
          <w:numId w:val="43"/>
        </w:numPr>
        <w:tabs>
          <w:tab w:val="clear" w:pos="960"/>
          <w:tab w:val="left" w:pos="1134"/>
        </w:tabs>
        <w:ind w:left="0" w:firstLine="709"/>
        <w:rPr>
          <w:szCs w:val="24"/>
          <w:lang w:val="en-US"/>
        </w:rPr>
      </w:pPr>
      <w:r>
        <w:rPr>
          <w:szCs w:val="24"/>
          <w:lang w:val="en-US"/>
        </w:rPr>
        <w:t>The procurement participant provides the number and the date of the procurement bid, supplemented with this form.</w:t>
      </w:r>
    </w:p>
    <w:p w:rsidR="00D76418" w:rsidRDefault="006B7D9E">
      <w:pPr>
        <w:pStyle w:val="Times12"/>
        <w:numPr>
          <w:ilvl w:val="1"/>
          <w:numId w:val="43"/>
        </w:numPr>
        <w:tabs>
          <w:tab w:val="clear" w:pos="960"/>
          <w:tab w:val="left" w:pos="1134"/>
        </w:tabs>
        <w:ind w:left="0" w:firstLine="709"/>
        <w:rPr>
          <w:szCs w:val="24"/>
          <w:lang w:val="en-US"/>
        </w:rPr>
      </w:pPr>
      <w:r>
        <w:rPr>
          <w:szCs w:val="24"/>
          <w:lang w:val="en-US"/>
        </w:rPr>
        <w:t xml:space="preserve">The procurement participant shall specify its corporate name (including its legal form).  The procurement participants shall also submit completed </w:t>
      </w:r>
      <w:hyperlink w:anchor="_ФОРМА_ДЕКЛАРАЦИИ_О" w:history="1">
        <w:r>
          <w:rPr>
            <w:rStyle w:val="afb"/>
            <w:color w:val="auto"/>
            <w:szCs w:val="24"/>
            <w:u w:val="none"/>
            <w:lang w:val="en-US"/>
          </w:rPr>
          <w:t>Form 1.1</w:t>
        </w:r>
      </w:hyperlink>
      <w:r>
        <w:rPr>
          <w:szCs w:val="24"/>
          <w:lang w:val="en-US"/>
        </w:rPr>
        <w:t xml:space="preserve"> as part of the procurement bid with respect to the </w:t>
      </w:r>
      <w:r>
        <w:rPr>
          <w:rFonts w:eastAsia="Calibri"/>
          <w:lang w:val="en-US" w:eastAsia="en-US"/>
        </w:rPr>
        <w:t>joint contractor</w:t>
      </w:r>
      <w:r>
        <w:rPr>
          <w:szCs w:val="24"/>
          <w:lang w:val="en-US"/>
        </w:rPr>
        <w:t xml:space="preserve"> engaged by the procurement participant, if there are no information about such joint contractor which is a newly registered individual entrepreneur or a newly registered legal entity in accordance with Part 3 of Article 4 of Law No. 209-FZ in the unified register of small and medium-sized business entities. </w:t>
      </w:r>
    </w:p>
    <w:p w:rsidR="00D76418" w:rsidRDefault="006B7D9E">
      <w:pPr>
        <w:pStyle w:val="Times12"/>
        <w:numPr>
          <w:ilvl w:val="1"/>
          <w:numId w:val="43"/>
        </w:numPr>
        <w:tabs>
          <w:tab w:val="clear" w:pos="960"/>
          <w:tab w:val="left" w:pos="1134"/>
        </w:tabs>
        <w:ind w:left="0" w:firstLine="709"/>
        <w:rPr>
          <w:szCs w:val="24"/>
          <w:lang w:val="en-US"/>
        </w:rPr>
      </w:pPr>
      <w:r>
        <w:rPr>
          <w:szCs w:val="24"/>
          <w:lang w:val="en-US"/>
        </w:rPr>
        <w:t>Restrictions regarding total interest of foreign legal entities and (or) legal entities not being small and medium-sized business entities, in the authorized capital of limited liability company (Item 2 of the Table of Item 4 of this Form) are not applicable to limited liability companies, which comply with restrictions specified in Sub-items “c” - “e” of Item 1 of Part 1.1 of Article 4 of Law No. 209-FZ, namely:</w:t>
      </w:r>
    </w:p>
    <w:p w:rsidR="00D76418" w:rsidRDefault="006B7D9E">
      <w:pPr>
        <w:pStyle w:val="Times12"/>
        <w:numPr>
          <w:ilvl w:val="0"/>
          <w:numId w:val="49"/>
        </w:numPr>
        <w:ind w:left="0" w:firstLine="851"/>
        <w:rPr>
          <w:szCs w:val="24"/>
          <w:lang w:val="en-US"/>
        </w:rPr>
      </w:pPr>
      <w:r>
        <w:rPr>
          <w:szCs w:val="24"/>
          <w:lang w:val="en-US"/>
        </w:rPr>
        <w:t>activity of such entities is related to practical use (introduction) of the intellectual activity results (software for electronic computing machines, databases, inventions, useful models, industrial samples, selection inventions, integrated circuit topographies, trade secrets (know-how), the exclusive rights to which are owned by the founders (members) of such business entities - to budgetary, to autonomous research institutions or which are budgetary institutions and autonomous institutions, higher educational organizations;</w:t>
      </w:r>
    </w:p>
    <w:p w:rsidR="00D76418" w:rsidRDefault="006B7D9E">
      <w:pPr>
        <w:pStyle w:val="Times12"/>
        <w:numPr>
          <w:ilvl w:val="0"/>
          <w:numId w:val="49"/>
        </w:numPr>
        <w:ind w:left="0" w:firstLine="851"/>
        <w:rPr>
          <w:szCs w:val="24"/>
          <w:lang w:val="en-US"/>
        </w:rPr>
      </w:pPr>
      <w:r>
        <w:rPr>
          <w:szCs w:val="24"/>
          <w:lang w:val="en-US"/>
        </w:rPr>
        <w:t>such entities have the status of project participant in accordance with Federal Law No. 244-FZ “On “Skolkovo” innovation center” dated September 28, 2010;</w:t>
      </w:r>
    </w:p>
    <w:p w:rsidR="00D76418" w:rsidRDefault="006B7D9E">
      <w:pPr>
        <w:pStyle w:val="Times12"/>
        <w:numPr>
          <w:ilvl w:val="0"/>
          <w:numId w:val="49"/>
        </w:numPr>
        <w:ind w:left="0" w:firstLine="851"/>
        <w:rPr>
          <w:lang w:val="en-US"/>
        </w:rPr>
      </w:pPr>
      <w:r>
        <w:rPr>
          <w:szCs w:val="24"/>
          <w:lang w:val="en-US"/>
        </w:rPr>
        <w:t>the founders (members) of such entities are legal entities, included into an approved by the Government of the Russian Federation list of legal entities providing state support of innovative activity in forms, established by Federal Law No. 127-FZ “On science and state scientific and technical policy” dated August 23, 1996.</w:t>
      </w:r>
    </w:p>
    <w:p w:rsidR="00D76418" w:rsidRDefault="006B7D9E">
      <w:pPr>
        <w:pStyle w:val="Times12"/>
        <w:numPr>
          <w:ilvl w:val="1"/>
          <w:numId w:val="43"/>
        </w:numPr>
        <w:tabs>
          <w:tab w:val="clear" w:pos="960"/>
          <w:tab w:val="left" w:pos="1134"/>
        </w:tabs>
        <w:ind w:left="0" w:firstLine="709"/>
        <w:rPr>
          <w:szCs w:val="24"/>
          <w:lang w:val="en-US"/>
        </w:rPr>
      </w:pPr>
      <w:r>
        <w:rPr>
          <w:szCs w:val="24"/>
          <w:lang w:val="en-US"/>
        </w:rPr>
        <w:t>Rows 1 to 11 in the table provided in this Form (Clause 4) shall be mandatory for completion.</w:t>
      </w:r>
    </w:p>
    <w:p w:rsidR="00D76418" w:rsidRDefault="006B7D9E">
      <w:pPr>
        <w:pStyle w:val="Times12"/>
        <w:numPr>
          <w:ilvl w:val="1"/>
          <w:numId w:val="43"/>
        </w:numPr>
        <w:tabs>
          <w:tab w:val="clear" w:pos="960"/>
          <w:tab w:val="left" w:pos="1134"/>
        </w:tabs>
        <w:ind w:left="0" w:firstLine="709"/>
        <w:rPr>
          <w:szCs w:val="24"/>
          <w:lang w:val="en-US"/>
        </w:rPr>
      </w:pPr>
      <w:r>
        <w:rPr>
          <w:szCs w:val="24"/>
          <w:lang w:val="en-US"/>
        </w:rPr>
        <w:t>In the Table (Item 5) “Information about compliance with the criteria for being attributed to small and medium-sized business and information about produced goods, works, services and types of activities” in column 5:</w:t>
      </w:r>
    </w:p>
    <w:p w:rsidR="00D76418" w:rsidRDefault="006B7D9E">
      <w:pPr>
        <w:pStyle w:val="Times12"/>
        <w:numPr>
          <w:ilvl w:val="0"/>
          <w:numId w:val="47"/>
        </w:numPr>
        <w:tabs>
          <w:tab w:val="left" w:pos="1134"/>
        </w:tabs>
        <w:ind w:left="0" w:firstLine="709"/>
        <w:rPr>
          <w:szCs w:val="24"/>
          <w:lang w:val="en-US"/>
        </w:rPr>
      </w:pPr>
      <w:r>
        <w:rPr>
          <w:szCs w:val="24"/>
          <w:lang w:val="en-US"/>
        </w:rPr>
        <w:t xml:space="preserve">in lines 1-2 the indicator shall be specified as a percentage; if the restriction specified in line 2 does not apply to the procurement participant, </w:t>
      </w:r>
      <w:r>
        <w:rPr>
          <w:rFonts w:eastAsia="Calibri"/>
          <w:lang w:val="en-US" w:eastAsia="en-US"/>
        </w:rPr>
        <w:t>joint contractor</w:t>
      </w:r>
      <w:r>
        <w:rPr>
          <w:szCs w:val="24"/>
          <w:lang w:val="en-US"/>
        </w:rPr>
        <w:t>, then the phrase “shall not be applied” and the reason for not applying such restriction should be specified in column 5 of the corresponding line;</w:t>
      </w:r>
    </w:p>
    <w:p w:rsidR="00D76418" w:rsidRDefault="006B7D9E">
      <w:pPr>
        <w:shd w:val="clear" w:color="auto" w:fill="FFFFFF"/>
        <w:tabs>
          <w:tab w:val="left" w:pos="851"/>
        </w:tabs>
        <w:ind w:firstLine="567"/>
        <w:jc w:val="both"/>
        <w:rPr>
          <w:bCs/>
          <w:lang w:val="en-US"/>
        </w:rPr>
      </w:pPr>
      <w:r>
        <w:rPr>
          <w:bCs/>
          <w:lang w:val="en-US"/>
        </w:rPr>
        <w:t xml:space="preserve">in line 3 “yes” shall be specified if publicly traded shares of the procurement participant, </w:t>
      </w:r>
      <w:r>
        <w:rPr>
          <w:rFonts w:eastAsia="Calibri"/>
          <w:bCs/>
          <w:lang w:val="en-US"/>
        </w:rPr>
        <w:t>joint contractor,</w:t>
      </w:r>
      <w:r>
        <w:rPr>
          <w:bCs/>
          <w:lang w:val="en-US"/>
        </w:rPr>
        <w:t xml:space="preserve"> being a joint-stock company, are attributed to shares of the high-technology (innovative) sector of economics in accordance with the procedure, established by Resolution of the Government of the Russian Federation No. 156 “On the rules of attributing publicly traded shares of Russian organizations to shares of the high-technology (innovative) sector of economics”; otherwise “no” shall be specified;</w:t>
      </w:r>
    </w:p>
    <w:p w:rsidR="00D76418" w:rsidRDefault="006B7D9E">
      <w:pPr>
        <w:numPr>
          <w:ilvl w:val="0"/>
          <w:numId w:val="47"/>
        </w:numPr>
        <w:tabs>
          <w:tab w:val="left" w:pos="1134"/>
        </w:tabs>
        <w:overflowPunct w:val="0"/>
        <w:autoSpaceDE w:val="0"/>
        <w:autoSpaceDN w:val="0"/>
        <w:adjustRightInd w:val="0"/>
        <w:ind w:left="0" w:firstLine="567"/>
        <w:jc w:val="both"/>
        <w:rPr>
          <w:bCs/>
          <w:lang w:val="en-US"/>
        </w:rPr>
      </w:pPr>
      <w:r>
        <w:rPr>
          <w:bCs/>
          <w:lang w:val="en-US"/>
        </w:rPr>
        <w:t xml:space="preserve">in line 4 “yes” shall be specified if activity of the procurement participant, </w:t>
      </w:r>
      <w:r>
        <w:rPr>
          <w:rFonts w:eastAsia="Calibri"/>
          <w:bCs/>
          <w:lang w:val="en-US"/>
        </w:rPr>
        <w:t>joint contractor</w:t>
      </w:r>
      <w:r>
        <w:rPr>
          <w:bCs/>
          <w:lang w:val="en-US"/>
        </w:rPr>
        <w:t xml:space="preserve"> is related to practical use (introduction) of the intellectual activity results, the exclusive rights to which are owned by the founders (members) of such procurement participant, </w:t>
      </w:r>
      <w:r>
        <w:rPr>
          <w:rFonts w:eastAsia="Calibri"/>
          <w:bCs/>
          <w:lang w:val="en-US"/>
        </w:rPr>
        <w:t>joint contractor</w:t>
      </w:r>
      <w:r>
        <w:rPr>
          <w:bCs/>
          <w:lang w:val="en-US"/>
        </w:rPr>
        <w:t xml:space="preserve"> respectively - to </w:t>
      </w:r>
      <w:r>
        <w:rPr>
          <w:bCs/>
          <w:lang w:val="en-US"/>
        </w:rPr>
        <w:lastRenderedPageBreak/>
        <w:t>budgetary, to autonomous research institutions or which are budgetary institutions and autonomous institutions, higher educational organizations; otherwise “no” shall be specified;</w:t>
      </w:r>
    </w:p>
    <w:p w:rsidR="00D76418" w:rsidRDefault="006B7D9E">
      <w:pPr>
        <w:pStyle w:val="Times12"/>
        <w:numPr>
          <w:ilvl w:val="0"/>
          <w:numId w:val="47"/>
        </w:numPr>
        <w:tabs>
          <w:tab w:val="left" w:pos="1134"/>
        </w:tabs>
        <w:ind w:left="0" w:firstLine="709"/>
        <w:rPr>
          <w:szCs w:val="24"/>
          <w:lang w:val="en-US"/>
        </w:rPr>
      </w:pPr>
      <w:r>
        <w:rPr>
          <w:szCs w:val="24"/>
          <w:lang w:val="en-US"/>
        </w:rPr>
        <w:t xml:space="preserve">in line 5 “yes” shall be specified if the procurement participant / </w:t>
      </w:r>
      <w:r>
        <w:rPr>
          <w:rFonts w:eastAsia="Calibri"/>
          <w:lang w:val="en-US" w:eastAsia="en-US"/>
        </w:rPr>
        <w:t>joint contractor</w:t>
      </w:r>
      <w:r>
        <w:rPr>
          <w:rFonts w:eastAsia="Calibri"/>
          <w:b/>
          <w:i/>
          <w:lang w:val="en-US" w:eastAsia="en-US"/>
        </w:rPr>
        <w:t xml:space="preserve"> </w:t>
      </w:r>
      <w:r>
        <w:rPr>
          <w:szCs w:val="24"/>
          <w:lang w:val="en-US"/>
        </w:rPr>
        <w:t>has status of a project participant in accordance with Article 10 of Federal Law No.244-FZ  “On Skolkovo Innovation Center” dated September 28, 2010; otherwise “no” shall be specified;</w:t>
      </w:r>
    </w:p>
    <w:p w:rsidR="00D76418" w:rsidRDefault="006B7D9E">
      <w:pPr>
        <w:numPr>
          <w:ilvl w:val="0"/>
          <w:numId w:val="47"/>
        </w:numPr>
        <w:tabs>
          <w:tab w:val="left" w:pos="1134"/>
        </w:tabs>
        <w:overflowPunct w:val="0"/>
        <w:autoSpaceDE w:val="0"/>
        <w:autoSpaceDN w:val="0"/>
        <w:adjustRightInd w:val="0"/>
        <w:ind w:left="0" w:firstLine="567"/>
        <w:jc w:val="both"/>
        <w:rPr>
          <w:bCs/>
          <w:lang w:val="en-US"/>
        </w:rPr>
      </w:pPr>
      <w:r>
        <w:rPr>
          <w:bCs/>
          <w:lang w:val="en-US"/>
        </w:rPr>
        <w:t xml:space="preserve">in line 6 “yes” shall be specified if the founders (members) of the procurement participant, </w:t>
      </w:r>
      <w:r>
        <w:rPr>
          <w:rFonts w:eastAsia="Calibri"/>
          <w:bCs/>
          <w:lang w:val="en-US"/>
        </w:rPr>
        <w:t>joint contractor</w:t>
      </w:r>
      <w:r>
        <w:rPr>
          <w:bCs/>
          <w:lang w:val="en-US"/>
        </w:rPr>
        <w:t xml:space="preserve"> are legal entities, included in accordance with the procedure, established by Resolution of the Government of the Russian Federation No. 1335 dated December 08, 2014 into an approved by the Government of the Russian Federation list of legal entities providing state support of innovative activity in the forms, established by Federal Law No. 127-FZ “On science and state scientific and technical policy” dated August 23, 1996; otherwise “no” shall be specified;</w:t>
      </w:r>
    </w:p>
    <w:p w:rsidR="00D76418" w:rsidRDefault="006B7D9E">
      <w:pPr>
        <w:pStyle w:val="Times12"/>
        <w:numPr>
          <w:ilvl w:val="0"/>
          <w:numId w:val="47"/>
        </w:numPr>
        <w:tabs>
          <w:tab w:val="left" w:pos="1134"/>
        </w:tabs>
        <w:ind w:left="0" w:firstLine="709"/>
        <w:rPr>
          <w:szCs w:val="24"/>
          <w:lang w:val="en-US"/>
        </w:rPr>
      </w:pPr>
      <w:r>
        <w:rPr>
          <w:szCs w:val="24"/>
          <w:lang w:val="en-US"/>
        </w:rPr>
        <w:t xml:space="preserve">in line 7 the number of employees of the procurement participant, </w:t>
      </w:r>
      <w:r>
        <w:rPr>
          <w:rFonts w:eastAsia="Calibri"/>
          <w:lang w:val="en-US" w:eastAsia="en-US"/>
        </w:rPr>
        <w:t>joint contractor</w:t>
      </w:r>
      <w:r>
        <w:rPr>
          <w:rFonts w:eastAsia="Calibri"/>
          <w:b/>
          <w:i/>
          <w:lang w:val="en-US" w:eastAsia="en-US"/>
        </w:rPr>
        <w:t xml:space="preserve"> </w:t>
      </w:r>
      <w:r>
        <w:rPr>
          <w:szCs w:val="24"/>
          <w:lang w:val="en-US"/>
        </w:rPr>
        <w:t>for the previous calendar year shall be specified;</w:t>
      </w:r>
    </w:p>
    <w:p w:rsidR="00D76418" w:rsidRDefault="006B7D9E">
      <w:pPr>
        <w:pStyle w:val="Times12"/>
        <w:numPr>
          <w:ilvl w:val="0"/>
          <w:numId w:val="47"/>
        </w:numPr>
        <w:tabs>
          <w:tab w:val="left" w:pos="1134"/>
        </w:tabs>
        <w:ind w:left="0" w:firstLine="709"/>
        <w:rPr>
          <w:szCs w:val="24"/>
          <w:lang w:val="en-US"/>
        </w:rPr>
      </w:pPr>
      <w:r>
        <w:rPr>
          <w:szCs w:val="24"/>
          <w:lang w:val="en-US"/>
        </w:rPr>
        <w:t xml:space="preserve">in line 8 income of the procurement participant, </w:t>
      </w:r>
      <w:r>
        <w:rPr>
          <w:rFonts w:eastAsia="Calibri"/>
          <w:lang w:val="en-US" w:eastAsia="en-US"/>
        </w:rPr>
        <w:t>joint contractor</w:t>
      </w:r>
      <w:r>
        <w:rPr>
          <w:szCs w:val="24"/>
          <w:lang w:val="en-US"/>
        </w:rPr>
        <w:t xml:space="preserve"> for the previous calendar year shall be specified, in million rubles;</w:t>
      </w:r>
    </w:p>
    <w:p w:rsidR="00D76418" w:rsidRDefault="006B7D9E">
      <w:pPr>
        <w:numPr>
          <w:ilvl w:val="0"/>
          <w:numId w:val="47"/>
        </w:numPr>
        <w:tabs>
          <w:tab w:val="left" w:pos="1134"/>
        </w:tabs>
        <w:overflowPunct w:val="0"/>
        <w:autoSpaceDE w:val="0"/>
        <w:autoSpaceDN w:val="0"/>
        <w:adjustRightInd w:val="0"/>
        <w:ind w:left="0" w:firstLine="567"/>
        <w:jc w:val="both"/>
        <w:rPr>
          <w:lang w:val="en-US"/>
        </w:rPr>
      </w:pPr>
      <w:r>
        <w:rPr>
          <w:bCs/>
          <w:lang w:val="en-US"/>
        </w:rPr>
        <w:t xml:space="preserve">in line 9 information on the licenses, obtained by the procurement participant, </w:t>
      </w:r>
      <w:r>
        <w:rPr>
          <w:rFonts w:eastAsia="Calibri"/>
          <w:bCs/>
          <w:lang w:val="en-US"/>
        </w:rPr>
        <w:t>joint contractor</w:t>
      </w:r>
      <w:r>
        <w:rPr>
          <w:bCs/>
          <w:lang w:val="en-US"/>
        </w:rPr>
        <w:t xml:space="preserve"> shall be specified and included into the Unified State Register of Legal Entities and the Unified State Register of Individual Entrepreneurs; otherwise “not applicable” shall be specified; </w:t>
      </w:r>
    </w:p>
    <w:p w:rsidR="00D76418" w:rsidRDefault="006B7D9E">
      <w:pPr>
        <w:pStyle w:val="Times12"/>
        <w:numPr>
          <w:ilvl w:val="0"/>
          <w:numId w:val="47"/>
        </w:numPr>
        <w:tabs>
          <w:tab w:val="left" w:pos="1134"/>
        </w:tabs>
        <w:ind w:left="0" w:firstLine="709"/>
        <w:rPr>
          <w:szCs w:val="24"/>
          <w:lang w:val="en-US"/>
        </w:rPr>
      </w:pPr>
      <w:r>
        <w:rPr>
          <w:szCs w:val="24"/>
          <w:lang w:val="en-US"/>
        </w:rPr>
        <w:t>in lines 10, 11 the corresponding codes as per OKVED2 and OKPD2 shall be specified;</w:t>
      </w:r>
    </w:p>
    <w:p w:rsidR="00D76418" w:rsidRDefault="006B7D9E">
      <w:pPr>
        <w:numPr>
          <w:ilvl w:val="0"/>
          <w:numId w:val="47"/>
        </w:numPr>
        <w:tabs>
          <w:tab w:val="left" w:pos="1134"/>
        </w:tabs>
        <w:overflowPunct w:val="0"/>
        <w:autoSpaceDE w:val="0"/>
        <w:autoSpaceDN w:val="0"/>
        <w:adjustRightInd w:val="0"/>
        <w:ind w:left="0" w:firstLine="567"/>
        <w:jc w:val="both"/>
        <w:rPr>
          <w:bCs/>
          <w:lang w:val="en-US"/>
        </w:rPr>
      </w:pPr>
      <w:r>
        <w:rPr>
          <w:bCs/>
          <w:lang w:val="en-US"/>
        </w:rPr>
        <w:t xml:space="preserve">in line 12 “yes” shall be specified if goods, works, services produced by the procurement participant, </w:t>
      </w:r>
      <w:r>
        <w:rPr>
          <w:rFonts w:eastAsia="Calibri"/>
          <w:bCs/>
          <w:lang w:val="en-US"/>
        </w:rPr>
        <w:t>joint contractor</w:t>
      </w:r>
      <w:r>
        <w:rPr>
          <w:bCs/>
          <w:lang w:val="en-US"/>
        </w:rPr>
        <w:t xml:space="preserve"> comply with criteria for attribution to innovative products, high-technology products; otherwise “no” shall be specified;</w:t>
      </w:r>
    </w:p>
    <w:p w:rsidR="00D76418" w:rsidRDefault="006B7D9E">
      <w:pPr>
        <w:pStyle w:val="Times12"/>
        <w:numPr>
          <w:ilvl w:val="0"/>
          <w:numId w:val="47"/>
        </w:numPr>
        <w:tabs>
          <w:tab w:val="left" w:pos="1134"/>
        </w:tabs>
        <w:ind w:left="0" w:firstLine="709"/>
        <w:rPr>
          <w:szCs w:val="24"/>
          <w:lang w:val="en-US"/>
        </w:rPr>
      </w:pPr>
      <w:r>
        <w:rPr>
          <w:szCs w:val="24"/>
          <w:lang w:val="en-US"/>
        </w:rPr>
        <w:t xml:space="preserve">in line 13 “yes” shall be specified if the procurement participant, </w:t>
      </w:r>
      <w:r>
        <w:rPr>
          <w:rFonts w:eastAsia="Calibri"/>
          <w:lang w:val="en-US" w:eastAsia="en-US"/>
        </w:rPr>
        <w:t>joint contractor</w:t>
      </w:r>
      <w:r>
        <w:rPr>
          <w:rFonts w:eastAsia="Calibri"/>
          <w:b/>
          <w:i/>
          <w:lang w:val="en-US" w:eastAsia="en-US"/>
        </w:rPr>
        <w:t xml:space="preserve"> </w:t>
      </w:r>
      <w:r>
        <w:rPr>
          <w:szCs w:val="24"/>
          <w:lang w:val="en-US"/>
        </w:rPr>
        <w:t>participates in the approved partnership programs (name of the customer implementing such partnership program shall be additionally specified); otherwise “no” shall be specified;</w:t>
      </w:r>
    </w:p>
    <w:p w:rsidR="00D76418" w:rsidRDefault="006B7D9E">
      <w:pPr>
        <w:pStyle w:val="Times12"/>
        <w:numPr>
          <w:ilvl w:val="0"/>
          <w:numId w:val="47"/>
        </w:numPr>
        <w:tabs>
          <w:tab w:val="left" w:pos="1134"/>
        </w:tabs>
        <w:ind w:left="0" w:firstLine="709"/>
        <w:rPr>
          <w:szCs w:val="24"/>
          <w:lang w:val="en-US"/>
        </w:rPr>
      </w:pPr>
      <w:r>
        <w:rPr>
          <w:szCs w:val="24"/>
          <w:lang w:val="en-US"/>
        </w:rPr>
        <w:t xml:space="preserve">in line 14 “yes” shall be specified if the procurement participant / </w:t>
      </w:r>
      <w:r>
        <w:rPr>
          <w:rFonts w:eastAsia="Calibri"/>
          <w:lang w:val="en-US" w:eastAsia="en-US"/>
        </w:rPr>
        <w:t>joint contractor</w:t>
      </w:r>
      <w:r>
        <w:rPr>
          <w:rFonts w:eastAsia="Calibri"/>
          <w:b/>
          <w:i/>
          <w:lang w:val="en-US" w:eastAsia="en-US"/>
        </w:rPr>
        <w:t xml:space="preserve"> </w:t>
      </w:r>
      <w:r>
        <w:rPr>
          <w:szCs w:val="24"/>
          <w:lang w:val="en-US"/>
        </w:rPr>
        <w:t xml:space="preserve">has any contracts concluded in the previous calendar year in accordance with federal laws and (or) agreements (number of performed contracts or agreements and total amount of such contracts and (or) agreements shall be additionally specified); otherwise “no” shall be specified; </w:t>
      </w:r>
    </w:p>
    <w:p w:rsidR="00D76418" w:rsidRDefault="006B7D9E">
      <w:pPr>
        <w:pStyle w:val="Times12"/>
        <w:numPr>
          <w:ilvl w:val="0"/>
          <w:numId w:val="47"/>
        </w:numPr>
        <w:tabs>
          <w:tab w:val="left" w:pos="1134"/>
        </w:tabs>
        <w:ind w:left="0" w:firstLine="709"/>
        <w:rPr>
          <w:szCs w:val="24"/>
          <w:lang w:val="en-US"/>
        </w:rPr>
      </w:pPr>
      <w:r>
        <w:rPr>
          <w:szCs w:val="24"/>
          <w:lang w:val="en-US"/>
        </w:rPr>
        <w:t xml:space="preserve">in line 15 “yes” shall be specified if all the aforementioned persons of the procurement participant, joint contractor have no criminal records in relation to the said crimes and no respective punishment has been administered with respect to all such persons; otherwise “no” shall be specified; </w:t>
      </w:r>
    </w:p>
    <w:p w:rsidR="00D76418" w:rsidRDefault="006B7D9E">
      <w:pPr>
        <w:pStyle w:val="Times12"/>
        <w:numPr>
          <w:ilvl w:val="0"/>
          <w:numId w:val="47"/>
        </w:numPr>
        <w:tabs>
          <w:tab w:val="left" w:pos="1134"/>
        </w:tabs>
        <w:ind w:left="0" w:firstLine="709"/>
        <w:rPr>
          <w:szCs w:val="24"/>
          <w:lang w:val="en-US"/>
        </w:rPr>
      </w:pPr>
      <w:r>
        <w:rPr>
          <w:szCs w:val="24"/>
          <w:lang w:val="en-US"/>
        </w:rPr>
        <w:t>in line 16 “yes” shall be specified if the procurement participant, joint contractor</w:t>
      </w:r>
      <w:r>
        <w:rPr>
          <w:b/>
          <w:i/>
          <w:szCs w:val="24"/>
          <w:lang w:val="en-US"/>
        </w:rPr>
        <w:t xml:space="preserve"> </w:t>
      </w:r>
      <w:r>
        <w:rPr>
          <w:szCs w:val="24"/>
          <w:lang w:val="en-US"/>
        </w:rPr>
        <w:t>is included in any of the said registers of bad faith suppliers; otherwise “no” shall be specified.</w:t>
      </w:r>
    </w:p>
    <w:p w:rsidR="00D76418" w:rsidRDefault="00D76418">
      <w:pPr>
        <w:pStyle w:val="Times12"/>
        <w:tabs>
          <w:tab w:val="left" w:pos="1134"/>
        </w:tabs>
        <w:rPr>
          <w:szCs w:val="24"/>
          <w:lang w:val="en-US"/>
        </w:rPr>
      </w:pPr>
    </w:p>
    <w:p w:rsidR="00D76418" w:rsidRDefault="00D76418">
      <w:pPr>
        <w:pStyle w:val="Times12"/>
        <w:ind w:left="600" w:firstLine="0"/>
        <w:rPr>
          <w:sz w:val="20"/>
          <w:szCs w:val="20"/>
          <w:lang w:val="en-US"/>
        </w:rPr>
        <w:sectPr w:rsidR="00D76418">
          <w:pgSz w:w="11907" w:h="16840" w:code="9"/>
          <w:pgMar w:top="1134" w:right="567" w:bottom="1134" w:left="1418" w:header="567" w:footer="567" w:gutter="0"/>
          <w:cols w:space="708"/>
          <w:docGrid w:linePitch="360"/>
        </w:sectPr>
      </w:pPr>
    </w:p>
    <w:p w:rsidR="00D76418" w:rsidRDefault="006B7D9E">
      <w:pPr>
        <w:pStyle w:val="Times12"/>
        <w:ind w:left="2977" w:right="2806" w:firstLine="0"/>
        <w:jc w:val="center"/>
        <w:rPr>
          <w:b/>
          <w:i/>
          <w:szCs w:val="24"/>
          <w:lang w:val="en-US"/>
        </w:rPr>
      </w:pPr>
      <w:r>
        <w:rPr>
          <w:b/>
          <w:i/>
          <w:szCs w:val="24"/>
          <w:lang w:val="en-US"/>
        </w:rPr>
        <w:lastRenderedPageBreak/>
        <w:t>[this form shall be submitted before conclusion of the contract by the procurement winner or by the person which is approved to be a party to the contract]</w:t>
      </w:r>
    </w:p>
    <w:p w:rsidR="00D76418" w:rsidRDefault="006B7D9E">
      <w:pPr>
        <w:jc w:val="right"/>
        <w:rPr>
          <w:sz w:val="28"/>
          <w:szCs w:val="28"/>
          <w:lang w:val="en-US"/>
        </w:rPr>
      </w:pPr>
      <w:r>
        <w:rPr>
          <w:sz w:val="28"/>
          <w:szCs w:val="28"/>
          <w:lang w:val="en-US"/>
        </w:rPr>
        <w:t>Form 1.2.</w:t>
      </w:r>
    </w:p>
    <w:p w:rsidR="00D76418" w:rsidRDefault="00D76418">
      <w:pPr>
        <w:pStyle w:val="Times12"/>
        <w:ind w:left="10065" w:firstLine="0"/>
        <w:jc w:val="left"/>
        <w:rPr>
          <w:szCs w:val="24"/>
          <w:lang w:val="en-US"/>
        </w:rPr>
      </w:pPr>
    </w:p>
    <w:p w:rsidR="00D76418" w:rsidRDefault="00D76418">
      <w:pPr>
        <w:jc w:val="right"/>
        <w:rPr>
          <w:b/>
          <w:sz w:val="22"/>
          <w:szCs w:val="22"/>
          <w:lang w:val="en-US"/>
        </w:rPr>
      </w:pPr>
    </w:p>
    <w:p w:rsidR="00D76418" w:rsidRDefault="006B7D9E">
      <w:pPr>
        <w:pStyle w:val="20"/>
        <w:numPr>
          <w:ilvl w:val="0"/>
          <w:numId w:val="0"/>
        </w:numPr>
        <w:spacing w:before="0" w:after="0"/>
        <w:jc w:val="center"/>
        <w:rPr>
          <w:rFonts w:ascii="Times New Roman" w:hAnsi="Times New Roman" w:cs="Times New Roman"/>
          <w:b w:val="0"/>
          <w:i w:val="0"/>
          <w:lang w:val="en-US"/>
        </w:rPr>
      </w:pPr>
      <w:bookmarkStart w:id="105" w:name="_СВЕДЕНИЯ_О_ПРИНАДЛЕЖНОСТИ"/>
      <w:bookmarkStart w:id="106" w:name="_СВЕДЕНИЯ_О_ЦЕПОЧКЕ"/>
      <w:bookmarkStart w:id="107" w:name="_Toc402520354"/>
      <w:bookmarkStart w:id="108" w:name="_Toc438219383"/>
      <w:bookmarkStart w:id="109" w:name="_Toc519608635"/>
      <w:bookmarkEnd w:id="105"/>
      <w:bookmarkEnd w:id="106"/>
      <w:r>
        <w:rPr>
          <w:rFonts w:ascii="Times New Roman" w:hAnsi="Times New Roman" w:cs="Times New Roman"/>
          <w:b w:val="0"/>
          <w:i w:val="0"/>
          <w:lang w:val="en-US"/>
        </w:rPr>
        <w:t>INFORMATION ABOUT THE OWNERS CHAIN INCLUDING BENEFICIARIES (INCLUDING ULTIMATE BENEFICIARIES) (Form 1.2)</w:t>
      </w:r>
      <w:bookmarkEnd w:id="107"/>
      <w:bookmarkEnd w:id="108"/>
      <w:bookmarkEnd w:id="109"/>
    </w:p>
    <w:p w:rsidR="00D76418" w:rsidRDefault="006B7D9E">
      <w:pPr>
        <w:pStyle w:val="Times12"/>
        <w:ind w:firstLine="0"/>
        <w:rPr>
          <w:sz w:val="28"/>
          <w:szCs w:val="28"/>
          <w:lang w:val="en-US"/>
        </w:rPr>
      </w:pPr>
      <w:r>
        <w:rPr>
          <w:sz w:val="28"/>
          <w:szCs w:val="28"/>
          <w:lang w:val="en-US"/>
        </w:rPr>
        <w:t xml:space="preserve">The person which will be a party to the contract: ________________________________________________________ </w:t>
      </w:r>
    </w:p>
    <w:p w:rsidR="00D76418" w:rsidRDefault="006B7D9E">
      <w:pPr>
        <w:rPr>
          <w:sz w:val="20"/>
          <w:szCs w:val="20"/>
        </w:rPr>
      </w:pPr>
      <w:r>
        <w:rPr>
          <w:lang w:val="en-US"/>
        </w:rPr>
        <w:t xml:space="preserve">                                                                                                        </w:t>
      </w:r>
      <w:proofErr w:type="spellStart"/>
      <w:r>
        <w:rPr>
          <w:sz w:val="20"/>
          <w:szCs w:val="20"/>
        </w:rPr>
        <w:t>name</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contractor</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conclude</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Agreement</w:t>
      </w:r>
      <w:proofErr w:type="spellEnd"/>
      <w:r>
        <w:rPr>
          <w:sz w:val="20"/>
          <w:szCs w:val="20"/>
        </w:rPr>
        <w:t xml:space="preserve"> </w:t>
      </w:r>
      <w:proofErr w:type="spellStart"/>
      <w:r>
        <w:rPr>
          <w:sz w:val="20"/>
          <w:szCs w:val="20"/>
        </w:rPr>
        <w:t>with</w:t>
      </w:r>
      <w:proofErr w:type="spellEnd"/>
    </w:p>
    <w:p w:rsidR="00D76418" w:rsidRDefault="00D76418">
      <w:pPr>
        <w:pStyle w:val="Times12"/>
        <w:jc w:val="right"/>
        <w:rPr>
          <w:sz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708"/>
        <w:gridCol w:w="1276"/>
        <w:gridCol w:w="709"/>
        <w:gridCol w:w="1276"/>
        <w:gridCol w:w="1276"/>
        <w:gridCol w:w="425"/>
        <w:gridCol w:w="708"/>
        <w:gridCol w:w="709"/>
        <w:gridCol w:w="1276"/>
        <w:gridCol w:w="1276"/>
        <w:gridCol w:w="1559"/>
        <w:gridCol w:w="1417"/>
        <w:gridCol w:w="1701"/>
      </w:tblGrid>
      <w:tr w:rsidR="00D76418" w:rsidRPr="004E4A8D">
        <w:trPr>
          <w:trHeight w:val="510"/>
        </w:trPr>
        <w:tc>
          <w:tcPr>
            <w:tcW w:w="567" w:type="dxa"/>
            <w:vMerge w:val="restart"/>
            <w:shd w:val="clear" w:color="auto" w:fill="auto"/>
            <w:vAlign w:val="center"/>
            <w:hideMark/>
          </w:tcPr>
          <w:p w:rsidR="00D76418" w:rsidRDefault="006B7D9E">
            <w:pPr>
              <w:jc w:val="center"/>
              <w:rPr>
                <w:sz w:val="20"/>
                <w:szCs w:val="20"/>
              </w:rPr>
            </w:pPr>
            <w:proofErr w:type="spellStart"/>
            <w:r>
              <w:rPr>
                <w:sz w:val="20"/>
                <w:szCs w:val="20"/>
              </w:rPr>
              <w:t>Item</w:t>
            </w:r>
            <w:proofErr w:type="spellEnd"/>
            <w:r>
              <w:rPr>
                <w:sz w:val="20"/>
                <w:szCs w:val="20"/>
              </w:rPr>
              <w:t xml:space="preserve"> </w:t>
            </w:r>
            <w:proofErr w:type="spellStart"/>
            <w:r>
              <w:rPr>
                <w:sz w:val="20"/>
                <w:szCs w:val="20"/>
              </w:rPr>
              <w:t>No</w:t>
            </w:r>
            <w:proofErr w:type="spellEnd"/>
            <w:r>
              <w:rPr>
                <w:sz w:val="20"/>
                <w:szCs w:val="20"/>
              </w:rPr>
              <w:t>.</w:t>
            </w:r>
          </w:p>
        </w:tc>
        <w:tc>
          <w:tcPr>
            <w:tcW w:w="5813" w:type="dxa"/>
            <w:gridSpan w:val="6"/>
            <w:shd w:val="clear" w:color="auto" w:fill="auto"/>
            <w:vAlign w:val="center"/>
            <w:hideMark/>
          </w:tcPr>
          <w:p w:rsidR="00D76418" w:rsidRDefault="006B7D9E">
            <w:pPr>
              <w:jc w:val="center"/>
              <w:rPr>
                <w:sz w:val="20"/>
                <w:szCs w:val="20"/>
                <w:lang w:val="en-US"/>
              </w:rPr>
            </w:pPr>
            <w:r>
              <w:rPr>
                <w:sz w:val="20"/>
                <w:szCs w:val="20"/>
                <w:lang w:val="en-US"/>
              </w:rPr>
              <w:t>Information about the contractor</w:t>
            </w:r>
          </w:p>
        </w:tc>
        <w:tc>
          <w:tcPr>
            <w:tcW w:w="7370" w:type="dxa"/>
            <w:gridSpan w:val="7"/>
            <w:shd w:val="clear" w:color="auto" w:fill="auto"/>
            <w:vAlign w:val="bottom"/>
            <w:hideMark/>
          </w:tcPr>
          <w:p w:rsidR="00D76418" w:rsidRDefault="006B7D9E">
            <w:pPr>
              <w:jc w:val="center"/>
              <w:rPr>
                <w:sz w:val="20"/>
                <w:szCs w:val="20"/>
                <w:lang w:val="en-US"/>
              </w:rPr>
            </w:pPr>
            <w:r>
              <w:rPr>
                <w:sz w:val="20"/>
                <w:szCs w:val="20"/>
                <w:lang w:val="en-US"/>
              </w:rPr>
              <w:t>Information on the chain of owners of the contractor including beneficiaries (including end ones)</w:t>
            </w:r>
          </w:p>
        </w:tc>
        <w:tc>
          <w:tcPr>
            <w:tcW w:w="1701" w:type="dxa"/>
            <w:vMerge w:val="restart"/>
            <w:shd w:val="clear" w:color="auto" w:fill="auto"/>
            <w:vAlign w:val="center"/>
            <w:hideMark/>
          </w:tcPr>
          <w:p w:rsidR="00D76418" w:rsidRDefault="006B7D9E">
            <w:pPr>
              <w:ind w:left="-108" w:right="-108"/>
              <w:jc w:val="center"/>
              <w:rPr>
                <w:sz w:val="20"/>
                <w:szCs w:val="20"/>
                <w:lang w:val="en-US"/>
              </w:rPr>
            </w:pPr>
            <w:r>
              <w:rPr>
                <w:sz w:val="20"/>
                <w:szCs w:val="20"/>
                <w:lang w:val="en-US"/>
              </w:rPr>
              <w:t>Information on supporting documents (description, details, etc.)</w:t>
            </w:r>
          </w:p>
        </w:tc>
      </w:tr>
      <w:tr w:rsidR="00D76418" w:rsidRPr="004E4A8D">
        <w:trPr>
          <w:trHeight w:val="1590"/>
        </w:trPr>
        <w:tc>
          <w:tcPr>
            <w:tcW w:w="567" w:type="dxa"/>
            <w:vMerge/>
            <w:vAlign w:val="center"/>
            <w:hideMark/>
          </w:tcPr>
          <w:p w:rsidR="00D76418" w:rsidRDefault="00D76418">
            <w:pPr>
              <w:rPr>
                <w:sz w:val="20"/>
                <w:szCs w:val="20"/>
                <w:lang w:val="en-US"/>
              </w:rPr>
            </w:pPr>
          </w:p>
        </w:tc>
        <w:tc>
          <w:tcPr>
            <w:tcW w:w="568" w:type="dxa"/>
            <w:vAlign w:val="center"/>
            <w:hideMark/>
          </w:tcPr>
          <w:p w:rsidR="00D76418" w:rsidRDefault="006B7D9E">
            <w:pPr>
              <w:ind w:left="-108" w:right="-108"/>
              <w:jc w:val="center"/>
              <w:rPr>
                <w:sz w:val="20"/>
                <w:szCs w:val="20"/>
              </w:rPr>
            </w:pPr>
            <w:r>
              <w:rPr>
                <w:sz w:val="20"/>
                <w:szCs w:val="20"/>
              </w:rPr>
              <w:t>INN (</w:t>
            </w:r>
            <w:proofErr w:type="spellStart"/>
            <w:r>
              <w:rPr>
                <w:sz w:val="20"/>
                <w:szCs w:val="20"/>
              </w:rPr>
              <w:t>Taxpayer</w:t>
            </w:r>
            <w:proofErr w:type="spellEnd"/>
            <w:r>
              <w:rPr>
                <w:sz w:val="20"/>
                <w:szCs w:val="20"/>
              </w:rPr>
              <w:t xml:space="preserve"> </w:t>
            </w:r>
            <w:proofErr w:type="spellStart"/>
            <w:r>
              <w:rPr>
                <w:sz w:val="20"/>
                <w:szCs w:val="20"/>
              </w:rPr>
              <w:t>Identification</w:t>
            </w:r>
            <w:proofErr w:type="spellEnd"/>
            <w:r>
              <w:rPr>
                <w:sz w:val="20"/>
                <w:szCs w:val="20"/>
              </w:rPr>
              <w:t xml:space="preserve"> </w:t>
            </w:r>
            <w:proofErr w:type="spellStart"/>
            <w:r>
              <w:rPr>
                <w:sz w:val="20"/>
                <w:szCs w:val="20"/>
              </w:rPr>
              <w:t>Number</w:t>
            </w:r>
            <w:proofErr w:type="spellEnd"/>
            <w:r>
              <w:rPr>
                <w:sz w:val="20"/>
                <w:szCs w:val="20"/>
              </w:rPr>
              <w:t>)</w:t>
            </w:r>
          </w:p>
        </w:tc>
        <w:tc>
          <w:tcPr>
            <w:tcW w:w="708" w:type="dxa"/>
            <w:vAlign w:val="center"/>
            <w:hideMark/>
          </w:tcPr>
          <w:p w:rsidR="00D76418" w:rsidRDefault="006B7D9E">
            <w:pPr>
              <w:ind w:left="-108" w:right="-108"/>
              <w:jc w:val="center"/>
              <w:rPr>
                <w:sz w:val="20"/>
                <w:szCs w:val="20"/>
                <w:lang w:val="en-US"/>
              </w:rPr>
            </w:pPr>
            <w:r>
              <w:rPr>
                <w:sz w:val="20"/>
                <w:szCs w:val="20"/>
                <w:lang w:val="en-US"/>
              </w:rPr>
              <w:t>OGRN (Primary State Registration Number)</w:t>
            </w:r>
          </w:p>
        </w:tc>
        <w:tc>
          <w:tcPr>
            <w:tcW w:w="1276" w:type="dxa"/>
            <w:vAlign w:val="center"/>
            <w:hideMark/>
          </w:tcPr>
          <w:p w:rsidR="00D76418" w:rsidRDefault="006B7D9E">
            <w:pPr>
              <w:ind w:left="-108" w:right="-108"/>
              <w:jc w:val="center"/>
              <w:rPr>
                <w:sz w:val="20"/>
                <w:szCs w:val="20"/>
              </w:rPr>
            </w:pPr>
            <w:proofErr w:type="spellStart"/>
            <w:r>
              <w:rPr>
                <w:sz w:val="20"/>
                <w:szCs w:val="20"/>
              </w:rPr>
              <w:t>Abbreviated</w:t>
            </w:r>
            <w:proofErr w:type="spellEnd"/>
            <w:r>
              <w:rPr>
                <w:sz w:val="20"/>
                <w:szCs w:val="20"/>
              </w:rPr>
              <w:t xml:space="preserve"> </w:t>
            </w:r>
            <w:proofErr w:type="spellStart"/>
            <w:r>
              <w:rPr>
                <w:sz w:val="20"/>
                <w:szCs w:val="20"/>
              </w:rPr>
              <w:t>name</w:t>
            </w:r>
            <w:proofErr w:type="spellEnd"/>
          </w:p>
        </w:tc>
        <w:tc>
          <w:tcPr>
            <w:tcW w:w="709" w:type="dxa"/>
            <w:vAlign w:val="center"/>
            <w:hideMark/>
          </w:tcPr>
          <w:p w:rsidR="00D76418" w:rsidRDefault="006B7D9E">
            <w:pPr>
              <w:ind w:left="-108" w:right="-108"/>
              <w:jc w:val="center"/>
              <w:rPr>
                <w:sz w:val="20"/>
                <w:szCs w:val="20"/>
                <w:lang w:val="en-US"/>
              </w:rPr>
            </w:pPr>
            <w:r>
              <w:rPr>
                <w:sz w:val="20"/>
                <w:szCs w:val="20"/>
                <w:lang w:val="en-US"/>
              </w:rPr>
              <w:t>Code as per OKVED (Russian Classifier of Types of Economic Activities)</w:t>
            </w:r>
          </w:p>
        </w:tc>
        <w:tc>
          <w:tcPr>
            <w:tcW w:w="1276" w:type="dxa"/>
            <w:vAlign w:val="center"/>
            <w:hideMark/>
          </w:tcPr>
          <w:p w:rsidR="00D76418" w:rsidRDefault="006B7D9E">
            <w:pPr>
              <w:ind w:left="-108" w:right="-108"/>
              <w:jc w:val="center"/>
              <w:rPr>
                <w:sz w:val="20"/>
                <w:szCs w:val="20"/>
                <w:lang w:val="en-US"/>
              </w:rPr>
            </w:pPr>
            <w:r>
              <w:rPr>
                <w:sz w:val="20"/>
                <w:szCs w:val="20"/>
                <w:lang w:val="en-US"/>
              </w:rPr>
              <w:t>Surname, Name, Patronymic of the CEO</w:t>
            </w:r>
          </w:p>
        </w:tc>
        <w:tc>
          <w:tcPr>
            <w:tcW w:w="1276" w:type="dxa"/>
            <w:shd w:val="clear" w:color="auto" w:fill="auto"/>
            <w:vAlign w:val="center"/>
            <w:hideMark/>
          </w:tcPr>
          <w:p w:rsidR="00D76418" w:rsidRDefault="006B7D9E">
            <w:pPr>
              <w:ind w:left="-108" w:right="-108"/>
              <w:jc w:val="center"/>
              <w:rPr>
                <w:sz w:val="20"/>
                <w:szCs w:val="20"/>
                <w:lang w:val="en-US"/>
              </w:rPr>
            </w:pPr>
            <w:r>
              <w:rPr>
                <w:sz w:val="20"/>
                <w:szCs w:val="20"/>
                <w:lang w:val="en-US"/>
              </w:rPr>
              <w:t>Series and number of the CEO’s identification document</w:t>
            </w:r>
          </w:p>
        </w:tc>
        <w:tc>
          <w:tcPr>
            <w:tcW w:w="425" w:type="dxa"/>
            <w:vAlign w:val="center"/>
            <w:hideMark/>
          </w:tcPr>
          <w:p w:rsidR="00D76418" w:rsidRDefault="006B7D9E">
            <w:pPr>
              <w:ind w:left="-108" w:right="-108"/>
              <w:jc w:val="center"/>
              <w:rPr>
                <w:sz w:val="20"/>
                <w:szCs w:val="20"/>
              </w:rPr>
            </w:pPr>
            <w:proofErr w:type="spellStart"/>
            <w:r>
              <w:rPr>
                <w:sz w:val="20"/>
                <w:szCs w:val="20"/>
              </w:rPr>
              <w:t>Item</w:t>
            </w:r>
            <w:proofErr w:type="spellEnd"/>
            <w:r>
              <w:rPr>
                <w:sz w:val="20"/>
                <w:szCs w:val="20"/>
              </w:rPr>
              <w:t xml:space="preserve"> </w:t>
            </w:r>
          </w:p>
        </w:tc>
        <w:tc>
          <w:tcPr>
            <w:tcW w:w="708" w:type="dxa"/>
            <w:vAlign w:val="center"/>
            <w:hideMark/>
          </w:tcPr>
          <w:p w:rsidR="00D76418" w:rsidRDefault="006B7D9E">
            <w:pPr>
              <w:ind w:left="-108" w:right="-108"/>
              <w:jc w:val="center"/>
              <w:rPr>
                <w:sz w:val="20"/>
                <w:szCs w:val="20"/>
              </w:rPr>
            </w:pPr>
            <w:r>
              <w:rPr>
                <w:sz w:val="20"/>
                <w:szCs w:val="20"/>
              </w:rPr>
              <w:t>INN (</w:t>
            </w:r>
            <w:proofErr w:type="spellStart"/>
            <w:r>
              <w:rPr>
                <w:sz w:val="20"/>
                <w:szCs w:val="20"/>
              </w:rPr>
              <w:t>Taxpayer</w:t>
            </w:r>
            <w:proofErr w:type="spellEnd"/>
            <w:r>
              <w:rPr>
                <w:sz w:val="20"/>
                <w:szCs w:val="20"/>
              </w:rPr>
              <w:t xml:space="preserve"> </w:t>
            </w:r>
            <w:proofErr w:type="spellStart"/>
            <w:r>
              <w:rPr>
                <w:sz w:val="20"/>
                <w:szCs w:val="20"/>
              </w:rPr>
              <w:t>Identification</w:t>
            </w:r>
            <w:proofErr w:type="spellEnd"/>
            <w:r>
              <w:rPr>
                <w:sz w:val="20"/>
                <w:szCs w:val="20"/>
              </w:rPr>
              <w:t xml:space="preserve"> </w:t>
            </w:r>
            <w:proofErr w:type="spellStart"/>
            <w:r>
              <w:rPr>
                <w:sz w:val="20"/>
                <w:szCs w:val="20"/>
              </w:rPr>
              <w:t>Number</w:t>
            </w:r>
            <w:proofErr w:type="spellEnd"/>
            <w:r>
              <w:rPr>
                <w:sz w:val="20"/>
                <w:szCs w:val="20"/>
              </w:rPr>
              <w:t xml:space="preserve">) </w:t>
            </w:r>
          </w:p>
        </w:tc>
        <w:tc>
          <w:tcPr>
            <w:tcW w:w="709" w:type="dxa"/>
            <w:vAlign w:val="center"/>
            <w:hideMark/>
          </w:tcPr>
          <w:p w:rsidR="00D76418" w:rsidRDefault="006B7D9E">
            <w:pPr>
              <w:ind w:left="-108" w:right="-108"/>
              <w:jc w:val="center"/>
              <w:rPr>
                <w:sz w:val="20"/>
                <w:szCs w:val="20"/>
                <w:lang w:val="en-US"/>
              </w:rPr>
            </w:pPr>
            <w:r>
              <w:rPr>
                <w:sz w:val="20"/>
                <w:szCs w:val="20"/>
                <w:lang w:val="en-US"/>
              </w:rPr>
              <w:t>OGRN (Primary State Registration Number)</w:t>
            </w:r>
          </w:p>
        </w:tc>
        <w:tc>
          <w:tcPr>
            <w:tcW w:w="1276" w:type="dxa"/>
            <w:vAlign w:val="center"/>
            <w:hideMark/>
          </w:tcPr>
          <w:p w:rsidR="00D76418" w:rsidRDefault="006B7D9E">
            <w:pPr>
              <w:ind w:left="-108" w:right="-108"/>
              <w:jc w:val="center"/>
              <w:rPr>
                <w:sz w:val="20"/>
                <w:szCs w:val="20"/>
              </w:rPr>
            </w:pPr>
            <w:proofErr w:type="spellStart"/>
            <w:r>
              <w:rPr>
                <w:sz w:val="20"/>
                <w:szCs w:val="20"/>
              </w:rPr>
              <w:t>Name</w:t>
            </w:r>
            <w:proofErr w:type="spellEnd"/>
            <w:r>
              <w:rPr>
                <w:sz w:val="20"/>
                <w:szCs w:val="20"/>
              </w:rPr>
              <w:t xml:space="preserve"> / </w:t>
            </w:r>
            <w:proofErr w:type="spellStart"/>
            <w:r>
              <w:rPr>
                <w:sz w:val="20"/>
                <w:szCs w:val="20"/>
              </w:rPr>
              <w:t>Full</w:t>
            </w:r>
            <w:proofErr w:type="spellEnd"/>
            <w:r>
              <w:rPr>
                <w:sz w:val="20"/>
                <w:szCs w:val="20"/>
              </w:rPr>
              <w:t xml:space="preserve"> </w:t>
            </w:r>
            <w:proofErr w:type="spellStart"/>
            <w:r>
              <w:rPr>
                <w:sz w:val="20"/>
                <w:szCs w:val="20"/>
              </w:rPr>
              <w:t>name</w:t>
            </w:r>
            <w:proofErr w:type="spellEnd"/>
          </w:p>
        </w:tc>
        <w:tc>
          <w:tcPr>
            <w:tcW w:w="1276" w:type="dxa"/>
            <w:vAlign w:val="center"/>
            <w:hideMark/>
          </w:tcPr>
          <w:p w:rsidR="00D76418" w:rsidRDefault="006B7D9E">
            <w:pPr>
              <w:ind w:left="-108" w:right="-108"/>
              <w:jc w:val="center"/>
              <w:rPr>
                <w:sz w:val="20"/>
                <w:szCs w:val="20"/>
              </w:rPr>
            </w:pPr>
            <w:proofErr w:type="spellStart"/>
            <w:r>
              <w:rPr>
                <w:sz w:val="20"/>
                <w:szCs w:val="20"/>
              </w:rPr>
              <w:t>Registration</w:t>
            </w:r>
            <w:proofErr w:type="spellEnd"/>
            <w:r>
              <w:rPr>
                <w:sz w:val="20"/>
                <w:szCs w:val="20"/>
              </w:rPr>
              <w:t xml:space="preserve"> </w:t>
            </w:r>
            <w:proofErr w:type="spellStart"/>
            <w:r>
              <w:rPr>
                <w:sz w:val="20"/>
                <w:szCs w:val="20"/>
              </w:rPr>
              <w:t>address</w:t>
            </w:r>
            <w:proofErr w:type="spellEnd"/>
          </w:p>
        </w:tc>
        <w:tc>
          <w:tcPr>
            <w:tcW w:w="1559" w:type="dxa"/>
            <w:shd w:val="clear" w:color="auto" w:fill="auto"/>
            <w:vAlign w:val="center"/>
            <w:hideMark/>
          </w:tcPr>
          <w:p w:rsidR="00D76418" w:rsidRDefault="006B7D9E">
            <w:pPr>
              <w:ind w:left="-108" w:right="-108"/>
              <w:jc w:val="center"/>
              <w:rPr>
                <w:sz w:val="20"/>
                <w:szCs w:val="20"/>
                <w:lang w:val="en-US"/>
              </w:rPr>
            </w:pPr>
            <w:r>
              <w:rPr>
                <w:sz w:val="20"/>
                <w:szCs w:val="20"/>
                <w:lang w:val="en-US"/>
              </w:rPr>
              <w:t>Series and number of the identification document (for an individual)</w:t>
            </w:r>
          </w:p>
        </w:tc>
        <w:tc>
          <w:tcPr>
            <w:tcW w:w="1417" w:type="dxa"/>
            <w:shd w:val="clear" w:color="auto" w:fill="auto"/>
            <w:vAlign w:val="center"/>
            <w:hideMark/>
          </w:tcPr>
          <w:p w:rsidR="00D76418" w:rsidRDefault="006B7D9E">
            <w:pPr>
              <w:jc w:val="center"/>
              <w:rPr>
                <w:sz w:val="20"/>
                <w:szCs w:val="20"/>
                <w:lang w:val="en-US"/>
              </w:rPr>
            </w:pPr>
            <w:r>
              <w:rPr>
                <w:sz w:val="20"/>
                <w:szCs w:val="20"/>
                <w:lang w:val="en-US"/>
              </w:rPr>
              <w:t>Chief executive officer / participant / shareholder / beneficiary</w:t>
            </w:r>
          </w:p>
        </w:tc>
        <w:tc>
          <w:tcPr>
            <w:tcW w:w="1701" w:type="dxa"/>
            <w:vMerge/>
            <w:vAlign w:val="center"/>
            <w:hideMark/>
          </w:tcPr>
          <w:p w:rsidR="00D76418" w:rsidRDefault="00D76418">
            <w:pPr>
              <w:rPr>
                <w:sz w:val="20"/>
                <w:szCs w:val="20"/>
                <w:lang w:val="en-US"/>
              </w:rPr>
            </w:pPr>
          </w:p>
        </w:tc>
      </w:tr>
      <w:tr w:rsidR="00D76418">
        <w:trPr>
          <w:trHeight w:val="315"/>
        </w:trPr>
        <w:tc>
          <w:tcPr>
            <w:tcW w:w="567" w:type="dxa"/>
            <w:noWrap/>
            <w:vAlign w:val="center"/>
            <w:hideMark/>
          </w:tcPr>
          <w:p w:rsidR="00D76418" w:rsidRDefault="006B7D9E">
            <w:pPr>
              <w:jc w:val="center"/>
              <w:rPr>
                <w:iCs/>
                <w:sz w:val="20"/>
                <w:szCs w:val="20"/>
              </w:rPr>
            </w:pPr>
            <w:r>
              <w:rPr>
                <w:iCs/>
                <w:sz w:val="20"/>
                <w:szCs w:val="20"/>
              </w:rPr>
              <w:t>1</w:t>
            </w:r>
          </w:p>
        </w:tc>
        <w:tc>
          <w:tcPr>
            <w:tcW w:w="568" w:type="dxa"/>
            <w:noWrap/>
            <w:vAlign w:val="center"/>
            <w:hideMark/>
          </w:tcPr>
          <w:p w:rsidR="00D76418" w:rsidRDefault="006B7D9E">
            <w:pPr>
              <w:jc w:val="center"/>
              <w:rPr>
                <w:iCs/>
                <w:sz w:val="20"/>
                <w:szCs w:val="20"/>
              </w:rPr>
            </w:pPr>
            <w:r>
              <w:rPr>
                <w:iCs/>
                <w:sz w:val="20"/>
                <w:szCs w:val="20"/>
              </w:rPr>
              <w:t>2</w:t>
            </w:r>
          </w:p>
        </w:tc>
        <w:tc>
          <w:tcPr>
            <w:tcW w:w="708" w:type="dxa"/>
            <w:noWrap/>
            <w:vAlign w:val="center"/>
            <w:hideMark/>
          </w:tcPr>
          <w:p w:rsidR="00D76418" w:rsidRDefault="006B7D9E">
            <w:pPr>
              <w:jc w:val="center"/>
              <w:rPr>
                <w:iCs/>
                <w:sz w:val="20"/>
                <w:szCs w:val="20"/>
              </w:rPr>
            </w:pPr>
            <w:r>
              <w:rPr>
                <w:iCs/>
                <w:sz w:val="20"/>
                <w:szCs w:val="20"/>
              </w:rPr>
              <w:t>3</w:t>
            </w:r>
          </w:p>
        </w:tc>
        <w:tc>
          <w:tcPr>
            <w:tcW w:w="1276" w:type="dxa"/>
            <w:noWrap/>
            <w:vAlign w:val="center"/>
            <w:hideMark/>
          </w:tcPr>
          <w:p w:rsidR="00D76418" w:rsidRDefault="006B7D9E">
            <w:pPr>
              <w:jc w:val="center"/>
              <w:rPr>
                <w:iCs/>
                <w:sz w:val="20"/>
                <w:szCs w:val="20"/>
              </w:rPr>
            </w:pPr>
            <w:r>
              <w:rPr>
                <w:iCs/>
                <w:sz w:val="20"/>
                <w:szCs w:val="20"/>
              </w:rPr>
              <w:t>4</w:t>
            </w:r>
          </w:p>
        </w:tc>
        <w:tc>
          <w:tcPr>
            <w:tcW w:w="709" w:type="dxa"/>
            <w:noWrap/>
            <w:vAlign w:val="center"/>
            <w:hideMark/>
          </w:tcPr>
          <w:p w:rsidR="00D76418" w:rsidRDefault="006B7D9E">
            <w:pPr>
              <w:jc w:val="center"/>
              <w:rPr>
                <w:iCs/>
                <w:sz w:val="20"/>
                <w:szCs w:val="20"/>
              </w:rPr>
            </w:pPr>
            <w:r>
              <w:rPr>
                <w:iCs/>
                <w:sz w:val="20"/>
                <w:szCs w:val="20"/>
              </w:rPr>
              <w:t>5</w:t>
            </w:r>
          </w:p>
        </w:tc>
        <w:tc>
          <w:tcPr>
            <w:tcW w:w="1276" w:type="dxa"/>
            <w:noWrap/>
            <w:vAlign w:val="center"/>
            <w:hideMark/>
          </w:tcPr>
          <w:p w:rsidR="00D76418" w:rsidRDefault="006B7D9E">
            <w:pPr>
              <w:jc w:val="center"/>
              <w:rPr>
                <w:iCs/>
                <w:sz w:val="20"/>
                <w:szCs w:val="20"/>
              </w:rPr>
            </w:pPr>
            <w:r>
              <w:rPr>
                <w:iCs/>
                <w:sz w:val="20"/>
                <w:szCs w:val="20"/>
              </w:rPr>
              <w:t>6</w:t>
            </w:r>
          </w:p>
        </w:tc>
        <w:tc>
          <w:tcPr>
            <w:tcW w:w="1276" w:type="dxa"/>
            <w:shd w:val="clear" w:color="auto" w:fill="auto"/>
            <w:noWrap/>
            <w:vAlign w:val="center"/>
            <w:hideMark/>
          </w:tcPr>
          <w:p w:rsidR="00D76418" w:rsidRDefault="006B7D9E">
            <w:pPr>
              <w:jc w:val="center"/>
              <w:rPr>
                <w:iCs/>
                <w:sz w:val="20"/>
                <w:szCs w:val="20"/>
              </w:rPr>
            </w:pPr>
            <w:r>
              <w:rPr>
                <w:iCs/>
                <w:sz w:val="20"/>
                <w:szCs w:val="20"/>
              </w:rPr>
              <w:t>7</w:t>
            </w:r>
          </w:p>
        </w:tc>
        <w:tc>
          <w:tcPr>
            <w:tcW w:w="425" w:type="dxa"/>
            <w:noWrap/>
            <w:vAlign w:val="center"/>
            <w:hideMark/>
          </w:tcPr>
          <w:p w:rsidR="00D76418" w:rsidRDefault="006B7D9E">
            <w:pPr>
              <w:jc w:val="center"/>
              <w:rPr>
                <w:iCs/>
                <w:sz w:val="20"/>
                <w:szCs w:val="20"/>
              </w:rPr>
            </w:pPr>
            <w:r>
              <w:rPr>
                <w:iCs/>
                <w:sz w:val="20"/>
                <w:szCs w:val="20"/>
              </w:rPr>
              <w:t>8</w:t>
            </w:r>
          </w:p>
        </w:tc>
        <w:tc>
          <w:tcPr>
            <w:tcW w:w="708" w:type="dxa"/>
            <w:noWrap/>
            <w:vAlign w:val="center"/>
            <w:hideMark/>
          </w:tcPr>
          <w:p w:rsidR="00D76418" w:rsidRDefault="006B7D9E">
            <w:pPr>
              <w:jc w:val="center"/>
              <w:rPr>
                <w:iCs/>
                <w:sz w:val="20"/>
                <w:szCs w:val="20"/>
              </w:rPr>
            </w:pPr>
            <w:r>
              <w:rPr>
                <w:iCs/>
                <w:sz w:val="20"/>
                <w:szCs w:val="20"/>
              </w:rPr>
              <w:t>9</w:t>
            </w:r>
          </w:p>
        </w:tc>
        <w:tc>
          <w:tcPr>
            <w:tcW w:w="709" w:type="dxa"/>
            <w:noWrap/>
            <w:vAlign w:val="center"/>
            <w:hideMark/>
          </w:tcPr>
          <w:p w:rsidR="00D76418" w:rsidRDefault="006B7D9E">
            <w:pPr>
              <w:jc w:val="center"/>
              <w:rPr>
                <w:iCs/>
                <w:sz w:val="20"/>
                <w:szCs w:val="20"/>
              </w:rPr>
            </w:pPr>
            <w:r>
              <w:rPr>
                <w:iCs/>
                <w:sz w:val="20"/>
                <w:szCs w:val="20"/>
              </w:rPr>
              <w:t>10</w:t>
            </w:r>
          </w:p>
        </w:tc>
        <w:tc>
          <w:tcPr>
            <w:tcW w:w="1276" w:type="dxa"/>
            <w:noWrap/>
            <w:vAlign w:val="center"/>
            <w:hideMark/>
          </w:tcPr>
          <w:p w:rsidR="00D76418" w:rsidRDefault="006B7D9E">
            <w:pPr>
              <w:jc w:val="center"/>
              <w:rPr>
                <w:iCs/>
                <w:sz w:val="20"/>
                <w:szCs w:val="20"/>
              </w:rPr>
            </w:pPr>
            <w:r>
              <w:rPr>
                <w:iCs/>
                <w:sz w:val="20"/>
                <w:szCs w:val="20"/>
              </w:rPr>
              <w:t>11</w:t>
            </w:r>
          </w:p>
        </w:tc>
        <w:tc>
          <w:tcPr>
            <w:tcW w:w="1276" w:type="dxa"/>
            <w:noWrap/>
            <w:vAlign w:val="center"/>
            <w:hideMark/>
          </w:tcPr>
          <w:p w:rsidR="00D76418" w:rsidRDefault="006B7D9E">
            <w:pPr>
              <w:jc w:val="center"/>
              <w:rPr>
                <w:iCs/>
                <w:sz w:val="20"/>
                <w:szCs w:val="20"/>
              </w:rPr>
            </w:pPr>
            <w:r>
              <w:rPr>
                <w:iCs/>
                <w:sz w:val="20"/>
                <w:szCs w:val="20"/>
              </w:rPr>
              <w:t>12</w:t>
            </w:r>
          </w:p>
        </w:tc>
        <w:tc>
          <w:tcPr>
            <w:tcW w:w="1559" w:type="dxa"/>
            <w:shd w:val="clear" w:color="auto" w:fill="auto"/>
            <w:noWrap/>
            <w:vAlign w:val="center"/>
            <w:hideMark/>
          </w:tcPr>
          <w:p w:rsidR="00D76418" w:rsidRDefault="006B7D9E">
            <w:pPr>
              <w:jc w:val="center"/>
              <w:rPr>
                <w:iCs/>
                <w:sz w:val="20"/>
                <w:szCs w:val="20"/>
              </w:rPr>
            </w:pPr>
            <w:r>
              <w:rPr>
                <w:iCs/>
                <w:sz w:val="20"/>
                <w:szCs w:val="20"/>
              </w:rPr>
              <w:t>13</w:t>
            </w:r>
          </w:p>
        </w:tc>
        <w:tc>
          <w:tcPr>
            <w:tcW w:w="1417" w:type="dxa"/>
            <w:shd w:val="clear" w:color="auto" w:fill="auto"/>
            <w:noWrap/>
            <w:vAlign w:val="center"/>
            <w:hideMark/>
          </w:tcPr>
          <w:p w:rsidR="00D76418" w:rsidRDefault="006B7D9E">
            <w:pPr>
              <w:jc w:val="center"/>
              <w:rPr>
                <w:iCs/>
                <w:sz w:val="20"/>
                <w:szCs w:val="20"/>
              </w:rPr>
            </w:pPr>
            <w:r>
              <w:rPr>
                <w:iCs/>
                <w:sz w:val="20"/>
                <w:szCs w:val="20"/>
              </w:rPr>
              <w:t>14</w:t>
            </w:r>
          </w:p>
        </w:tc>
        <w:tc>
          <w:tcPr>
            <w:tcW w:w="1701" w:type="dxa"/>
            <w:shd w:val="clear" w:color="auto" w:fill="auto"/>
            <w:noWrap/>
            <w:vAlign w:val="center"/>
            <w:hideMark/>
          </w:tcPr>
          <w:p w:rsidR="00D76418" w:rsidRDefault="006B7D9E">
            <w:pPr>
              <w:jc w:val="center"/>
              <w:rPr>
                <w:iCs/>
                <w:sz w:val="20"/>
                <w:szCs w:val="20"/>
              </w:rPr>
            </w:pPr>
            <w:r>
              <w:rPr>
                <w:iCs/>
                <w:sz w:val="20"/>
                <w:szCs w:val="20"/>
              </w:rPr>
              <w:t>15</w:t>
            </w:r>
          </w:p>
        </w:tc>
      </w:tr>
      <w:tr w:rsidR="00D76418">
        <w:trPr>
          <w:trHeight w:val="630"/>
        </w:trPr>
        <w:tc>
          <w:tcPr>
            <w:tcW w:w="567" w:type="dxa"/>
            <w:noWrap/>
            <w:vAlign w:val="bottom"/>
            <w:hideMark/>
          </w:tcPr>
          <w:p w:rsidR="00D76418" w:rsidRDefault="00D76418">
            <w:pPr>
              <w:jc w:val="right"/>
              <w:rPr>
                <w:iCs/>
                <w:sz w:val="20"/>
                <w:szCs w:val="20"/>
              </w:rPr>
            </w:pPr>
          </w:p>
        </w:tc>
        <w:tc>
          <w:tcPr>
            <w:tcW w:w="568" w:type="dxa"/>
            <w:noWrap/>
            <w:vAlign w:val="bottom"/>
            <w:hideMark/>
          </w:tcPr>
          <w:p w:rsidR="00D76418" w:rsidRDefault="00D76418">
            <w:pPr>
              <w:jc w:val="right"/>
              <w:rPr>
                <w:iCs/>
                <w:sz w:val="20"/>
                <w:szCs w:val="20"/>
              </w:rPr>
            </w:pPr>
          </w:p>
        </w:tc>
        <w:tc>
          <w:tcPr>
            <w:tcW w:w="708" w:type="dxa"/>
            <w:noWrap/>
            <w:vAlign w:val="bottom"/>
            <w:hideMark/>
          </w:tcPr>
          <w:p w:rsidR="00D76418" w:rsidRDefault="00D76418">
            <w:pPr>
              <w:rPr>
                <w:iCs/>
                <w:sz w:val="20"/>
                <w:szCs w:val="20"/>
              </w:rPr>
            </w:pPr>
          </w:p>
        </w:tc>
        <w:tc>
          <w:tcPr>
            <w:tcW w:w="1276" w:type="dxa"/>
            <w:noWrap/>
            <w:vAlign w:val="bottom"/>
            <w:hideMark/>
          </w:tcPr>
          <w:p w:rsidR="00D76418" w:rsidRDefault="00D76418">
            <w:pPr>
              <w:rPr>
                <w:iCs/>
                <w:sz w:val="20"/>
                <w:szCs w:val="20"/>
              </w:rPr>
            </w:pPr>
          </w:p>
        </w:tc>
        <w:tc>
          <w:tcPr>
            <w:tcW w:w="709" w:type="dxa"/>
            <w:noWrap/>
            <w:vAlign w:val="bottom"/>
            <w:hideMark/>
          </w:tcPr>
          <w:p w:rsidR="00D76418" w:rsidRDefault="00D76418">
            <w:pPr>
              <w:rPr>
                <w:iCs/>
                <w:sz w:val="20"/>
                <w:szCs w:val="20"/>
              </w:rPr>
            </w:pPr>
          </w:p>
        </w:tc>
        <w:tc>
          <w:tcPr>
            <w:tcW w:w="1276" w:type="dxa"/>
            <w:noWrap/>
            <w:vAlign w:val="bottom"/>
            <w:hideMark/>
          </w:tcPr>
          <w:p w:rsidR="00D76418" w:rsidRDefault="00D76418">
            <w:pPr>
              <w:rPr>
                <w:iCs/>
                <w:sz w:val="20"/>
                <w:szCs w:val="20"/>
              </w:rPr>
            </w:pPr>
          </w:p>
        </w:tc>
        <w:tc>
          <w:tcPr>
            <w:tcW w:w="1276" w:type="dxa"/>
            <w:shd w:val="clear" w:color="auto" w:fill="auto"/>
            <w:noWrap/>
            <w:vAlign w:val="bottom"/>
            <w:hideMark/>
          </w:tcPr>
          <w:p w:rsidR="00D76418" w:rsidRDefault="00D76418">
            <w:pPr>
              <w:rPr>
                <w:iCs/>
                <w:sz w:val="20"/>
                <w:szCs w:val="20"/>
              </w:rPr>
            </w:pPr>
          </w:p>
        </w:tc>
        <w:tc>
          <w:tcPr>
            <w:tcW w:w="425" w:type="dxa"/>
            <w:noWrap/>
            <w:vAlign w:val="bottom"/>
            <w:hideMark/>
          </w:tcPr>
          <w:p w:rsidR="00D76418" w:rsidRDefault="00D76418">
            <w:pPr>
              <w:rPr>
                <w:iCs/>
                <w:sz w:val="20"/>
                <w:szCs w:val="20"/>
              </w:rPr>
            </w:pPr>
          </w:p>
        </w:tc>
        <w:tc>
          <w:tcPr>
            <w:tcW w:w="708" w:type="dxa"/>
            <w:noWrap/>
            <w:vAlign w:val="bottom"/>
            <w:hideMark/>
          </w:tcPr>
          <w:p w:rsidR="00D76418" w:rsidRDefault="00D76418">
            <w:pPr>
              <w:rPr>
                <w:iCs/>
                <w:sz w:val="20"/>
                <w:szCs w:val="20"/>
              </w:rPr>
            </w:pPr>
          </w:p>
        </w:tc>
        <w:tc>
          <w:tcPr>
            <w:tcW w:w="709" w:type="dxa"/>
            <w:noWrap/>
            <w:vAlign w:val="bottom"/>
            <w:hideMark/>
          </w:tcPr>
          <w:p w:rsidR="00D76418" w:rsidRDefault="00D76418">
            <w:pPr>
              <w:rPr>
                <w:iCs/>
                <w:sz w:val="20"/>
                <w:szCs w:val="20"/>
              </w:rPr>
            </w:pPr>
          </w:p>
        </w:tc>
        <w:tc>
          <w:tcPr>
            <w:tcW w:w="1276" w:type="dxa"/>
            <w:noWrap/>
            <w:vAlign w:val="bottom"/>
            <w:hideMark/>
          </w:tcPr>
          <w:p w:rsidR="00D76418" w:rsidRDefault="00D76418">
            <w:pPr>
              <w:rPr>
                <w:iCs/>
                <w:sz w:val="20"/>
                <w:szCs w:val="20"/>
              </w:rPr>
            </w:pPr>
          </w:p>
        </w:tc>
        <w:tc>
          <w:tcPr>
            <w:tcW w:w="1276" w:type="dxa"/>
            <w:noWrap/>
            <w:vAlign w:val="bottom"/>
            <w:hideMark/>
          </w:tcPr>
          <w:p w:rsidR="00D76418" w:rsidRDefault="00D76418">
            <w:pPr>
              <w:rPr>
                <w:iCs/>
                <w:sz w:val="20"/>
                <w:szCs w:val="20"/>
              </w:rPr>
            </w:pPr>
          </w:p>
        </w:tc>
        <w:tc>
          <w:tcPr>
            <w:tcW w:w="1559" w:type="dxa"/>
            <w:shd w:val="clear" w:color="auto" w:fill="auto"/>
            <w:noWrap/>
            <w:vAlign w:val="bottom"/>
            <w:hideMark/>
          </w:tcPr>
          <w:p w:rsidR="00D76418" w:rsidRDefault="00D76418">
            <w:pPr>
              <w:rPr>
                <w:iCs/>
                <w:sz w:val="20"/>
                <w:szCs w:val="20"/>
              </w:rPr>
            </w:pPr>
          </w:p>
        </w:tc>
        <w:tc>
          <w:tcPr>
            <w:tcW w:w="1417" w:type="dxa"/>
            <w:shd w:val="clear" w:color="auto" w:fill="auto"/>
            <w:noWrap/>
            <w:vAlign w:val="bottom"/>
            <w:hideMark/>
          </w:tcPr>
          <w:p w:rsidR="00D76418" w:rsidRDefault="00D76418">
            <w:pPr>
              <w:rPr>
                <w:iCs/>
                <w:sz w:val="20"/>
                <w:szCs w:val="20"/>
              </w:rPr>
            </w:pPr>
          </w:p>
        </w:tc>
        <w:tc>
          <w:tcPr>
            <w:tcW w:w="1701" w:type="dxa"/>
            <w:shd w:val="clear" w:color="auto" w:fill="auto"/>
            <w:noWrap/>
            <w:vAlign w:val="bottom"/>
            <w:hideMark/>
          </w:tcPr>
          <w:p w:rsidR="00D76418" w:rsidRDefault="00D76418">
            <w:pPr>
              <w:rPr>
                <w:iCs/>
                <w:sz w:val="20"/>
                <w:szCs w:val="20"/>
              </w:rPr>
            </w:pPr>
          </w:p>
        </w:tc>
      </w:tr>
      <w:tr w:rsidR="00D76418">
        <w:trPr>
          <w:trHeight w:val="315"/>
        </w:trPr>
        <w:tc>
          <w:tcPr>
            <w:tcW w:w="567" w:type="dxa"/>
            <w:noWrap/>
            <w:vAlign w:val="bottom"/>
            <w:hideMark/>
          </w:tcPr>
          <w:p w:rsidR="00D76418" w:rsidRDefault="00D76418">
            <w:pPr>
              <w:rPr>
                <w:iCs/>
                <w:sz w:val="20"/>
                <w:szCs w:val="20"/>
              </w:rPr>
            </w:pPr>
          </w:p>
        </w:tc>
        <w:tc>
          <w:tcPr>
            <w:tcW w:w="568" w:type="dxa"/>
            <w:noWrap/>
            <w:vAlign w:val="bottom"/>
            <w:hideMark/>
          </w:tcPr>
          <w:p w:rsidR="00D76418" w:rsidRDefault="00D76418">
            <w:pPr>
              <w:rPr>
                <w:iCs/>
                <w:sz w:val="20"/>
                <w:szCs w:val="20"/>
              </w:rPr>
            </w:pPr>
          </w:p>
        </w:tc>
        <w:tc>
          <w:tcPr>
            <w:tcW w:w="708" w:type="dxa"/>
            <w:noWrap/>
            <w:vAlign w:val="bottom"/>
            <w:hideMark/>
          </w:tcPr>
          <w:p w:rsidR="00D76418" w:rsidRDefault="00D76418">
            <w:pPr>
              <w:rPr>
                <w:iCs/>
                <w:sz w:val="20"/>
                <w:szCs w:val="20"/>
              </w:rPr>
            </w:pPr>
          </w:p>
        </w:tc>
        <w:tc>
          <w:tcPr>
            <w:tcW w:w="1276" w:type="dxa"/>
            <w:noWrap/>
            <w:vAlign w:val="bottom"/>
            <w:hideMark/>
          </w:tcPr>
          <w:p w:rsidR="00D76418" w:rsidRDefault="00D76418">
            <w:pPr>
              <w:rPr>
                <w:iCs/>
                <w:sz w:val="20"/>
                <w:szCs w:val="20"/>
              </w:rPr>
            </w:pPr>
          </w:p>
        </w:tc>
        <w:tc>
          <w:tcPr>
            <w:tcW w:w="709" w:type="dxa"/>
            <w:noWrap/>
            <w:vAlign w:val="bottom"/>
            <w:hideMark/>
          </w:tcPr>
          <w:p w:rsidR="00D76418" w:rsidRDefault="00D76418">
            <w:pPr>
              <w:rPr>
                <w:iCs/>
                <w:sz w:val="20"/>
                <w:szCs w:val="20"/>
              </w:rPr>
            </w:pPr>
          </w:p>
        </w:tc>
        <w:tc>
          <w:tcPr>
            <w:tcW w:w="1276" w:type="dxa"/>
            <w:noWrap/>
            <w:vAlign w:val="bottom"/>
            <w:hideMark/>
          </w:tcPr>
          <w:p w:rsidR="00D76418" w:rsidRDefault="00D76418">
            <w:pPr>
              <w:rPr>
                <w:iCs/>
                <w:sz w:val="20"/>
                <w:szCs w:val="20"/>
              </w:rPr>
            </w:pPr>
          </w:p>
        </w:tc>
        <w:tc>
          <w:tcPr>
            <w:tcW w:w="1276" w:type="dxa"/>
            <w:shd w:val="clear" w:color="auto" w:fill="auto"/>
            <w:noWrap/>
            <w:vAlign w:val="bottom"/>
            <w:hideMark/>
          </w:tcPr>
          <w:p w:rsidR="00D76418" w:rsidRDefault="00D76418">
            <w:pPr>
              <w:rPr>
                <w:iCs/>
                <w:sz w:val="20"/>
                <w:szCs w:val="20"/>
              </w:rPr>
            </w:pPr>
          </w:p>
        </w:tc>
        <w:tc>
          <w:tcPr>
            <w:tcW w:w="425" w:type="dxa"/>
            <w:noWrap/>
            <w:vAlign w:val="bottom"/>
            <w:hideMark/>
          </w:tcPr>
          <w:p w:rsidR="00D76418" w:rsidRDefault="00D76418">
            <w:pPr>
              <w:rPr>
                <w:iCs/>
                <w:sz w:val="20"/>
                <w:szCs w:val="20"/>
              </w:rPr>
            </w:pPr>
          </w:p>
        </w:tc>
        <w:tc>
          <w:tcPr>
            <w:tcW w:w="708" w:type="dxa"/>
            <w:noWrap/>
            <w:vAlign w:val="bottom"/>
            <w:hideMark/>
          </w:tcPr>
          <w:p w:rsidR="00D76418" w:rsidRDefault="00D76418">
            <w:pPr>
              <w:rPr>
                <w:iCs/>
                <w:sz w:val="20"/>
                <w:szCs w:val="20"/>
              </w:rPr>
            </w:pPr>
          </w:p>
        </w:tc>
        <w:tc>
          <w:tcPr>
            <w:tcW w:w="709" w:type="dxa"/>
            <w:noWrap/>
            <w:vAlign w:val="bottom"/>
            <w:hideMark/>
          </w:tcPr>
          <w:p w:rsidR="00D76418" w:rsidRDefault="00D76418">
            <w:pPr>
              <w:rPr>
                <w:iCs/>
                <w:sz w:val="20"/>
                <w:szCs w:val="20"/>
              </w:rPr>
            </w:pPr>
          </w:p>
        </w:tc>
        <w:tc>
          <w:tcPr>
            <w:tcW w:w="1276" w:type="dxa"/>
            <w:noWrap/>
            <w:vAlign w:val="bottom"/>
            <w:hideMark/>
          </w:tcPr>
          <w:p w:rsidR="00D76418" w:rsidRDefault="00D76418">
            <w:pPr>
              <w:rPr>
                <w:iCs/>
                <w:sz w:val="20"/>
                <w:szCs w:val="20"/>
              </w:rPr>
            </w:pPr>
          </w:p>
        </w:tc>
        <w:tc>
          <w:tcPr>
            <w:tcW w:w="1276" w:type="dxa"/>
            <w:noWrap/>
            <w:vAlign w:val="bottom"/>
            <w:hideMark/>
          </w:tcPr>
          <w:p w:rsidR="00D76418" w:rsidRDefault="00D76418">
            <w:pPr>
              <w:rPr>
                <w:iCs/>
                <w:sz w:val="20"/>
                <w:szCs w:val="20"/>
              </w:rPr>
            </w:pPr>
          </w:p>
        </w:tc>
        <w:tc>
          <w:tcPr>
            <w:tcW w:w="1559" w:type="dxa"/>
            <w:shd w:val="clear" w:color="auto" w:fill="auto"/>
            <w:noWrap/>
            <w:vAlign w:val="bottom"/>
            <w:hideMark/>
          </w:tcPr>
          <w:p w:rsidR="00D76418" w:rsidRDefault="00D76418">
            <w:pPr>
              <w:rPr>
                <w:iCs/>
                <w:sz w:val="20"/>
                <w:szCs w:val="20"/>
              </w:rPr>
            </w:pPr>
          </w:p>
        </w:tc>
        <w:tc>
          <w:tcPr>
            <w:tcW w:w="1417" w:type="dxa"/>
            <w:shd w:val="clear" w:color="auto" w:fill="auto"/>
            <w:noWrap/>
            <w:vAlign w:val="bottom"/>
            <w:hideMark/>
          </w:tcPr>
          <w:p w:rsidR="00D76418" w:rsidRDefault="00D76418">
            <w:pPr>
              <w:rPr>
                <w:iCs/>
                <w:sz w:val="20"/>
                <w:szCs w:val="20"/>
              </w:rPr>
            </w:pPr>
          </w:p>
        </w:tc>
        <w:tc>
          <w:tcPr>
            <w:tcW w:w="1701" w:type="dxa"/>
            <w:shd w:val="clear" w:color="auto" w:fill="auto"/>
            <w:noWrap/>
            <w:vAlign w:val="bottom"/>
            <w:hideMark/>
          </w:tcPr>
          <w:p w:rsidR="00D76418" w:rsidRDefault="00D76418">
            <w:pPr>
              <w:rPr>
                <w:iCs/>
                <w:sz w:val="20"/>
                <w:szCs w:val="20"/>
              </w:rPr>
            </w:pPr>
          </w:p>
        </w:tc>
      </w:tr>
      <w:tr w:rsidR="00D76418">
        <w:trPr>
          <w:trHeight w:val="315"/>
        </w:trPr>
        <w:tc>
          <w:tcPr>
            <w:tcW w:w="567" w:type="dxa"/>
            <w:noWrap/>
            <w:vAlign w:val="bottom"/>
            <w:hideMark/>
          </w:tcPr>
          <w:p w:rsidR="00D76418" w:rsidRDefault="006B7D9E">
            <w:pPr>
              <w:rPr>
                <w:iCs/>
                <w:sz w:val="20"/>
                <w:szCs w:val="20"/>
              </w:rPr>
            </w:pPr>
            <w:r>
              <w:rPr>
                <w:iCs/>
                <w:sz w:val="20"/>
                <w:szCs w:val="20"/>
              </w:rPr>
              <w:t> </w:t>
            </w:r>
          </w:p>
        </w:tc>
        <w:tc>
          <w:tcPr>
            <w:tcW w:w="568" w:type="dxa"/>
            <w:noWrap/>
            <w:vAlign w:val="bottom"/>
            <w:hideMark/>
          </w:tcPr>
          <w:p w:rsidR="00D76418" w:rsidRDefault="006B7D9E">
            <w:pPr>
              <w:rPr>
                <w:iCs/>
                <w:sz w:val="20"/>
                <w:szCs w:val="20"/>
              </w:rPr>
            </w:pPr>
            <w:r>
              <w:rPr>
                <w:iCs/>
                <w:sz w:val="20"/>
                <w:szCs w:val="20"/>
              </w:rPr>
              <w:t> </w:t>
            </w:r>
          </w:p>
        </w:tc>
        <w:tc>
          <w:tcPr>
            <w:tcW w:w="708" w:type="dxa"/>
            <w:noWrap/>
            <w:vAlign w:val="bottom"/>
            <w:hideMark/>
          </w:tcPr>
          <w:p w:rsidR="00D76418" w:rsidRDefault="006B7D9E">
            <w:pPr>
              <w:rPr>
                <w:iCs/>
                <w:sz w:val="20"/>
                <w:szCs w:val="20"/>
              </w:rPr>
            </w:pPr>
            <w:r>
              <w:rPr>
                <w:iCs/>
                <w:sz w:val="20"/>
                <w:szCs w:val="20"/>
              </w:rPr>
              <w:t> </w:t>
            </w:r>
          </w:p>
        </w:tc>
        <w:tc>
          <w:tcPr>
            <w:tcW w:w="1276" w:type="dxa"/>
            <w:noWrap/>
            <w:vAlign w:val="bottom"/>
            <w:hideMark/>
          </w:tcPr>
          <w:p w:rsidR="00D76418" w:rsidRDefault="006B7D9E">
            <w:pPr>
              <w:rPr>
                <w:iCs/>
                <w:sz w:val="20"/>
                <w:szCs w:val="20"/>
              </w:rPr>
            </w:pPr>
            <w:r>
              <w:rPr>
                <w:iCs/>
                <w:sz w:val="20"/>
                <w:szCs w:val="20"/>
              </w:rPr>
              <w:t> </w:t>
            </w:r>
          </w:p>
        </w:tc>
        <w:tc>
          <w:tcPr>
            <w:tcW w:w="709" w:type="dxa"/>
            <w:noWrap/>
            <w:vAlign w:val="bottom"/>
            <w:hideMark/>
          </w:tcPr>
          <w:p w:rsidR="00D76418" w:rsidRDefault="006B7D9E">
            <w:pPr>
              <w:rPr>
                <w:iCs/>
                <w:sz w:val="20"/>
                <w:szCs w:val="20"/>
              </w:rPr>
            </w:pPr>
            <w:r>
              <w:rPr>
                <w:iCs/>
                <w:sz w:val="20"/>
                <w:szCs w:val="20"/>
              </w:rPr>
              <w:t> </w:t>
            </w:r>
          </w:p>
        </w:tc>
        <w:tc>
          <w:tcPr>
            <w:tcW w:w="1276" w:type="dxa"/>
            <w:noWrap/>
            <w:vAlign w:val="bottom"/>
            <w:hideMark/>
          </w:tcPr>
          <w:p w:rsidR="00D76418" w:rsidRDefault="006B7D9E">
            <w:pPr>
              <w:rPr>
                <w:iCs/>
                <w:sz w:val="20"/>
                <w:szCs w:val="20"/>
              </w:rPr>
            </w:pPr>
            <w:r>
              <w:rPr>
                <w:iCs/>
                <w:sz w:val="20"/>
                <w:szCs w:val="20"/>
              </w:rPr>
              <w:t> </w:t>
            </w:r>
          </w:p>
        </w:tc>
        <w:tc>
          <w:tcPr>
            <w:tcW w:w="1276" w:type="dxa"/>
            <w:shd w:val="clear" w:color="auto" w:fill="auto"/>
            <w:noWrap/>
            <w:vAlign w:val="bottom"/>
            <w:hideMark/>
          </w:tcPr>
          <w:p w:rsidR="00D76418" w:rsidRDefault="006B7D9E">
            <w:pPr>
              <w:rPr>
                <w:iCs/>
                <w:sz w:val="20"/>
                <w:szCs w:val="20"/>
              </w:rPr>
            </w:pPr>
            <w:r>
              <w:rPr>
                <w:iCs/>
                <w:sz w:val="20"/>
                <w:szCs w:val="20"/>
              </w:rPr>
              <w:t> </w:t>
            </w:r>
          </w:p>
        </w:tc>
        <w:tc>
          <w:tcPr>
            <w:tcW w:w="425" w:type="dxa"/>
            <w:noWrap/>
            <w:vAlign w:val="bottom"/>
            <w:hideMark/>
          </w:tcPr>
          <w:p w:rsidR="00D76418" w:rsidRDefault="006B7D9E">
            <w:pPr>
              <w:rPr>
                <w:iCs/>
                <w:sz w:val="20"/>
                <w:szCs w:val="20"/>
              </w:rPr>
            </w:pPr>
            <w:r>
              <w:rPr>
                <w:iCs/>
                <w:sz w:val="20"/>
                <w:szCs w:val="20"/>
              </w:rPr>
              <w:t> </w:t>
            </w:r>
          </w:p>
        </w:tc>
        <w:tc>
          <w:tcPr>
            <w:tcW w:w="708" w:type="dxa"/>
            <w:noWrap/>
            <w:vAlign w:val="bottom"/>
            <w:hideMark/>
          </w:tcPr>
          <w:p w:rsidR="00D76418" w:rsidRDefault="006B7D9E">
            <w:pPr>
              <w:rPr>
                <w:iCs/>
                <w:sz w:val="20"/>
                <w:szCs w:val="20"/>
              </w:rPr>
            </w:pPr>
            <w:r>
              <w:rPr>
                <w:iCs/>
                <w:sz w:val="20"/>
                <w:szCs w:val="20"/>
              </w:rPr>
              <w:t> </w:t>
            </w:r>
          </w:p>
        </w:tc>
        <w:tc>
          <w:tcPr>
            <w:tcW w:w="709" w:type="dxa"/>
            <w:noWrap/>
            <w:vAlign w:val="bottom"/>
            <w:hideMark/>
          </w:tcPr>
          <w:p w:rsidR="00D76418" w:rsidRDefault="006B7D9E">
            <w:pPr>
              <w:rPr>
                <w:iCs/>
                <w:sz w:val="20"/>
                <w:szCs w:val="20"/>
              </w:rPr>
            </w:pPr>
            <w:r>
              <w:rPr>
                <w:iCs/>
                <w:sz w:val="20"/>
                <w:szCs w:val="20"/>
              </w:rPr>
              <w:t> </w:t>
            </w:r>
          </w:p>
        </w:tc>
        <w:tc>
          <w:tcPr>
            <w:tcW w:w="1276" w:type="dxa"/>
            <w:noWrap/>
            <w:vAlign w:val="bottom"/>
            <w:hideMark/>
          </w:tcPr>
          <w:p w:rsidR="00D76418" w:rsidRDefault="006B7D9E">
            <w:pPr>
              <w:rPr>
                <w:iCs/>
                <w:sz w:val="20"/>
                <w:szCs w:val="20"/>
              </w:rPr>
            </w:pPr>
            <w:r>
              <w:rPr>
                <w:iCs/>
                <w:sz w:val="20"/>
                <w:szCs w:val="20"/>
              </w:rPr>
              <w:t> </w:t>
            </w:r>
          </w:p>
        </w:tc>
        <w:tc>
          <w:tcPr>
            <w:tcW w:w="1276" w:type="dxa"/>
            <w:noWrap/>
            <w:vAlign w:val="bottom"/>
            <w:hideMark/>
          </w:tcPr>
          <w:p w:rsidR="00D76418" w:rsidRDefault="006B7D9E">
            <w:pPr>
              <w:rPr>
                <w:iCs/>
                <w:sz w:val="20"/>
                <w:szCs w:val="20"/>
              </w:rPr>
            </w:pPr>
            <w:r>
              <w:rPr>
                <w:iCs/>
                <w:sz w:val="20"/>
                <w:szCs w:val="20"/>
              </w:rPr>
              <w:t> </w:t>
            </w:r>
          </w:p>
        </w:tc>
        <w:tc>
          <w:tcPr>
            <w:tcW w:w="1559" w:type="dxa"/>
            <w:shd w:val="clear" w:color="auto" w:fill="auto"/>
            <w:noWrap/>
            <w:vAlign w:val="bottom"/>
            <w:hideMark/>
          </w:tcPr>
          <w:p w:rsidR="00D76418" w:rsidRDefault="006B7D9E">
            <w:pPr>
              <w:rPr>
                <w:iCs/>
                <w:sz w:val="20"/>
                <w:szCs w:val="20"/>
              </w:rPr>
            </w:pPr>
            <w:r>
              <w:rPr>
                <w:iCs/>
                <w:sz w:val="20"/>
                <w:szCs w:val="20"/>
              </w:rPr>
              <w:t> </w:t>
            </w:r>
          </w:p>
        </w:tc>
        <w:tc>
          <w:tcPr>
            <w:tcW w:w="1417" w:type="dxa"/>
            <w:shd w:val="clear" w:color="auto" w:fill="auto"/>
            <w:noWrap/>
            <w:vAlign w:val="bottom"/>
            <w:hideMark/>
          </w:tcPr>
          <w:p w:rsidR="00D76418" w:rsidRDefault="006B7D9E">
            <w:pPr>
              <w:rPr>
                <w:iCs/>
                <w:sz w:val="20"/>
                <w:szCs w:val="20"/>
              </w:rPr>
            </w:pPr>
            <w:r>
              <w:rPr>
                <w:iCs/>
                <w:sz w:val="20"/>
                <w:szCs w:val="20"/>
              </w:rPr>
              <w:t> </w:t>
            </w:r>
          </w:p>
        </w:tc>
        <w:tc>
          <w:tcPr>
            <w:tcW w:w="1701" w:type="dxa"/>
            <w:shd w:val="clear" w:color="auto" w:fill="auto"/>
            <w:noWrap/>
            <w:vAlign w:val="bottom"/>
            <w:hideMark/>
          </w:tcPr>
          <w:p w:rsidR="00D76418" w:rsidRDefault="006B7D9E">
            <w:pPr>
              <w:rPr>
                <w:iCs/>
                <w:sz w:val="20"/>
                <w:szCs w:val="20"/>
              </w:rPr>
            </w:pPr>
            <w:r>
              <w:rPr>
                <w:iCs/>
                <w:sz w:val="20"/>
                <w:szCs w:val="20"/>
              </w:rPr>
              <w:t> </w:t>
            </w:r>
          </w:p>
        </w:tc>
      </w:tr>
      <w:tr w:rsidR="00D76418">
        <w:trPr>
          <w:trHeight w:val="315"/>
        </w:trPr>
        <w:tc>
          <w:tcPr>
            <w:tcW w:w="567" w:type="dxa"/>
            <w:noWrap/>
            <w:vAlign w:val="bottom"/>
            <w:hideMark/>
          </w:tcPr>
          <w:p w:rsidR="00D76418" w:rsidRDefault="00D76418">
            <w:pPr>
              <w:rPr>
                <w:sz w:val="20"/>
                <w:szCs w:val="20"/>
              </w:rPr>
            </w:pPr>
          </w:p>
        </w:tc>
        <w:tc>
          <w:tcPr>
            <w:tcW w:w="568" w:type="dxa"/>
            <w:noWrap/>
            <w:vAlign w:val="bottom"/>
            <w:hideMark/>
          </w:tcPr>
          <w:p w:rsidR="00D76418" w:rsidRDefault="00D76418">
            <w:pPr>
              <w:rPr>
                <w:sz w:val="20"/>
                <w:szCs w:val="20"/>
              </w:rPr>
            </w:pPr>
          </w:p>
        </w:tc>
        <w:tc>
          <w:tcPr>
            <w:tcW w:w="708" w:type="dxa"/>
            <w:noWrap/>
            <w:vAlign w:val="bottom"/>
            <w:hideMark/>
          </w:tcPr>
          <w:p w:rsidR="00D76418" w:rsidRDefault="00D76418">
            <w:pPr>
              <w:rPr>
                <w:sz w:val="20"/>
                <w:szCs w:val="20"/>
              </w:rPr>
            </w:pPr>
          </w:p>
        </w:tc>
        <w:tc>
          <w:tcPr>
            <w:tcW w:w="1276" w:type="dxa"/>
            <w:noWrap/>
            <w:vAlign w:val="bottom"/>
            <w:hideMark/>
          </w:tcPr>
          <w:p w:rsidR="00D76418" w:rsidRDefault="00D76418">
            <w:pPr>
              <w:rPr>
                <w:sz w:val="20"/>
                <w:szCs w:val="20"/>
              </w:rPr>
            </w:pPr>
          </w:p>
        </w:tc>
        <w:tc>
          <w:tcPr>
            <w:tcW w:w="709" w:type="dxa"/>
            <w:noWrap/>
            <w:vAlign w:val="bottom"/>
            <w:hideMark/>
          </w:tcPr>
          <w:p w:rsidR="00D76418" w:rsidRDefault="00D76418">
            <w:pPr>
              <w:rPr>
                <w:sz w:val="20"/>
                <w:szCs w:val="20"/>
              </w:rPr>
            </w:pPr>
          </w:p>
        </w:tc>
        <w:tc>
          <w:tcPr>
            <w:tcW w:w="1276" w:type="dxa"/>
            <w:noWrap/>
            <w:vAlign w:val="bottom"/>
            <w:hideMark/>
          </w:tcPr>
          <w:p w:rsidR="00D76418" w:rsidRDefault="00D76418">
            <w:pPr>
              <w:rPr>
                <w:sz w:val="20"/>
                <w:szCs w:val="20"/>
              </w:rPr>
            </w:pPr>
          </w:p>
        </w:tc>
        <w:tc>
          <w:tcPr>
            <w:tcW w:w="1276" w:type="dxa"/>
            <w:shd w:val="clear" w:color="auto" w:fill="auto"/>
            <w:noWrap/>
            <w:vAlign w:val="bottom"/>
            <w:hideMark/>
          </w:tcPr>
          <w:p w:rsidR="00D76418" w:rsidRDefault="00D76418">
            <w:pPr>
              <w:rPr>
                <w:sz w:val="20"/>
                <w:szCs w:val="20"/>
              </w:rPr>
            </w:pPr>
          </w:p>
        </w:tc>
        <w:tc>
          <w:tcPr>
            <w:tcW w:w="425" w:type="dxa"/>
            <w:noWrap/>
            <w:vAlign w:val="bottom"/>
            <w:hideMark/>
          </w:tcPr>
          <w:p w:rsidR="00D76418" w:rsidRDefault="00D76418">
            <w:pPr>
              <w:rPr>
                <w:sz w:val="20"/>
                <w:szCs w:val="20"/>
              </w:rPr>
            </w:pPr>
          </w:p>
        </w:tc>
        <w:tc>
          <w:tcPr>
            <w:tcW w:w="708" w:type="dxa"/>
            <w:noWrap/>
            <w:vAlign w:val="bottom"/>
            <w:hideMark/>
          </w:tcPr>
          <w:p w:rsidR="00D76418" w:rsidRDefault="00D76418">
            <w:pPr>
              <w:rPr>
                <w:sz w:val="20"/>
                <w:szCs w:val="20"/>
              </w:rPr>
            </w:pPr>
          </w:p>
        </w:tc>
        <w:tc>
          <w:tcPr>
            <w:tcW w:w="709" w:type="dxa"/>
            <w:noWrap/>
            <w:vAlign w:val="bottom"/>
            <w:hideMark/>
          </w:tcPr>
          <w:p w:rsidR="00D76418" w:rsidRDefault="00D76418">
            <w:pPr>
              <w:rPr>
                <w:sz w:val="20"/>
                <w:szCs w:val="20"/>
              </w:rPr>
            </w:pPr>
          </w:p>
        </w:tc>
        <w:tc>
          <w:tcPr>
            <w:tcW w:w="1276" w:type="dxa"/>
            <w:noWrap/>
            <w:vAlign w:val="bottom"/>
            <w:hideMark/>
          </w:tcPr>
          <w:p w:rsidR="00D76418" w:rsidRDefault="00D76418">
            <w:pPr>
              <w:rPr>
                <w:sz w:val="20"/>
                <w:szCs w:val="20"/>
              </w:rPr>
            </w:pPr>
          </w:p>
        </w:tc>
        <w:tc>
          <w:tcPr>
            <w:tcW w:w="1276" w:type="dxa"/>
            <w:noWrap/>
            <w:vAlign w:val="bottom"/>
            <w:hideMark/>
          </w:tcPr>
          <w:p w:rsidR="00D76418" w:rsidRDefault="00D76418">
            <w:pPr>
              <w:rPr>
                <w:sz w:val="20"/>
                <w:szCs w:val="20"/>
              </w:rPr>
            </w:pPr>
          </w:p>
        </w:tc>
        <w:tc>
          <w:tcPr>
            <w:tcW w:w="1559" w:type="dxa"/>
            <w:shd w:val="clear" w:color="auto" w:fill="auto"/>
            <w:noWrap/>
            <w:vAlign w:val="bottom"/>
            <w:hideMark/>
          </w:tcPr>
          <w:p w:rsidR="00D76418" w:rsidRDefault="00D76418">
            <w:pPr>
              <w:rPr>
                <w:sz w:val="20"/>
                <w:szCs w:val="20"/>
              </w:rPr>
            </w:pPr>
          </w:p>
        </w:tc>
        <w:tc>
          <w:tcPr>
            <w:tcW w:w="1417" w:type="dxa"/>
            <w:shd w:val="clear" w:color="auto" w:fill="auto"/>
            <w:noWrap/>
            <w:vAlign w:val="bottom"/>
            <w:hideMark/>
          </w:tcPr>
          <w:p w:rsidR="00D76418" w:rsidRDefault="00D76418">
            <w:pPr>
              <w:rPr>
                <w:sz w:val="20"/>
                <w:szCs w:val="20"/>
              </w:rPr>
            </w:pPr>
          </w:p>
        </w:tc>
        <w:tc>
          <w:tcPr>
            <w:tcW w:w="1701" w:type="dxa"/>
            <w:shd w:val="clear" w:color="auto" w:fill="auto"/>
            <w:noWrap/>
            <w:vAlign w:val="bottom"/>
            <w:hideMark/>
          </w:tcPr>
          <w:p w:rsidR="00D76418" w:rsidRDefault="00D76418">
            <w:pPr>
              <w:rPr>
                <w:sz w:val="20"/>
                <w:szCs w:val="20"/>
              </w:rPr>
            </w:pPr>
          </w:p>
        </w:tc>
      </w:tr>
      <w:tr w:rsidR="00D76418">
        <w:trPr>
          <w:trHeight w:val="315"/>
        </w:trPr>
        <w:tc>
          <w:tcPr>
            <w:tcW w:w="567" w:type="dxa"/>
            <w:noWrap/>
            <w:vAlign w:val="bottom"/>
            <w:hideMark/>
          </w:tcPr>
          <w:p w:rsidR="00D76418" w:rsidRDefault="00D76418">
            <w:pPr>
              <w:rPr>
                <w:sz w:val="20"/>
                <w:szCs w:val="20"/>
              </w:rPr>
            </w:pPr>
          </w:p>
        </w:tc>
        <w:tc>
          <w:tcPr>
            <w:tcW w:w="568" w:type="dxa"/>
            <w:noWrap/>
            <w:vAlign w:val="bottom"/>
            <w:hideMark/>
          </w:tcPr>
          <w:p w:rsidR="00D76418" w:rsidRDefault="00D76418">
            <w:pPr>
              <w:rPr>
                <w:sz w:val="20"/>
                <w:szCs w:val="20"/>
              </w:rPr>
            </w:pPr>
          </w:p>
        </w:tc>
        <w:tc>
          <w:tcPr>
            <w:tcW w:w="708" w:type="dxa"/>
            <w:noWrap/>
            <w:vAlign w:val="bottom"/>
            <w:hideMark/>
          </w:tcPr>
          <w:p w:rsidR="00D76418" w:rsidRDefault="00D76418">
            <w:pPr>
              <w:rPr>
                <w:sz w:val="20"/>
                <w:szCs w:val="20"/>
              </w:rPr>
            </w:pPr>
          </w:p>
        </w:tc>
        <w:tc>
          <w:tcPr>
            <w:tcW w:w="1276" w:type="dxa"/>
            <w:noWrap/>
            <w:vAlign w:val="bottom"/>
            <w:hideMark/>
          </w:tcPr>
          <w:p w:rsidR="00D76418" w:rsidRDefault="00D76418">
            <w:pPr>
              <w:rPr>
                <w:sz w:val="20"/>
                <w:szCs w:val="20"/>
              </w:rPr>
            </w:pPr>
          </w:p>
        </w:tc>
        <w:tc>
          <w:tcPr>
            <w:tcW w:w="709" w:type="dxa"/>
            <w:noWrap/>
            <w:vAlign w:val="bottom"/>
            <w:hideMark/>
          </w:tcPr>
          <w:p w:rsidR="00D76418" w:rsidRDefault="00D76418">
            <w:pPr>
              <w:rPr>
                <w:sz w:val="20"/>
                <w:szCs w:val="20"/>
              </w:rPr>
            </w:pPr>
          </w:p>
        </w:tc>
        <w:tc>
          <w:tcPr>
            <w:tcW w:w="1276" w:type="dxa"/>
            <w:noWrap/>
            <w:vAlign w:val="bottom"/>
            <w:hideMark/>
          </w:tcPr>
          <w:p w:rsidR="00D76418" w:rsidRDefault="00D76418">
            <w:pPr>
              <w:rPr>
                <w:sz w:val="20"/>
                <w:szCs w:val="20"/>
              </w:rPr>
            </w:pPr>
          </w:p>
        </w:tc>
        <w:tc>
          <w:tcPr>
            <w:tcW w:w="1276" w:type="dxa"/>
            <w:shd w:val="clear" w:color="auto" w:fill="auto"/>
            <w:noWrap/>
            <w:vAlign w:val="bottom"/>
            <w:hideMark/>
          </w:tcPr>
          <w:p w:rsidR="00D76418" w:rsidRDefault="00D76418">
            <w:pPr>
              <w:rPr>
                <w:sz w:val="20"/>
                <w:szCs w:val="20"/>
              </w:rPr>
            </w:pPr>
          </w:p>
        </w:tc>
        <w:tc>
          <w:tcPr>
            <w:tcW w:w="425" w:type="dxa"/>
            <w:noWrap/>
            <w:vAlign w:val="bottom"/>
            <w:hideMark/>
          </w:tcPr>
          <w:p w:rsidR="00D76418" w:rsidRDefault="00D76418">
            <w:pPr>
              <w:rPr>
                <w:sz w:val="20"/>
                <w:szCs w:val="20"/>
              </w:rPr>
            </w:pPr>
          </w:p>
        </w:tc>
        <w:tc>
          <w:tcPr>
            <w:tcW w:w="708" w:type="dxa"/>
            <w:noWrap/>
            <w:vAlign w:val="bottom"/>
            <w:hideMark/>
          </w:tcPr>
          <w:p w:rsidR="00D76418" w:rsidRDefault="00D76418">
            <w:pPr>
              <w:rPr>
                <w:sz w:val="20"/>
                <w:szCs w:val="20"/>
              </w:rPr>
            </w:pPr>
          </w:p>
        </w:tc>
        <w:tc>
          <w:tcPr>
            <w:tcW w:w="709" w:type="dxa"/>
            <w:noWrap/>
            <w:vAlign w:val="bottom"/>
            <w:hideMark/>
          </w:tcPr>
          <w:p w:rsidR="00D76418" w:rsidRDefault="00D76418">
            <w:pPr>
              <w:rPr>
                <w:sz w:val="20"/>
                <w:szCs w:val="20"/>
              </w:rPr>
            </w:pPr>
          </w:p>
        </w:tc>
        <w:tc>
          <w:tcPr>
            <w:tcW w:w="1276" w:type="dxa"/>
            <w:noWrap/>
            <w:vAlign w:val="bottom"/>
            <w:hideMark/>
          </w:tcPr>
          <w:p w:rsidR="00D76418" w:rsidRDefault="00D76418">
            <w:pPr>
              <w:rPr>
                <w:sz w:val="20"/>
                <w:szCs w:val="20"/>
              </w:rPr>
            </w:pPr>
          </w:p>
        </w:tc>
        <w:tc>
          <w:tcPr>
            <w:tcW w:w="1276" w:type="dxa"/>
            <w:noWrap/>
            <w:vAlign w:val="bottom"/>
            <w:hideMark/>
          </w:tcPr>
          <w:p w:rsidR="00D76418" w:rsidRDefault="00D76418">
            <w:pPr>
              <w:rPr>
                <w:sz w:val="20"/>
                <w:szCs w:val="20"/>
              </w:rPr>
            </w:pPr>
          </w:p>
        </w:tc>
        <w:tc>
          <w:tcPr>
            <w:tcW w:w="1559" w:type="dxa"/>
            <w:shd w:val="clear" w:color="auto" w:fill="auto"/>
            <w:noWrap/>
            <w:vAlign w:val="bottom"/>
            <w:hideMark/>
          </w:tcPr>
          <w:p w:rsidR="00D76418" w:rsidRDefault="00D76418">
            <w:pPr>
              <w:rPr>
                <w:sz w:val="20"/>
                <w:szCs w:val="20"/>
              </w:rPr>
            </w:pPr>
          </w:p>
        </w:tc>
        <w:tc>
          <w:tcPr>
            <w:tcW w:w="1417" w:type="dxa"/>
            <w:shd w:val="clear" w:color="auto" w:fill="auto"/>
            <w:noWrap/>
            <w:vAlign w:val="bottom"/>
            <w:hideMark/>
          </w:tcPr>
          <w:p w:rsidR="00D76418" w:rsidRDefault="00D76418">
            <w:pPr>
              <w:rPr>
                <w:sz w:val="20"/>
                <w:szCs w:val="20"/>
              </w:rPr>
            </w:pPr>
          </w:p>
        </w:tc>
        <w:tc>
          <w:tcPr>
            <w:tcW w:w="1701" w:type="dxa"/>
            <w:shd w:val="clear" w:color="auto" w:fill="auto"/>
            <w:noWrap/>
            <w:vAlign w:val="bottom"/>
            <w:hideMark/>
          </w:tcPr>
          <w:p w:rsidR="00D76418" w:rsidRDefault="00D76418">
            <w:pPr>
              <w:rPr>
                <w:sz w:val="20"/>
                <w:szCs w:val="20"/>
              </w:rPr>
            </w:pPr>
          </w:p>
        </w:tc>
      </w:tr>
    </w:tbl>
    <w:p w:rsidR="00D76418" w:rsidRDefault="00D76418">
      <w:pPr>
        <w:pStyle w:val="afff1"/>
        <w:tabs>
          <w:tab w:val="clear" w:pos="1134"/>
        </w:tabs>
        <w:autoSpaceDE w:val="0"/>
        <w:autoSpaceDN w:val="0"/>
        <w:spacing w:line="240" w:lineRule="auto"/>
        <w:ind w:firstLine="0"/>
        <w:rPr>
          <w:sz w:val="28"/>
          <w:szCs w:val="28"/>
        </w:rPr>
      </w:pPr>
    </w:p>
    <w:p w:rsidR="00D76418" w:rsidRDefault="006B7D9E">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rsidR="00D76418" w:rsidRDefault="006B7D9E">
      <w:pPr>
        <w:pStyle w:val="Times12"/>
        <w:ind w:firstLine="0"/>
        <w:rPr>
          <w:b/>
          <w:bCs w:val="0"/>
          <w:i/>
          <w:vertAlign w:val="superscript"/>
          <w:lang w:val="en-US"/>
        </w:rPr>
      </w:pPr>
      <w:r>
        <w:rPr>
          <w:b/>
          <w:i/>
          <w:vertAlign w:val="superscript"/>
          <w:lang w:val="en-US"/>
        </w:rPr>
        <w:lastRenderedPageBreak/>
        <w:t>(Signature of the authorized representative)</w:t>
      </w:r>
      <w:r>
        <w:rPr>
          <w:b/>
          <w:i/>
          <w:vertAlign w:val="superscript"/>
          <w:lang w:val="en-US"/>
        </w:rPr>
        <w:tab/>
      </w:r>
      <w:r>
        <w:rPr>
          <w:b/>
          <w:i/>
          <w:vertAlign w:val="superscript"/>
          <w:lang w:val="en-US"/>
        </w:rPr>
        <w:tab/>
        <w:t>(Name and position of the signatory)</w:t>
      </w:r>
    </w:p>
    <w:p w:rsidR="00D76418" w:rsidRDefault="006B7D9E">
      <w:pPr>
        <w:pStyle w:val="Times12"/>
        <w:ind w:firstLine="709"/>
        <w:rPr>
          <w:bCs w:val="0"/>
          <w:sz w:val="28"/>
          <w:lang w:val="en-US"/>
        </w:rPr>
      </w:pPr>
      <w:r>
        <w:rPr>
          <w:sz w:val="28"/>
          <w:lang w:val="en-US"/>
        </w:rPr>
        <w:t>L.S.</w:t>
      </w:r>
    </w:p>
    <w:p w:rsidR="00D76418" w:rsidRDefault="00D76418">
      <w:pPr>
        <w:jc w:val="center"/>
        <w:rPr>
          <w:b/>
          <w:lang w:val="en-US"/>
        </w:rPr>
      </w:pPr>
    </w:p>
    <w:p w:rsidR="00D76418" w:rsidRDefault="006B7D9E">
      <w:pPr>
        <w:pStyle w:val="Times12"/>
        <w:tabs>
          <w:tab w:val="left" w:pos="1134"/>
        </w:tabs>
        <w:ind w:firstLine="709"/>
        <w:rPr>
          <w:b/>
          <w:bCs w:val="0"/>
          <w:szCs w:val="24"/>
          <w:lang w:val="en-US"/>
        </w:rPr>
      </w:pPr>
      <w:r>
        <w:rPr>
          <w:szCs w:val="24"/>
          <w:lang w:val="en-US"/>
        </w:rPr>
        <w:t>INSTRUCTIONS FOR FILLING IN</w:t>
      </w:r>
    </w:p>
    <w:p w:rsidR="00D76418" w:rsidRDefault="006B7D9E">
      <w:pPr>
        <w:pStyle w:val="Times12"/>
        <w:numPr>
          <w:ilvl w:val="0"/>
          <w:numId w:val="45"/>
        </w:numPr>
        <w:tabs>
          <w:tab w:val="clear" w:pos="960"/>
          <w:tab w:val="num" w:pos="0"/>
          <w:tab w:val="left" w:pos="1134"/>
        </w:tabs>
        <w:ind w:left="0" w:firstLine="709"/>
        <w:rPr>
          <w:szCs w:val="24"/>
          <w:lang w:val="en-US"/>
        </w:rPr>
      </w:pPr>
      <w:r>
        <w:rPr>
          <w:szCs w:val="24"/>
          <w:lang w:val="en-US"/>
        </w:rPr>
        <w:t>This guideline shall not be replicated in the documents prepared by a contractor.</w:t>
      </w:r>
    </w:p>
    <w:p w:rsidR="00D76418" w:rsidRDefault="006B7D9E">
      <w:pPr>
        <w:pStyle w:val="Times12"/>
        <w:numPr>
          <w:ilvl w:val="0"/>
          <w:numId w:val="45"/>
        </w:numPr>
        <w:tabs>
          <w:tab w:val="clear" w:pos="960"/>
          <w:tab w:val="num" w:pos="0"/>
          <w:tab w:val="left" w:pos="1134"/>
        </w:tabs>
        <w:ind w:left="0" w:firstLine="709"/>
        <w:rPr>
          <w:szCs w:val="24"/>
          <w:lang w:val="en-US"/>
        </w:rPr>
      </w:pPr>
      <w:r>
        <w:rPr>
          <w:szCs w:val="24"/>
          <w:lang w:val="en-US"/>
        </w:rPr>
        <w:t>Form 1.2 is not subject to changes. All information and documents are obligatory for submission.</w:t>
      </w:r>
    </w:p>
    <w:p w:rsidR="00D76418" w:rsidRDefault="006B7D9E">
      <w:pPr>
        <w:pStyle w:val="Times12"/>
        <w:numPr>
          <w:ilvl w:val="0"/>
          <w:numId w:val="45"/>
        </w:numPr>
        <w:tabs>
          <w:tab w:val="clear" w:pos="960"/>
          <w:tab w:val="num" w:pos="0"/>
          <w:tab w:val="left" w:pos="1134"/>
        </w:tabs>
        <w:ind w:left="0" w:firstLine="709"/>
        <w:rPr>
          <w:szCs w:val="24"/>
          <w:lang w:val="en-US"/>
        </w:rPr>
      </w:pPr>
      <w:r>
        <w:rPr>
          <w:szCs w:val="24"/>
          <w:lang w:val="en-US"/>
        </w:rPr>
        <w:t>The contractor shall submit the Form 1.2 in two formats *.pdf and *.</w:t>
      </w:r>
      <w:proofErr w:type="spellStart"/>
      <w:r>
        <w:rPr>
          <w:szCs w:val="24"/>
          <w:lang w:val="en-US"/>
        </w:rPr>
        <w:t>xls</w:t>
      </w:r>
      <w:proofErr w:type="spellEnd"/>
      <w:r>
        <w:rPr>
          <w:szCs w:val="24"/>
          <w:lang w:val="en-US"/>
        </w:rPr>
        <w:t xml:space="preserve"> before concluding the contract;</w:t>
      </w:r>
    </w:p>
    <w:p w:rsidR="00D76418" w:rsidRDefault="006B7D9E">
      <w:pPr>
        <w:pStyle w:val="Times12"/>
        <w:numPr>
          <w:ilvl w:val="0"/>
          <w:numId w:val="45"/>
        </w:numPr>
        <w:tabs>
          <w:tab w:val="clear" w:pos="960"/>
          <w:tab w:val="num" w:pos="0"/>
          <w:tab w:val="left" w:pos="1134"/>
        </w:tabs>
        <w:ind w:left="0" w:firstLine="709"/>
        <w:rPr>
          <w:szCs w:val="24"/>
          <w:lang w:val="en-US"/>
        </w:rPr>
      </w:pPr>
      <w:r>
        <w:rPr>
          <w:szCs w:val="24"/>
          <w:lang w:val="en-US"/>
        </w:rPr>
        <w:t>The contractor must specify its INN in column 2. In case the contractor is a Russian legal entity, a 10-digit code is provided. In case the counterparty is a Russian natural person (whether individual entrepreneur or not), a 12 digit code is provided. In case the contractor is a foreign legal entity or natural person, “N/A” shall be specified in the column.</w:t>
      </w:r>
    </w:p>
    <w:p w:rsidR="00D76418" w:rsidRDefault="006B7D9E">
      <w:pPr>
        <w:pStyle w:val="Times12"/>
        <w:numPr>
          <w:ilvl w:val="0"/>
          <w:numId w:val="45"/>
        </w:numPr>
        <w:tabs>
          <w:tab w:val="clear" w:pos="960"/>
          <w:tab w:val="num" w:pos="0"/>
          <w:tab w:val="left" w:pos="1134"/>
        </w:tabs>
        <w:ind w:left="0" w:firstLine="709"/>
        <w:rPr>
          <w:szCs w:val="24"/>
          <w:lang w:val="en-US"/>
        </w:rPr>
      </w:pPr>
      <w:r>
        <w:rPr>
          <w:szCs w:val="24"/>
          <w:lang w:val="en-US"/>
        </w:rPr>
        <w:t>The contractor must specify its OGRN in column 3. It shall be completed in the case where the contractor is a Russian legal entity (13-digit code). In case the contractor is a Russian natural person as an individual entrepreneur (IE), OGRNIP (</w:t>
      </w:r>
      <w:proofErr w:type="gramStart"/>
      <w:r>
        <w:rPr>
          <w:szCs w:val="24"/>
          <w:lang w:val="en-US"/>
        </w:rPr>
        <w:t>15 digit</w:t>
      </w:r>
      <w:proofErr w:type="gramEnd"/>
      <w:r>
        <w:rPr>
          <w:szCs w:val="24"/>
          <w:lang w:val="en-US"/>
        </w:rPr>
        <w:t xml:space="preserve"> code) shall be specified. If the contractor is a Russian individual person, a foreign individual person or a legal entity, then “Not available” shall be specified in the column.</w:t>
      </w:r>
    </w:p>
    <w:p w:rsidR="00D76418" w:rsidRDefault="006B7D9E">
      <w:pPr>
        <w:pStyle w:val="Times12"/>
        <w:numPr>
          <w:ilvl w:val="0"/>
          <w:numId w:val="45"/>
        </w:numPr>
        <w:tabs>
          <w:tab w:val="clear" w:pos="960"/>
          <w:tab w:val="num" w:pos="0"/>
          <w:tab w:val="left" w:pos="1134"/>
        </w:tabs>
        <w:ind w:left="0" w:firstLine="709"/>
        <w:rPr>
          <w:szCs w:val="24"/>
          <w:lang w:val="en-US"/>
        </w:rPr>
      </w:pPr>
      <w:r>
        <w:rPr>
          <w:szCs w:val="24"/>
          <w:lang w:val="en-US"/>
        </w:rPr>
        <w:t xml:space="preserve">In column 4 the contractor shall indicate its legal form in abbreviation and the name of the contractor (for example, LLC, FSUE, CJSC, etc.). In case the contractor is a natural person, full name is provided.  </w:t>
      </w:r>
    </w:p>
    <w:p w:rsidR="00D76418" w:rsidRDefault="006B7D9E">
      <w:pPr>
        <w:pStyle w:val="Times12"/>
        <w:numPr>
          <w:ilvl w:val="0"/>
          <w:numId w:val="45"/>
        </w:numPr>
        <w:tabs>
          <w:tab w:val="clear" w:pos="960"/>
          <w:tab w:val="num" w:pos="0"/>
          <w:tab w:val="left" w:pos="1134"/>
        </w:tabs>
        <w:ind w:left="0" w:firstLine="709"/>
        <w:rPr>
          <w:szCs w:val="24"/>
          <w:lang w:val="en-US"/>
        </w:rPr>
      </w:pPr>
      <w:r>
        <w:rPr>
          <w:szCs w:val="24"/>
          <w:lang w:val="en-US"/>
        </w:rPr>
        <w:t>In column 5 the contractor shall indicate the OKVED code. In the case where the contractor is a Russian legal entity and an individual entrepreneur the code which can consist of 2-6 digits separated by two points in two digits shall be indicated. In case the contractor is a Russian natural person, a foreign legal entity or a natural person, “N/A” shall be specified in the column.</w:t>
      </w:r>
    </w:p>
    <w:p w:rsidR="00D76418" w:rsidRDefault="006B7D9E">
      <w:pPr>
        <w:pStyle w:val="Times12"/>
        <w:numPr>
          <w:ilvl w:val="0"/>
          <w:numId w:val="45"/>
        </w:numPr>
        <w:tabs>
          <w:tab w:val="clear" w:pos="960"/>
          <w:tab w:val="num" w:pos="0"/>
          <w:tab w:val="left" w:pos="1134"/>
        </w:tabs>
        <w:ind w:left="0" w:firstLine="709"/>
        <w:rPr>
          <w:szCs w:val="24"/>
          <w:lang w:val="en-US"/>
        </w:rPr>
      </w:pPr>
      <w:r>
        <w:rPr>
          <w:szCs w:val="24"/>
          <w:lang w:val="en-US"/>
        </w:rPr>
        <w:t xml:space="preserve">Column 6 shall be completed by the contractor in the following format: Surname Name Patronymic, e.g. Ivanov Ivan </w:t>
      </w:r>
      <w:proofErr w:type="spellStart"/>
      <w:r>
        <w:rPr>
          <w:szCs w:val="24"/>
          <w:lang w:val="en-US"/>
        </w:rPr>
        <w:t>Stepanovich</w:t>
      </w:r>
      <w:proofErr w:type="spellEnd"/>
      <w:r>
        <w:rPr>
          <w:szCs w:val="24"/>
          <w:lang w:val="en-US"/>
        </w:rPr>
        <w:t>.</w:t>
      </w:r>
    </w:p>
    <w:p w:rsidR="00D76418" w:rsidRDefault="006B7D9E">
      <w:pPr>
        <w:pStyle w:val="Times12"/>
        <w:numPr>
          <w:ilvl w:val="0"/>
          <w:numId w:val="45"/>
        </w:numPr>
        <w:tabs>
          <w:tab w:val="clear" w:pos="960"/>
          <w:tab w:val="num" w:pos="0"/>
          <w:tab w:val="left" w:pos="1134"/>
        </w:tabs>
        <w:ind w:left="0" w:firstLine="709"/>
        <w:rPr>
          <w:szCs w:val="24"/>
          <w:lang w:val="en-US"/>
        </w:rPr>
      </w:pPr>
      <w:r>
        <w:rPr>
          <w:szCs w:val="24"/>
          <w:lang w:val="en-US"/>
        </w:rPr>
        <w:t>The column 7 shall be filled in as series (space) number, e.g., 5003 143877. A foreign citizen is allowed to fill it in according to the data in the national passport.</w:t>
      </w:r>
    </w:p>
    <w:p w:rsidR="00D76418" w:rsidRDefault="006B7D9E">
      <w:pPr>
        <w:pStyle w:val="Times12"/>
        <w:numPr>
          <w:ilvl w:val="0"/>
          <w:numId w:val="45"/>
        </w:numPr>
        <w:tabs>
          <w:tab w:val="clear" w:pos="960"/>
          <w:tab w:val="num" w:pos="0"/>
          <w:tab w:val="left" w:pos="1134"/>
        </w:tabs>
        <w:ind w:left="0" w:firstLine="709"/>
        <w:rPr>
          <w:szCs w:val="24"/>
          <w:lang w:val="en-US"/>
        </w:rPr>
      </w:pPr>
      <w:r>
        <w:rPr>
          <w:szCs w:val="24"/>
          <w:lang w:val="en-US"/>
        </w:rPr>
        <w:t>Column 8 shall be completed according to the example.</w:t>
      </w:r>
    </w:p>
    <w:p w:rsidR="00D76418" w:rsidRDefault="006B7D9E">
      <w:pPr>
        <w:pStyle w:val="Times12"/>
        <w:numPr>
          <w:ilvl w:val="0"/>
          <w:numId w:val="45"/>
        </w:numPr>
        <w:tabs>
          <w:tab w:val="clear" w:pos="960"/>
          <w:tab w:val="num" w:pos="0"/>
          <w:tab w:val="left" w:pos="1134"/>
        </w:tabs>
        <w:ind w:left="0" w:firstLine="709"/>
        <w:rPr>
          <w:szCs w:val="24"/>
          <w:lang w:val="en-US"/>
        </w:rPr>
      </w:pPr>
      <w:r>
        <w:rPr>
          <w:szCs w:val="24"/>
          <w:lang w:val="en-US"/>
        </w:rPr>
        <w:t xml:space="preserve">The columns 9 and 10 shall be filled according to paragraphs 4 and 5 hereof. </w:t>
      </w:r>
    </w:p>
    <w:p w:rsidR="00D76418" w:rsidRDefault="006B7D9E">
      <w:pPr>
        <w:pStyle w:val="Times12"/>
        <w:numPr>
          <w:ilvl w:val="0"/>
          <w:numId w:val="45"/>
        </w:numPr>
        <w:tabs>
          <w:tab w:val="clear" w:pos="960"/>
          <w:tab w:val="num" w:pos="0"/>
          <w:tab w:val="left" w:pos="1134"/>
        </w:tabs>
        <w:ind w:left="0" w:firstLine="709"/>
        <w:rPr>
          <w:szCs w:val="24"/>
          <w:lang w:val="en-US"/>
        </w:rPr>
      </w:pPr>
      <w:r>
        <w:rPr>
          <w:szCs w:val="24"/>
          <w:lang w:val="en-US"/>
        </w:rPr>
        <w:t>Column 11 shall indicate the abbreviated legal form of organization and the contractor’s name (for example, LLC, FSUE (Federal State Unitary Enterprise), CJSC, etc.). In case the owner is a natural person, full name is provided. Also, in case the information on the director of the legal entity is available – the c contractor’s owner, his/her full name is provided.</w:t>
      </w:r>
    </w:p>
    <w:p w:rsidR="00D76418" w:rsidRDefault="006B7D9E">
      <w:pPr>
        <w:pStyle w:val="Times12"/>
        <w:numPr>
          <w:ilvl w:val="0"/>
          <w:numId w:val="45"/>
        </w:numPr>
        <w:tabs>
          <w:tab w:val="clear" w:pos="960"/>
          <w:tab w:val="num" w:pos="0"/>
          <w:tab w:val="left" w:pos="1134"/>
        </w:tabs>
        <w:ind w:left="0" w:firstLine="709"/>
        <w:rPr>
          <w:szCs w:val="24"/>
          <w:lang w:val="en-US"/>
        </w:rPr>
      </w:pPr>
      <w:r>
        <w:rPr>
          <w:szCs w:val="24"/>
          <w:lang w:val="en-US"/>
        </w:rPr>
        <w:t xml:space="preserve">Column 12 shall be completed with the use of the format of geographical hierarchy in descending order, for example, Tula, </w:t>
      </w:r>
      <w:proofErr w:type="spellStart"/>
      <w:r>
        <w:rPr>
          <w:szCs w:val="24"/>
          <w:lang w:val="en-US"/>
        </w:rPr>
        <w:t>Pionerov</w:t>
      </w:r>
      <w:proofErr w:type="spellEnd"/>
      <w:r>
        <w:rPr>
          <w:szCs w:val="24"/>
          <w:lang w:val="en-US"/>
        </w:rPr>
        <w:t xml:space="preserve"> St., 56-89. </w:t>
      </w:r>
    </w:p>
    <w:p w:rsidR="00D76418" w:rsidRDefault="006B7D9E">
      <w:pPr>
        <w:pStyle w:val="Times12"/>
        <w:numPr>
          <w:ilvl w:val="0"/>
          <w:numId w:val="45"/>
        </w:numPr>
        <w:tabs>
          <w:tab w:val="clear" w:pos="960"/>
          <w:tab w:val="num" w:pos="0"/>
          <w:tab w:val="left" w:pos="1134"/>
        </w:tabs>
        <w:ind w:left="0" w:firstLine="709"/>
        <w:rPr>
          <w:szCs w:val="24"/>
          <w:lang w:val="en-US"/>
        </w:rPr>
      </w:pPr>
      <w:r>
        <w:rPr>
          <w:szCs w:val="24"/>
          <w:lang w:val="en-US"/>
        </w:rPr>
        <w:t>Column 13 shall be completed according to paragraph 9 of the present instruction.</w:t>
      </w:r>
    </w:p>
    <w:p w:rsidR="00D76418" w:rsidRDefault="006B7D9E">
      <w:pPr>
        <w:pStyle w:val="Times12"/>
        <w:numPr>
          <w:ilvl w:val="0"/>
          <w:numId w:val="45"/>
        </w:numPr>
        <w:tabs>
          <w:tab w:val="clear" w:pos="960"/>
          <w:tab w:val="num" w:pos="0"/>
          <w:tab w:val="left" w:pos="1134"/>
        </w:tabs>
        <w:ind w:left="0" w:firstLine="709"/>
        <w:rPr>
          <w:szCs w:val="24"/>
          <w:lang w:val="en-US"/>
        </w:rPr>
      </w:pPr>
      <w:r>
        <w:rPr>
          <w:szCs w:val="24"/>
          <w:lang w:val="en-US"/>
        </w:rPr>
        <w:t>Column 14 shall contain the information about the way this entity relates to the higher link in the “contractor - beneficiary” chain in accordance with the example given in the sample form.</w:t>
      </w:r>
    </w:p>
    <w:p w:rsidR="00D76418" w:rsidRDefault="006B7D9E">
      <w:pPr>
        <w:pStyle w:val="Times12"/>
        <w:numPr>
          <w:ilvl w:val="0"/>
          <w:numId w:val="45"/>
        </w:numPr>
        <w:tabs>
          <w:tab w:val="clear" w:pos="960"/>
          <w:tab w:val="num" w:pos="0"/>
          <w:tab w:val="left" w:pos="1134"/>
        </w:tabs>
        <w:ind w:left="0" w:firstLine="709"/>
        <w:rPr>
          <w:szCs w:val="24"/>
          <w:lang w:val="en-US"/>
        </w:rPr>
      </w:pPr>
      <w:r>
        <w:rPr>
          <w:szCs w:val="24"/>
          <w:lang w:val="en-US"/>
        </w:rPr>
        <w:lastRenderedPageBreak/>
        <w:t>Column 15 shall indicate the legal status and details of the confirmation documents, for example, the Memorandum of Association dated 23.01.2008.</w:t>
      </w:r>
    </w:p>
    <w:p w:rsidR="00D76418" w:rsidRDefault="006B7D9E">
      <w:pPr>
        <w:pStyle w:val="Times12"/>
        <w:numPr>
          <w:ilvl w:val="0"/>
          <w:numId w:val="45"/>
        </w:numPr>
        <w:tabs>
          <w:tab w:val="clear" w:pos="960"/>
          <w:tab w:val="num" w:pos="0"/>
          <w:tab w:val="left" w:pos="1134"/>
        </w:tabs>
        <w:ind w:left="0" w:firstLine="709"/>
        <w:rPr>
          <w:szCs w:val="24"/>
          <w:lang w:val="en-US"/>
        </w:rPr>
      </w:pPr>
      <w:r>
        <w:rPr>
          <w:szCs w:val="24"/>
          <w:lang w:val="en-US"/>
        </w:rPr>
        <w:t xml:space="preserve">Disclosure of information on beneficiaries is conducted as part of execution of the Russian Federation </w:t>
      </w:r>
      <w:proofErr w:type="spellStart"/>
      <w:r>
        <w:rPr>
          <w:szCs w:val="24"/>
          <w:lang w:val="en-US"/>
        </w:rPr>
        <w:t>Governement</w:t>
      </w:r>
      <w:proofErr w:type="spellEnd"/>
      <w:r>
        <w:rPr>
          <w:szCs w:val="24"/>
          <w:lang w:val="en-US"/>
        </w:rPr>
        <w:t xml:space="preserve"> orders and is not related to the term "the beneficial owner" used in the Federal Law No. 115-FZ "On the </w:t>
      </w:r>
      <w:proofErr w:type="spellStart"/>
      <w:r>
        <w:rPr>
          <w:szCs w:val="24"/>
          <w:lang w:val="en-US"/>
        </w:rPr>
        <w:t>Countercation</w:t>
      </w:r>
      <w:proofErr w:type="spellEnd"/>
      <w:r>
        <w:rPr>
          <w:szCs w:val="24"/>
          <w:lang w:val="en-US"/>
        </w:rPr>
        <w:t xml:space="preserve"> to Legitimization (Laundering) of Proceeds of Crime and to Financing of Terrorism".</w:t>
      </w:r>
    </w:p>
    <w:p w:rsidR="00D76418" w:rsidRDefault="006B7D9E">
      <w:pPr>
        <w:pStyle w:val="Times12"/>
        <w:numPr>
          <w:ilvl w:val="0"/>
          <w:numId w:val="45"/>
        </w:numPr>
        <w:tabs>
          <w:tab w:val="clear" w:pos="960"/>
          <w:tab w:val="num" w:pos="0"/>
          <w:tab w:val="left" w:pos="1134"/>
        </w:tabs>
        <w:ind w:left="0" w:firstLine="709"/>
        <w:rPr>
          <w:szCs w:val="24"/>
          <w:lang w:val="en-US"/>
        </w:rPr>
      </w:pPr>
      <w:r>
        <w:rPr>
          <w:szCs w:val="24"/>
          <w:lang w:val="en-US"/>
        </w:rPr>
        <w:t> Owners chain table completion sample is not an exhaustive list or a standard representing a fully disclosed entire ownership chain, the "..." symbol means that it is necessary to disclose the whole chain down to the ultimate owners (beneficiaries).</w:t>
      </w:r>
    </w:p>
    <w:p w:rsidR="00D76418" w:rsidRDefault="006B7D9E">
      <w:pPr>
        <w:pStyle w:val="Times12"/>
        <w:ind w:firstLine="0"/>
        <w:jc w:val="center"/>
        <w:rPr>
          <w:i/>
          <w:szCs w:val="24"/>
          <w:lang w:val="en-US"/>
        </w:rPr>
      </w:pPr>
      <w:r>
        <w:rPr>
          <w:i/>
          <w:szCs w:val="24"/>
          <w:lang w:val="en-US"/>
        </w:rPr>
        <w:br w:type="page"/>
      </w:r>
      <w:r>
        <w:rPr>
          <w:i/>
          <w:szCs w:val="24"/>
          <w:lang w:val="en-US"/>
        </w:rPr>
        <w:lastRenderedPageBreak/>
        <w:t>COMPLETION SAMPLE OF THE TABLE OF INFORMATION ON THE CHAIN OF OWNERS</w:t>
      </w:r>
    </w:p>
    <w:p w:rsidR="00D76418" w:rsidRDefault="006B7D9E">
      <w:pPr>
        <w:pStyle w:val="Times12"/>
        <w:ind w:left="10635" w:firstLine="709"/>
        <w:jc w:val="center"/>
        <w:rPr>
          <w:i/>
          <w:szCs w:val="24"/>
        </w:rPr>
      </w:pPr>
      <w:proofErr w:type="spellStart"/>
      <w:r>
        <w:rPr>
          <w:i/>
          <w:szCs w:val="24"/>
        </w:rPr>
        <w:t>form</w:t>
      </w:r>
      <w:proofErr w:type="spellEnd"/>
      <w:r>
        <w:rPr>
          <w:i/>
          <w:szCs w:val="24"/>
        </w:rPr>
        <w:t xml:space="preserve"> </w:t>
      </w:r>
      <w:proofErr w:type="spellStart"/>
      <w:r>
        <w:rPr>
          <w:i/>
          <w:szCs w:val="24"/>
        </w:rPr>
        <w:t>starts</w:t>
      </w:r>
      <w:proofErr w:type="spellEnd"/>
      <w:r>
        <w:rPr>
          <w:i/>
          <w:szCs w:val="24"/>
        </w:rPr>
        <w:t xml:space="preserve"> </w:t>
      </w:r>
      <w:proofErr w:type="spellStart"/>
      <w:r>
        <w:rPr>
          <w:i/>
          <w:szCs w:val="24"/>
        </w:rPr>
        <w:t>here</w:t>
      </w:r>
      <w:proofErr w:type="spellEnd"/>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D76418" w:rsidRPr="004E4A8D">
        <w:trPr>
          <w:trHeight w:val="510"/>
        </w:trPr>
        <w:tc>
          <w:tcPr>
            <w:tcW w:w="566" w:type="dxa"/>
            <w:vMerge w:val="restart"/>
            <w:shd w:val="clear" w:color="auto" w:fill="auto"/>
            <w:vAlign w:val="center"/>
            <w:hideMark/>
          </w:tcPr>
          <w:p w:rsidR="00D76418" w:rsidRDefault="006B7D9E">
            <w:pPr>
              <w:jc w:val="center"/>
              <w:rPr>
                <w:i/>
                <w:sz w:val="20"/>
                <w:szCs w:val="20"/>
              </w:rPr>
            </w:pPr>
            <w:proofErr w:type="spellStart"/>
            <w:r>
              <w:rPr>
                <w:i/>
                <w:sz w:val="20"/>
                <w:szCs w:val="20"/>
              </w:rPr>
              <w:t>Item</w:t>
            </w:r>
            <w:proofErr w:type="spellEnd"/>
            <w:r>
              <w:rPr>
                <w:i/>
                <w:sz w:val="20"/>
                <w:szCs w:val="20"/>
              </w:rPr>
              <w:t xml:space="preserve"> </w:t>
            </w:r>
            <w:proofErr w:type="spellStart"/>
            <w:r>
              <w:rPr>
                <w:i/>
                <w:sz w:val="20"/>
                <w:szCs w:val="20"/>
              </w:rPr>
              <w:t>No</w:t>
            </w:r>
            <w:proofErr w:type="spellEnd"/>
            <w:r>
              <w:rPr>
                <w:i/>
                <w:sz w:val="20"/>
                <w:szCs w:val="20"/>
              </w:rPr>
              <w:t>.</w:t>
            </w:r>
          </w:p>
        </w:tc>
        <w:tc>
          <w:tcPr>
            <w:tcW w:w="13753" w:type="dxa"/>
            <w:gridSpan w:val="6"/>
            <w:shd w:val="clear" w:color="auto" w:fill="auto"/>
            <w:vAlign w:val="center"/>
            <w:hideMark/>
          </w:tcPr>
          <w:p w:rsidR="00D76418" w:rsidRDefault="006B7D9E">
            <w:pPr>
              <w:jc w:val="center"/>
              <w:rPr>
                <w:i/>
                <w:sz w:val="20"/>
                <w:szCs w:val="20"/>
                <w:lang w:val="en-US"/>
              </w:rPr>
            </w:pPr>
            <w:r>
              <w:rPr>
                <w:sz w:val="20"/>
                <w:szCs w:val="20"/>
                <w:lang w:val="en-US"/>
              </w:rPr>
              <w:t>Information about the contracting party</w:t>
            </w:r>
          </w:p>
        </w:tc>
      </w:tr>
      <w:tr w:rsidR="00D76418" w:rsidRPr="004E4A8D">
        <w:trPr>
          <w:trHeight w:val="1590"/>
        </w:trPr>
        <w:tc>
          <w:tcPr>
            <w:tcW w:w="566" w:type="dxa"/>
            <w:vMerge/>
            <w:vAlign w:val="center"/>
            <w:hideMark/>
          </w:tcPr>
          <w:p w:rsidR="00D76418" w:rsidRDefault="00D76418">
            <w:pPr>
              <w:rPr>
                <w:i/>
                <w:sz w:val="20"/>
                <w:szCs w:val="20"/>
                <w:lang w:val="en-US"/>
              </w:rPr>
            </w:pPr>
          </w:p>
        </w:tc>
        <w:tc>
          <w:tcPr>
            <w:tcW w:w="1561" w:type="dxa"/>
            <w:vAlign w:val="center"/>
            <w:hideMark/>
          </w:tcPr>
          <w:p w:rsidR="00D76418" w:rsidRDefault="006B7D9E">
            <w:pPr>
              <w:ind w:left="-108" w:right="-108"/>
              <w:jc w:val="center"/>
              <w:rPr>
                <w:i/>
                <w:sz w:val="20"/>
                <w:szCs w:val="20"/>
              </w:rPr>
            </w:pPr>
            <w:r>
              <w:rPr>
                <w:i/>
                <w:sz w:val="20"/>
                <w:szCs w:val="20"/>
              </w:rPr>
              <w:t>INN (</w:t>
            </w:r>
            <w:proofErr w:type="spellStart"/>
            <w:r>
              <w:rPr>
                <w:i/>
                <w:sz w:val="20"/>
                <w:szCs w:val="20"/>
              </w:rPr>
              <w:t>Taxpayer</w:t>
            </w:r>
            <w:proofErr w:type="spellEnd"/>
            <w:r>
              <w:rPr>
                <w:i/>
                <w:sz w:val="20"/>
                <w:szCs w:val="20"/>
              </w:rPr>
              <w:t xml:space="preserve"> </w:t>
            </w:r>
            <w:proofErr w:type="spellStart"/>
            <w:r>
              <w:rPr>
                <w:i/>
                <w:sz w:val="20"/>
                <w:szCs w:val="20"/>
              </w:rPr>
              <w:t>Identification</w:t>
            </w:r>
            <w:proofErr w:type="spellEnd"/>
            <w:r>
              <w:rPr>
                <w:i/>
                <w:sz w:val="20"/>
                <w:szCs w:val="20"/>
              </w:rPr>
              <w:t xml:space="preserve"> </w:t>
            </w:r>
            <w:proofErr w:type="spellStart"/>
            <w:r>
              <w:rPr>
                <w:i/>
                <w:sz w:val="20"/>
                <w:szCs w:val="20"/>
              </w:rPr>
              <w:t>Number</w:t>
            </w:r>
            <w:proofErr w:type="spellEnd"/>
            <w:r>
              <w:rPr>
                <w:i/>
                <w:sz w:val="20"/>
                <w:szCs w:val="20"/>
              </w:rPr>
              <w:t>)</w:t>
            </w:r>
          </w:p>
        </w:tc>
        <w:tc>
          <w:tcPr>
            <w:tcW w:w="1844" w:type="dxa"/>
            <w:vAlign w:val="center"/>
            <w:hideMark/>
          </w:tcPr>
          <w:p w:rsidR="00D76418" w:rsidRDefault="006B7D9E">
            <w:pPr>
              <w:ind w:left="-108" w:right="-108"/>
              <w:jc w:val="center"/>
              <w:rPr>
                <w:i/>
                <w:sz w:val="20"/>
                <w:szCs w:val="20"/>
                <w:lang w:val="en-US"/>
              </w:rPr>
            </w:pPr>
            <w:r>
              <w:rPr>
                <w:i/>
                <w:sz w:val="20"/>
                <w:szCs w:val="20"/>
                <w:lang w:val="en-US"/>
              </w:rPr>
              <w:t>OGRN (Primary State Registration Number)</w:t>
            </w:r>
          </w:p>
        </w:tc>
        <w:tc>
          <w:tcPr>
            <w:tcW w:w="2552" w:type="dxa"/>
            <w:vAlign w:val="center"/>
            <w:hideMark/>
          </w:tcPr>
          <w:p w:rsidR="00D76418" w:rsidRDefault="006B7D9E">
            <w:pPr>
              <w:ind w:left="-108" w:right="-108"/>
              <w:jc w:val="center"/>
              <w:rPr>
                <w:i/>
                <w:sz w:val="20"/>
                <w:szCs w:val="20"/>
              </w:rPr>
            </w:pPr>
            <w:proofErr w:type="spellStart"/>
            <w:r>
              <w:rPr>
                <w:i/>
                <w:sz w:val="20"/>
                <w:szCs w:val="20"/>
              </w:rPr>
              <w:t>Abbreviated</w:t>
            </w:r>
            <w:proofErr w:type="spellEnd"/>
            <w:r>
              <w:rPr>
                <w:i/>
                <w:sz w:val="20"/>
                <w:szCs w:val="20"/>
              </w:rPr>
              <w:t xml:space="preserve"> </w:t>
            </w:r>
            <w:proofErr w:type="spellStart"/>
            <w:r>
              <w:rPr>
                <w:i/>
                <w:sz w:val="20"/>
                <w:szCs w:val="20"/>
              </w:rPr>
              <w:t>name</w:t>
            </w:r>
            <w:proofErr w:type="spellEnd"/>
          </w:p>
        </w:tc>
        <w:tc>
          <w:tcPr>
            <w:tcW w:w="1985" w:type="dxa"/>
            <w:vAlign w:val="center"/>
            <w:hideMark/>
          </w:tcPr>
          <w:p w:rsidR="00D76418" w:rsidRDefault="006B7D9E">
            <w:pPr>
              <w:ind w:left="-108" w:right="-108"/>
              <w:jc w:val="center"/>
              <w:rPr>
                <w:i/>
                <w:sz w:val="20"/>
                <w:szCs w:val="20"/>
                <w:lang w:val="en-US"/>
              </w:rPr>
            </w:pPr>
            <w:r>
              <w:rPr>
                <w:i/>
                <w:sz w:val="20"/>
                <w:szCs w:val="20"/>
                <w:lang w:val="en-US"/>
              </w:rPr>
              <w:t>Code as per OKVED (Russian Classifier of Types of Economic Activities)</w:t>
            </w:r>
          </w:p>
        </w:tc>
        <w:tc>
          <w:tcPr>
            <w:tcW w:w="2976" w:type="dxa"/>
            <w:vAlign w:val="center"/>
            <w:hideMark/>
          </w:tcPr>
          <w:p w:rsidR="00D76418" w:rsidRDefault="006B7D9E">
            <w:pPr>
              <w:ind w:left="-108" w:right="-108"/>
              <w:jc w:val="center"/>
              <w:rPr>
                <w:i/>
                <w:sz w:val="20"/>
                <w:szCs w:val="20"/>
                <w:lang w:val="en-US"/>
              </w:rPr>
            </w:pPr>
            <w:r>
              <w:rPr>
                <w:i/>
                <w:sz w:val="20"/>
                <w:szCs w:val="20"/>
                <w:lang w:val="en-US"/>
              </w:rPr>
              <w:t>Surname, Name, Patronymic of the CEO</w:t>
            </w:r>
          </w:p>
        </w:tc>
        <w:tc>
          <w:tcPr>
            <w:tcW w:w="2835" w:type="dxa"/>
            <w:shd w:val="clear" w:color="auto" w:fill="auto"/>
            <w:vAlign w:val="center"/>
            <w:hideMark/>
          </w:tcPr>
          <w:p w:rsidR="00D76418" w:rsidRDefault="006B7D9E">
            <w:pPr>
              <w:ind w:left="-108" w:right="-108"/>
              <w:jc w:val="center"/>
              <w:rPr>
                <w:i/>
                <w:sz w:val="20"/>
                <w:szCs w:val="20"/>
                <w:lang w:val="en-US"/>
              </w:rPr>
            </w:pPr>
            <w:r>
              <w:rPr>
                <w:i/>
                <w:sz w:val="20"/>
                <w:szCs w:val="20"/>
                <w:lang w:val="en-US"/>
              </w:rPr>
              <w:t>Series and number of the CEO’s identification document</w:t>
            </w:r>
          </w:p>
        </w:tc>
      </w:tr>
      <w:tr w:rsidR="00D76418">
        <w:trPr>
          <w:trHeight w:val="315"/>
        </w:trPr>
        <w:tc>
          <w:tcPr>
            <w:tcW w:w="566" w:type="dxa"/>
            <w:noWrap/>
            <w:vAlign w:val="center"/>
            <w:hideMark/>
          </w:tcPr>
          <w:p w:rsidR="00D76418" w:rsidRDefault="006B7D9E">
            <w:pPr>
              <w:jc w:val="center"/>
              <w:rPr>
                <w:i/>
                <w:iCs/>
                <w:sz w:val="20"/>
                <w:szCs w:val="20"/>
              </w:rPr>
            </w:pPr>
            <w:r>
              <w:rPr>
                <w:i/>
                <w:iCs/>
                <w:sz w:val="20"/>
                <w:szCs w:val="20"/>
              </w:rPr>
              <w:t>1</w:t>
            </w:r>
          </w:p>
        </w:tc>
        <w:tc>
          <w:tcPr>
            <w:tcW w:w="1561" w:type="dxa"/>
            <w:noWrap/>
            <w:vAlign w:val="center"/>
            <w:hideMark/>
          </w:tcPr>
          <w:p w:rsidR="00D76418" w:rsidRDefault="006B7D9E">
            <w:pPr>
              <w:jc w:val="center"/>
              <w:rPr>
                <w:i/>
                <w:iCs/>
                <w:sz w:val="20"/>
                <w:szCs w:val="20"/>
              </w:rPr>
            </w:pPr>
            <w:r>
              <w:rPr>
                <w:i/>
                <w:iCs/>
                <w:sz w:val="20"/>
                <w:szCs w:val="20"/>
              </w:rPr>
              <w:t>2</w:t>
            </w:r>
          </w:p>
        </w:tc>
        <w:tc>
          <w:tcPr>
            <w:tcW w:w="1844" w:type="dxa"/>
            <w:noWrap/>
            <w:vAlign w:val="center"/>
            <w:hideMark/>
          </w:tcPr>
          <w:p w:rsidR="00D76418" w:rsidRDefault="006B7D9E">
            <w:pPr>
              <w:jc w:val="center"/>
              <w:rPr>
                <w:i/>
                <w:iCs/>
                <w:sz w:val="20"/>
                <w:szCs w:val="20"/>
              </w:rPr>
            </w:pPr>
            <w:r>
              <w:rPr>
                <w:i/>
                <w:iCs/>
                <w:sz w:val="20"/>
                <w:szCs w:val="20"/>
              </w:rPr>
              <w:t>3</w:t>
            </w:r>
          </w:p>
        </w:tc>
        <w:tc>
          <w:tcPr>
            <w:tcW w:w="2552" w:type="dxa"/>
            <w:noWrap/>
            <w:vAlign w:val="center"/>
            <w:hideMark/>
          </w:tcPr>
          <w:p w:rsidR="00D76418" w:rsidRDefault="006B7D9E">
            <w:pPr>
              <w:jc w:val="center"/>
              <w:rPr>
                <w:i/>
                <w:iCs/>
                <w:sz w:val="20"/>
                <w:szCs w:val="20"/>
              </w:rPr>
            </w:pPr>
            <w:r>
              <w:rPr>
                <w:i/>
                <w:iCs/>
                <w:sz w:val="20"/>
                <w:szCs w:val="20"/>
              </w:rPr>
              <w:t>4</w:t>
            </w:r>
          </w:p>
        </w:tc>
        <w:tc>
          <w:tcPr>
            <w:tcW w:w="1985" w:type="dxa"/>
            <w:noWrap/>
            <w:vAlign w:val="center"/>
            <w:hideMark/>
          </w:tcPr>
          <w:p w:rsidR="00D76418" w:rsidRDefault="006B7D9E">
            <w:pPr>
              <w:jc w:val="center"/>
              <w:rPr>
                <w:i/>
                <w:iCs/>
                <w:sz w:val="20"/>
                <w:szCs w:val="20"/>
              </w:rPr>
            </w:pPr>
            <w:r>
              <w:rPr>
                <w:i/>
                <w:iCs/>
                <w:sz w:val="20"/>
                <w:szCs w:val="20"/>
              </w:rPr>
              <w:t>5</w:t>
            </w:r>
          </w:p>
        </w:tc>
        <w:tc>
          <w:tcPr>
            <w:tcW w:w="2976" w:type="dxa"/>
            <w:noWrap/>
            <w:vAlign w:val="center"/>
            <w:hideMark/>
          </w:tcPr>
          <w:p w:rsidR="00D76418" w:rsidRDefault="006B7D9E">
            <w:pPr>
              <w:jc w:val="center"/>
              <w:rPr>
                <w:i/>
                <w:iCs/>
                <w:sz w:val="20"/>
                <w:szCs w:val="20"/>
              </w:rPr>
            </w:pPr>
            <w:r>
              <w:rPr>
                <w:i/>
                <w:iCs/>
                <w:sz w:val="20"/>
                <w:szCs w:val="20"/>
              </w:rPr>
              <w:t>6</w:t>
            </w:r>
          </w:p>
        </w:tc>
        <w:tc>
          <w:tcPr>
            <w:tcW w:w="2835" w:type="dxa"/>
            <w:shd w:val="clear" w:color="auto" w:fill="auto"/>
            <w:noWrap/>
            <w:vAlign w:val="center"/>
            <w:hideMark/>
          </w:tcPr>
          <w:p w:rsidR="00D76418" w:rsidRDefault="006B7D9E">
            <w:pPr>
              <w:jc w:val="center"/>
              <w:rPr>
                <w:i/>
                <w:iCs/>
                <w:sz w:val="20"/>
                <w:szCs w:val="20"/>
              </w:rPr>
            </w:pPr>
            <w:r>
              <w:rPr>
                <w:i/>
                <w:iCs/>
                <w:sz w:val="20"/>
                <w:szCs w:val="20"/>
              </w:rPr>
              <w:t>7</w:t>
            </w:r>
          </w:p>
        </w:tc>
      </w:tr>
      <w:tr w:rsidR="00D76418">
        <w:trPr>
          <w:trHeight w:val="630"/>
        </w:trPr>
        <w:tc>
          <w:tcPr>
            <w:tcW w:w="566" w:type="dxa"/>
            <w:noWrap/>
            <w:vAlign w:val="bottom"/>
            <w:hideMark/>
          </w:tcPr>
          <w:p w:rsidR="00D76418" w:rsidRDefault="006B7D9E">
            <w:pPr>
              <w:jc w:val="right"/>
              <w:rPr>
                <w:iCs/>
                <w:sz w:val="20"/>
                <w:szCs w:val="20"/>
              </w:rPr>
            </w:pPr>
            <w:r>
              <w:rPr>
                <w:i/>
                <w:iCs/>
                <w:sz w:val="20"/>
                <w:szCs w:val="20"/>
              </w:rPr>
              <w:t>1</w:t>
            </w:r>
          </w:p>
        </w:tc>
        <w:tc>
          <w:tcPr>
            <w:tcW w:w="1561" w:type="dxa"/>
            <w:noWrap/>
            <w:vAlign w:val="bottom"/>
            <w:hideMark/>
          </w:tcPr>
          <w:p w:rsidR="00D76418" w:rsidRDefault="006B7D9E">
            <w:pPr>
              <w:jc w:val="right"/>
              <w:rPr>
                <w:iCs/>
                <w:sz w:val="20"/>
                <w:szCs w:val="20"/>
              </w:rPr>
            </w:pPr>
            <w:r>
              <w:rPr>
                <w:i/>
                <w:iCs/>
                <w:sz w:val="20"/>
                <w:szCs w:val="20"/>
              </w:rPr>
              <w:t>7734567890</w:t>
            </w:r>
          </w:p>
        </w:tc>
        <w:tc>
          <w:tcPr>
            <w:tcW w:w="1844" w:type="dxa"/>
            <w:noWrap/>
            <w:vAlign w:val="bottom"/>
            <w:hideMark/>
          </w:tcPr>
          <w:p w:rsidR="00D76418" w:rsidRDefault="006B7D9E">
            <w:pPr>
              <w:rPr>
                <w:iCs/>
                <w:sz w:val="20"/>
                <w:szCs w:val="20"/>
              </w:rPr>
            </w:pPr>
            <w:r>
              <w:rPr>
                <w:i/>
                <w:iCs/>
                <w:sz w:val="20"/>
                <w:szCs w:val="20"/>
              </w:rPr>
              <w:t>1044567890123</w:t>
            </w:r>
          </w:p>
        </w:tc>
        <w:tc>
          <w:tcPr>
            <w:tcW w:w="2552" w:type="dxa"/>
            <w:noWrap/>
            <w:vAlign w:val="bottom"/>
            <w:hideMark/>
          </w:tcPr>
          <w:p w:rsidR="00D76418" w:rsidRDefault="006B7D9E">
            <w:pPr>
              <w:rPr>
                <w:iCs/>
                <w:sz w:val="20"/>
                <w:szCs w:val="20"/>
              </w:rPr>
            </w:pPr>
            <w:r>
              <w:rPr>
                <w:i/>
                <w:iCs/>
                <w:sz w:val="20"/>
                <w:szCs w:val="20"/>
              </w:rPr>
              <w:t>“</w:t>
            </w:r>
            <w:proofErr w:type="spellStart"/>
            <w:r>
              <w:rPr>
                <w:i/>
                <w:iCs/>
                <w:sz w:val="20"/>
                <w:szCs w:val="20"/>
              </w:rPr>
              <w:t>Romashka</w:t>
            </w:r>
            <w:proofErr w:type="spellEnd"/>
            <w:r>
              <w:rPr>
                <w:i/>
                <w:iCs/>
                <w:sz w:val="20"/>
                <w:szCs w:val="20"/>
              </w:rPr>
              <w:t>” LLC</w:t>
            </w:r>
          </w:p>
        </w:tc>
        <w:tc>
          <w:tcPr>
            <w:tcW w:w="1985" w:type="dxa"/>
            <w:noWrap/>
            <w:vAlign w:val="bottom"/>
            <w:hideMark/>
          </w:tcPr>
          <w:p w:rsidR="00D76418" w:rsidRDefault="006B7D9E">
            <w:pPr>
              <w:rPr>
                <w:iCs/>
                <w:sz w:val="20"/>
                <w:szCs w:val="20"/>
              </w:rPr>
            </w:pPr>
            <w:r>
              <w:rPr>
                <w:i/>
                <w:iCs/>
                <w:sz w:val="20"/>
                <w:szCs w:val="20"/>
              </w:rPr>
              <w:t>45.xx.xx</w:t>
            </w:r>
          </w:p>
        </w:tc>
        <w:tc>
          <w:tcPr>
            <w:tcW w:w="2976" w:type="dxa"/>
            <w:noWrap/>
            <w:vAlign w:val="bottom"/>
            <w:hideMark/>
          </w:tcPr>
          <w:p w:rsidR="00D76418" w:rsidRDefault="006B7D9E">
            <w:pPr>
              <w:rPr>
                <w:iCs/>
                <w:sz w:val="20"/>
                <w:szCs w:val="20"/>
              </w:rPr>
            </w:pPr>
            <w:proofErr w:type="spellStart"/>
            <w:r>
              <w:rPr>
                <w:i/>
                <w:iCs/>
                <w:sz w:val="20"/>
                <w:szCs w:val="20"/>
              </w:rPr>
              <w:t>Ivanov</w:t>
            </w:r>
            <w:proofErr w:type="spellEnd"/>
            <w:r>
              <w:rPr>
                <w:i/>
                <w:iCs/>
                <w:sz w:val="20"/>
                <w:szCs w:val="20"/>
              </w:rPr>
              <w:t xml:space="preserve"> </w:t>
            </w:r>
            <w:proofErr w:type="spellStart"/>
            <w:r>
              <w:rPr>
                <w:i/>
                <w:iCs/>
                <w:sz w:val="20"/>
                <w:szCs w:val="20"/>
              </w:rPr>
              <w:t>Ivan</w:t>
            </w:r>
            <w:proofErr w:type="spellEnd"/>
            <w:r>
              <w:rPr>
                <w:i/>
                <w:iCs/>
                <w:sz w:val="20"/>
                <w:szCs w:val="20"/>
              </w:rPr>
              <w:t xml:space="preserve"> </w:t>
            </w:r>
            <w:proofErr w:type="spellStart"/>
            <w:r>
              <w:rPr>
                <w:i/>
                <w:iCs/>
                <w:sz w:val="20"/>
                <w:szCs w:val="20"/>
              </w:rPr>
              <w:t>Stepanovich</w:t>
            </w:r>
            <w:proofErr w:type="spellEnd"/>
          </w:p>
        </w:tc>
        <w:tc>
          <w:tcPr>
            <w:tcW w:w="2835" w:type="dxa"/>
            <w:shd w:val="clear" w:color="auto" w:fill="auto"/>
            <w:noWrap/>
            <w:vAlign w:val="bottom"/>
            <w:hideMark/>
          </w:tcPr>
          <w:p w:rsidR="00D76418" w:rsidRDefault="006B7D9E">
            <w:pPr>
              <w:rPr>
                <w:iCs/>
                <w:sz w:val="20"/>
                <w:szCs w:val="20"/>
              </w:rPr>
            </w:pPr>
            <w:r>
              <w:rPr>
                <w:i/>
                <w:iCs/>
                <w:sz w:val="20"/>
                <w:szCs w:val="20"/>
              </w:rPr>
              <w:t>5003 143877</w:t>
            </w:r>
          </w:p>
        </w:tc>
      </w:tr>
      <w:tr w:rsidR="00D76418">
        <w:trPr>
          <w:trHeight w:val="315"/>
        </w:trPr>
        <w:tc>
          <w:tcPr>
            <w:tcW w:w="566" w:type="dxa"/>
            <w:noWrap/>
            <w:vAlign w:val="bottom"/>
            <w:hideMark/>
          </w:tcPr>
          <w:p w:rsidR="00D76418" w:rsidRDefault="00D76418">
            <w:pPr>
              <w:rPr>
                <w:iCs/>
                <w:sz w:val="20"/>
                <w:szCs w:val="20"/>
              </w:rPr>
            </w:pPr>
          </w:p>
        </w:tc>
        <w:tc>
          <w:tcPr>
            <w:tcW w:w="1561" w:type="dxa"/>
            <w:noWrap/>
            <w:vAlign w:val="bottom"/>
            <w:hideMark/>
          </w:tcPr>
          <w:p w:rsidR="00D76418" w:rsidRDefault="00D76418">
            <w:pPr>
              <w:rPr>
                <w:iCs/>
                <w:sz w:val="20"/>
                <w:szCs w:val="20"/>
              </w:rPr>
            </w:pPr>
          </w:p>
        </w:tc>
        <w:tc>
          <w:tcPr>
            <w:tcW w:w="1844" w:type="dxa"/>
            <w:noWrap/>
            <w:vAlign w:val="bottom"/>
            <w:hideMark/>
          </w:tcPr>
          <w:p w:rsidR="00D76418" w:rsidRDefault="00D76418">
            <w:pPr>
              <w:rPr>
                <w:iCs/>
                <w:sz w:val="20"/>
                <w:szCs w:val="20"/>
              </w:rPr>
            </w:pPr>
          </w:p>
        </w:tc>
        <w:tc>
          <w:tcPr>
            <w:tcW w:w="2552" w:type="dxa"/>
            <w:noWrap/>
            <w:vAlign w:val="bottom"/>
            <w:hideMark/>
          </w:tcPr>
          <w:p w:rsidR="00D76418" w:rsidRDefault="00D76418">
            <w:pPr>
              <w:rPr>
                <w:iCs/>
                <w:sz w:val="20"/>
                <w:szCs w:val="20"/>
              </w:rPr>
            </w:pPr>
          </w:p>
        </w:tc>
        <w:tc>
          <w:tcPr>
            <w:tcW w:w="1985" w:type="dxa"/>
            <w:noWrap/>
            <w:vAlign w:val="bottom"/>
            <w:hideMark/>
          </w:tcPr>
          <w:p w:rsidR="00D76418" w:rsidRDefault="00D76418">
            <w:pPr>
              <w:rPr>
                <w:iCs/>
                <w:sz w:val="20"/>
                <w:szCs w:val="20"/>
              </w:rPr>
            </w:pPr>
          </w:p>
        </w:tc>
        <w:tc>
          <w:tcPr>
            <w:tcW w:w="2976" w:type="dxa"/>
            <w:noWrap/>
            <w:vAlign w:val="bottom"/>
            <w:hideMark/>
          </w:tcPr>
          <w:p w:rsidR="00D76418" w:rsidRDefault="00D76418">
            <w:pPr>
              <w:rPr>
                <w:iCs/>
                <w:sz w:val="20"/>
                <w:szCs w:val="20"/>
              </w:rPr>
            </w:pPr>
          </w:p>
        </w:tc>
        <w:tc>
          <w:tcPr>
            <w:tcW w:w="2835" w:type="dxa"/>
            <w:shd w:val="clear" w:color="auto" w:fill="auto"/>
            <w:noWrap/>
            <w:vAlign w:val="bottom"/>
            <w:hideMark/>
          </w:tcPr>
          <w:p w:rsidR="00D76418" w:rsidRDefault="00D76418">
            <w:pPr>
              <w:rPr>
                <w:iCs/>
                <w:sz w:val="20"/>
                <w:szCs w:val="20"/>
              </w:rPr>
            </w:pPr>
          </w:p>
        </w:tc>
      </w:tr>
      <w:tr w:rsidR="00D76418">
        <w:trPr>
          <w:trHeight w:val="315"/>
        </w:trPr>
        <w:tc>
          <w:tcPr>
            <w:tcW w:w="566" w:type="dxa"/>
            <w:noWrap/>
            <w:vAlign w:val="bottom"/>
            <w:hideMark/>
          </w:tcPr>
          <w:p w:rsidR="00D76418" w:rsidRDefault="006B7D9E">
            <w:pPr>
              <w:rPr>
                <w:iCs/>
                <w:sz w:val="20"/>
                <w:szCs w:val="20"/>
              </w:rPr>
            </w:pPr>
            <w:r>
              <w:rPr>
                <w:iCs/>
                <w:sz w:val="20"/>
                <w:szCs w:val="20"/>
              </w:rPr>
              <w:t> </w:t>
            </w:r>
          </w:p>
        </w:tc>
        <w:tc>
          <w:tcPr>
            <w:tcW w:w="1561" w:type="dxa"/>
            <w:noWrap/>
            <w:vAlign w:val="bottom"/>
            <w:hideMark/>
          </w:tcPr>
          <w:p w:rsidR="00D76418" w:rsidRDefault="006B7D9E">
            <w:pPr>
              <w:rPr>
                <w:iCs/>
                <w:sz w:val="20"/>
                <w:szCs w:val="20"/>
              </w:rPr>
            </w:pPr>
            <w:r>
              <w:rPr>
                <w:iCs/>
                <w:sz w:val="20"/>
                <w:szCs w:val="20"/>
              </w:rPr>
              <w:t> </w:t>
            </w:r>
          </w:p>
        </w:tc>
        <w:tc>
          <w:tcPr>
            <w:tcW w:w="1844" w:type="dxa"/>
            <w:noWrap/>
            <w:vAlign w:val="bottom"/>
            <w:hideMark/>
          </w:tcPr>
          <w:p w:rsidR="00D76418" w:rsidRDefault="006B7D9E">
            <w:pPr>
              <w:rPr>
                <w:iCs/>
                <w:sz w:val="20"/>
                <w:szCs w:val="20"/>
              </w:rPr>
            </w:pPr>
            <w:r>
              <w:rPr>
                <w:iCs/>
                <w:sz w:val="20"/>
                <w:szCs w:val="20"/>
              </w:rPr>
              <w:t> </w:t>
            </w:r>
          </w:p>
        </w:tc>
        <w:tc>
          <w:tcPr>
            <w:tcW w:w="2552" w:type="dxa"/>
            <w:noWrap/>
            <w:vAlign w:val="bottom"/>
            <w:hideMark/>
          </w:tcPr>
          <w:p w:rsidR="00D76418" w:rsidRDefault="006B7D9E">
            <w:pPr>
              <w:rPr>
                <w:iCs/>
                <w:sz w:val="20"/>
                <w:szCs w:val="20"/>
              </w:rPr>
            </w:pPr>
            <w:r>
              <w:rPr>
                <w:iCs/>
                <w:sz w:val="20"/>
                <w:szCs w:val="20"/>
              </w:rPr>
              <w:t> </w:t>
            </w:r>
          </w:p>
        </w:tc>
        <w:tc>
          <w:tcPr>
            <w:tcW w:w="1985" w:type="dxa"/>
            <w:noWrap/>
            <w:vAlign w:val="bottom"/>
            <w:hideMark/>
          </w:tcPr>
          <w:p w:rsidR="00D76418" w:rsidRDefault="006B7D9E">
            <w:pPr>
              <w:rPr>
                <w:iCs/>
                <w:sz w:val="20"/>
                <w:szCs w:val="20"/>
              </w:rPr>
            </w:pPr>
            <w:r>
              <w:rPr>
                <w:iCs/>
                <w:sz w:val="20"/>
                <w:szCs w:val="20"/>
              </w:rPr>
              <w:t> </w:t>
            </w:r>
          </w:p>
        </w:tc>
        <w:tc>
          <w:tcPr>
            <w:tcW w:w="2976" w:type="dxa"/>
            <w:noWrap/>
            <w:vAlign w:val="bottom"/>
            <w:hideMark/>
          </w:tcPr>
          <w:p w:rsidR="00D76418" w:rsidRDefault="006B7D9E">
            <w:pPr>
              <w:rPr>
                <w:iCs/>
                <w:sz w:val="20"/>
                <w:szCs w:val="20"/>
              </w:rPr>
            </w:pPr>
            <w:r>
              <w:rPr>
                <w:iCs/>
                <w:sz w:val="20"/>
                <w:szCs w:val="20"/>
              </w:rPr>
              <w:t> </w:t>
            </w:r>
          </w:p>
        </w:tc>
        <w:tc>
          <w:tcPr>
            <w:tcW w:w="2835" w:type="dxa"/>
            <w:shd w:val="clear" w:color="auto" w:fill="auto"/>
            <w:noWrap/>
            <w:vAlign w:val="bottom"/>
            <w:hideMark/>
          </w:tcPr>
          <w:p w:rsidR="00D76418" w:rsidRDefault="006B7D9E">
            <w:pPr>
              <w:rPr>
                <w:iCs/>
                <w:sz w:val="20"/>
                <w:szCs w:val="20"/>
              </w:rPr>
            </w:pPr>
            <w:r>
              <w:rPr>
                <w:iCs/>
                <w:sz w:val="20"/>
                <w:szCs w:val="20"/>
              </w:rPr>
              <w:t> </w:t>
            </w:r>
          </w:p>
        </w:tc>
      </w:tr>
      <w:tr w:rsidR="00D76418">
        <w:trPr>
          <w:trHeight w:val="315"/>
        </w:trPr>
        <w:tc>
          <w:tcPr>
            <w:tcW w:w="566" w:type="dxa"/>
            <w:noWrap/>
            <w:vAlign w:val="bottom"/>
            <w:hideMark/>
          </w:tcPr>
          <w:p w:rsidR="00D76418" w:rsidRDefault="00D76418">
            <w:pPr>
              <w:rPr>
                <w:sz w:val="20"/>
                <w:szCs w:val="20"/>
              </w:rPr>
            </w:pPr>
          </w:p>
        </w:tc>
        <w:tc>
          <w:tcPr>
            <w:tcW w:w="1561" w:type="dxa"/>
            <w:noWrap/>
            <w:vAlign w:val="bottom"/>
            <w:hideMark/>
          </w:tcPr>
          <w:p w:rsidR="00D76418" w:rsidRDefault="00D76418">
            <w:pPr>
              <w:rPr>
                <w:sz w:val="20"/>
                <w:szCs w:val="20"/>
              </w:rPr>
            </w:pPr>
          </w:p>
        </w:tc>
        <w:tc>
          <w:tcPr>
            <w:tcW w:w="1844" w:type="dxa"/>
            <w:noWrap/>
            <w:vAlign w:val="bottom"/>
            <w:hideMark/>
          </w:tcPr>
          <w:p w:rsidR="00D76418" w:rsidRDefault="00D76418">
            <w:pPr>
              <w:rPr>
                <w:sz w:val="20"/>
                <w:szCs w:val="20"/>
              </w:rPr>
            </w:pPr>
          </w:p>
        </w:tc>
        <w:tc>
          <w:tcPr>
            <w:tcW w:w="2552" w:type="dxa"/>
            <w:noWrap/>
            <w:vAlign w:val="bottom"/>
            <w:hideMark/>
          </w:tcPr>
          <w:p w:rsidR="00D76418" w:rsidRDefault="00D76418">
            <w:pPr>
              <w:rPr>
                <w:sz w:val="20"/>
                <w:szCs w:val="20"/>
              </w:rPr>
            </w:pPr>
          </w:p>
        </w:tc>
        <w:tc>
          <w:tcPr>
            <w:tcW w:w="1985" w:type="dxa"/>
            <w:noWrap/>
            <w:vAlign w:val="bottom"/>
            <w:hideMark/>
          </w:tcPr>
          <w:p w:rsidR="00D76418" w:rsidRDefault="00D76418">
            <w:pPr>
              <w:rPr>
                <w:sz w:val="20"/>
                <w:szCs w:val="20"/>
              </w:rPr>
            </w:pPr>
          </w:p>
        </w:tc>
        <w:tc>
          <w:tcPr>
            <w:tcW w:w="2976" w:type="dxa"/>
            <w:noWrap/>
            <w:vAlign w:val="bottom"/>
            <w:hideMark/>
          </w:tcPr>
          <w:p w:rsidR="00D76418" w:rsidRDefault="00D76418">
            <w:pPr>
              <w:rPr>
                <w:sz w:val="20"/>
                <w:szCs w:val="20"/>
              </w:rPr>
            </w:pPr>
          </w:p>
        </w:tc>
        <w:tc>
          <w:tcPr>
            <w:tcW w:w="2835" w:type="dxa"/>
            <w:shd w:val="clear" w:color="auto" w:fill="auto"/>
            <w:noWrap/>
            <w:vAlign w:val="bottom"/>
            <w:hideMark/>
          </w:tcPr>
          <w:p w:rsidR="00D76418" w:rsidRDefault="00D76418">
            <w:pPr>
              <w:rPr>
                <w:sz w:val="20"/>
                <w:szCs w:val="20"/>
              </w:rPr>
            </w:pPr>
          </w:p>
        </w:tc>
      </w:tr>
      <w:tr w:rsidR="00D76418">
        <w:trPr>
          <w:trHeight w:val="315"/>
        </w:trPr>
        <w:tc>
          <w:tcPr>
            <w:tcW w:w="566" w:type="dxa"/>
            <w:noWrap/>
            <w:vAlign w:val="bottom"/>
            <w:hideMark/>
          </w:tcPr>
          <w:p w:rsidR="00D76418" w:rsidRDefault="00D76418">
            <w:pPr>
              <w:rPr>
                <w:sz w:val="20"/>
                <w:szCs w:val="20"/>
              </w:rPr>
            </w:pPr>
          </w:p>
        </w:tc>
        <w:tc>
          <w:tcPr>
            <w:tcW w:w="1561" w:type="dxa"/>
            <w:noWrap/>
            <w:vAlign w:val="bottom"/>
            <w:hideMark/>
          </w:tcPr>
          <w:p w:rsidR="00D76418" w:rsidRDefault="00D76418">
            <w:pPr>
              <w:rPr>
                <w:sz w:val="20"/>
                <w:szCs w:val="20"/>
              </w:rPr>
            </w:pPr>
          </w:p>
        </w:tc>
        <w:tc>
          <w:tcPr>
            <w:tcW w:w="1844" w:type="dxa"/>
            <w:noWrap/>
            <w:vAlign w:val="bottom"/>
            <w:hideMark/>
          </w:tcPr>
          <w:p w:rsidR="00D76418" w:rsidRDefault="00D76418">
            <w:pPr>
              <w:rPr>
                <w:sz w:val="20"/>
                <w:szCs w:val="20"/>
              </w:rPr>
            </w:pPr>
          </w:p>
        </w:tc>
        <w:tc>
          <w:tcPr>
            <w:tcW w:w="2552" w:type="dxa"/>
            <w:noWrap/>
            <w:vAlign w:val="bottom"/>
            <w:hideMark/>
          </w:tcPr>
          <w:p w:rsidR="00D76418" w:rsidRDefault="00D76418">
            <w:pPr>
              <w:rPr>
                <w:sz w:val="20"/>
                <w:szCs w:val="20"/>
              </w:rPr>
            </w:pPr>
          </w:p>
        </w:tc>
        <w:tc>
          <w:tcPr>
            <w:tcW w:w="1985" w:type="dxa"/>
            <w:noWrap/>
            <w:vAlign w:val="bottom"/>
            <w:hideMark/>
          </w:tcPr>
          <w:p w:rsidR="00D76418" w:rsidRDefault="00D76418">
            <w:pPr>
              <w:rPr>
                <w:sz w:val="20"/>
                <w:szCs w:val="20"/>
              </w:rPr>
            </w:pPr>
          </w:p>
        </w:tc>
        <w:tc>
          <w:tcPr>
            <w:tcW w:w="2976" w:type="dxa"/>
            <w:noWrap/>
            <w:vAlign w:val="bottom"/>
            <w:hideMark/>
          </w:tcPr>
          <w:p w:rsidR="00D76418" w:rsidRDefault="00D76418">
            <w:pPr>
              <w:rPr>
                <w:sz w:val="20"/>
                <w:szCs w:val="20"/>
              </w:rPr>
            </w:pPr>
          </w:p>
        </w:tc>
        <w:tc>
          <w:tcPr>
            <w:tcW w:w="2835" w:type="dxa"/>
            <w:shd w:val="clear" w:color="auto" w:fill="auto"/>
            <w:noWrap/>
            <w:vAlign w:val="bottom"/>
            <w:hideMark/>
          </w:tcPr>
          <w:p w:rsidR="00D76418" w:rsidRDefault="00D76418">
            <w:pPr>
              <w:rPr>
                <w:sz w:val="20"/>
                <w:szCs w:val="20"/>
              </w:rPr>
            </w:pPr>
          </w:p>
        </w:tc>
      </w:tr>
      <w:tr w:rsidR="00D76418">
        <w:trPr>
          <w:trHeight w:val="315"/>
        </w:trPr>
        <w:tc>
          <w:tcPr>
            <w:tcW w:w="566" w:type="dxa"/>
            <w:noWrap/>
            <w:vAlign w:val="bottom"/>
            <w:hideMark/>
          </w:tcPr>
          <w:p w:rsidR="00D76418" w:rsidRDefault="00D76418">
            <w:pPr>
              <w:rPr>
                <w:sz w:val="20"/>
                <w:szCs w:val="20"/>
              </w:rPr>
            </w:pPr>
          </w:p>
        </w:tc>
        <w:tc>
          <w:tcPr>
            <w:tcW w:w="1561" w:type="dxa"/>
            <w:noWrap/>
            <w:vAlign w:val="bottom"/>
            <w:hideMark/>
          </w:tcPr>
          <w:p w:rsidR="00D76418" w:rsidRDefault="00D76418">
            <w:pPr>
              <w:rPr>
                <w:sz w:val="20"/>
                <w:szCs w:val="20"/>
              </w:rPr>
            </w:pPr>
          </w:p>
        </w:tc>
        <w:tc>
          <w:tcPr>
            <w:tcW w:w="1844" w:type="dxa"/>
            <w:noWrap/>
            <w:vAlign w:val="bottom"/>
            <w:hideMark/>
          </w:tcPr>
          <w:p w:rsidR="00D76418" w:rsidRDefault="00D76418">
            <w:pPr>
              <w:rPr>
                <w:sz w:val="20"/>
                <w:szCs w:val="20"/>
              </w:rPr>
            </w:pPr>
          </w:p>
        </w:tc>
        <w:tc>
          <w:tcPr>
            <w:tcW w:w="2552" w:type="dxa"/>
            <w:noWrap/>
            <w:vAlign w:val="bottom"/>
            <w:hideMark/>
          </w:tcPr>
          <w:p w:rsidR="00D76418" w:rsidRDefault="00D76418">
            <w:pPr>
              <w:rPr>
                <w:sz w:val="20"/>
                <w:szCs w:val="20"/>
              </w:rPr>
            </w:pPr>
          </w:p>
        </w:tc>
        <w:tc>
          <w:tcPr>
            <w:tcW w:w="1985" w:type="dxa"/>
            <w:noWrap/>
            <w:vAlign w:val="bottom"/>
            <w:hideMark/>
          </w:tcPr>
          <w:p w:rsidR="00D76418" w:rsidRDefault="00D76418">
            <w:pPr>
              <w:rPr>
                <w:sz w:val="20"/>
                <w:szCs w:val="20"/>
              </w:rPr>
            </w:pPr>
          </w:p>
        </w:tc>
        <w:tc>
          <w:tcPr>
            <w:tcW w:w="2976" w:type="dxa"/>
            <w:noWrap/>
            <w:vAlign w:val="bottom"/>
            <w:hideMark/>
          </w:tcPr>
          <w:p w:rsidR="00D76418" w:rsidRDefault="00D76418">
            <w:pPr>
              <w:rPr>
                <w:sz w:val="20"/>
                <w:szCs w:val="20"/>
              </w:rPr>
            </w:pPr>
          </w:p>
        </w:tc>
        <w:tc>
          <w:tcPr>
            <w:tcW w:w="2835" w:type="dxa"/>
            <w:shd w:val="clear" w:color="auto" w:fill="auto"/>
            <w:noWrap/>
            <w:vAlign w:val="bottom"/>
            <w:hideMark/>
          </w:tcPr>
          <w:p w:rsidR="00D76418" w:rsidRDefault="00D76418">
            <w:pPr>
              <w:rPr>
                <w:sz w:val="20"/>
                <w:szCs w:val="20"/>
              </w:rPr>
            </w:pPr>
          </w:p>
        </w:tc>
      </w:tr>
      <w:tr w:rsidR="00D76418">
        <w:trPr>
          <w:trHeight w:val="315"/>
        </w:trPr>
        <w:tc>
          <w:tcPr>
            <w:tcW w:w="566" w:type="dxa"/>
            <w:noWrap/>
            <w:vAlign w:val="bottom"/>
            <w:hideMark/>
          </w:tcPr>
          <w:p w:rsidR="00D76418" w:rsidRDefault="00D76418">
            <w:pPr>
              <w:rPr>
                <w:sz w:val="20"/>
                <w:szCs w:val="20"/>
              </w:rPr>
            </w:pPr>
          </w:p>
        </w:tc>
        <w:tc>
          <w:tcPr>
            <w:tcW w:w="1561" w:type="dxa"/>
            <w:noWrap/>
            <w:vAlign w:val="bottom"/>
            <w:hideMark/>
          </w:tcPr>
          <w:p w:rsidR="00D76418" w:rsidRDefault="00D76418">
            <w:pPr>
              <w:rPr>
                <w:sz w:val="20"/>
                <w:szCs w:val="20"/>
              </w:rPr>
            </w:pPr>
          </w:p>
        </w:tc>
        <w:tc>
          <w:tcPr>
            <w:tcW w:w="1844" w:type="dxa"/>
            <w:noWrap/>
            <w:vAlign w:val="bottom"/>
            <w:hideMark/>
          </w:tcPr>
          <w:p w:rsidR="00D76418" w:rsidRDefault="00D76418">
            <w:pPr>
              <w:rPr>
                <w:sz w:val="20"/>
                <w:szCs w:val="20"/>
              </w:rPr>
            </w:pPr>
          </w:p>
        </w:tc>
        <w:tc>
          <w:tcPr>
            <w:tcW w:w="2552" w:type="dxa"/>
            <w:noWrap/>
            <w:vAlign w:val="bottom"/>
            <w:hideMark/>
          </w:tcPr>
          <w:p w:rsidR="00D76418" w:rsidRDefault="00D76418">
            <w:pPr>
              <w:rPr>
                <w:sz w:val="20"/>
                <w:szCs w:val="20"/>
              </w:rPr>
            </w:pPr>
          </w:p>
        </w:tc>
        <w:tc>
          <w:tcPr>
            <w:tcW w:w="1985" w:type="dxa"/>
            <w:noWrap/>
            <w:vAlign w:val="bottom"/>
            <w:hideMark/>
          </w:tcPr>
          <w:p w:rsidR="00D76418" w:rsidRDefault="00D76418">
            <w:pPr>
              <w:rPr>
                <w:sz w:val="20"/>
                <w:szCs w:val="20"/>
              </w:rPr>
            </w:pPr>
          </w:p>
        </w:tc>
        <w:tc>
          <w:tcPr>
            <w:tcW w:w="2976" w:type="dxa"/>
            <w:noWrap/>
            <w:vAlign w:val="bottom"/>
            <w:hideMark/>
          </w:tcPr>
          <w:p w:rsidR="00D76418" w:rsidRDefault="00D76418">
            <w:pPr>
              <w:rPr>
                <w:sz w:val="20"/>
                <w:szCs w:val="20"/>
              </w:rPr>
            </w:pPr>
          </w:p>
        </w:tc>
        <w:tc>
          <w:tcPr>
            <w:tcW w:w="2835" w:type="dxa"/>
            <w:shd w:val="clear" w:color="auto" w:fill="auto"/>
            <w:noWrap/>
            <w:vAlign w:val="bottom"/>
            <w:hideMark/>
          </w:tcPr>
          <w:p w:rsidR="00D76418" w:rsidRDefault="00D76418">
            <w:pPr>
              <w:rPr>
                <w:sz w:val="20"/>
                <w:szCs w:val="20"/>
              </w:rPr>
            </w:pPr>
          </w:p>
        </w:tc>
      </w:tr>
      <w:tr w:rsidR="00D76418">
        <w:trPr>
          <w:trHeight w:val="315"/>
        </w:trPr>
        <w:tc>
          <w:tcPr>
            <w:tcW w:w="566" w:type="dxa"/>
            <w:noWrap/>
            <w:vAlign w:val="bottom"/>
            <w:hideMark/>
          </w:tcPr>
          <w:p w:rsidR="00D76418" w:rsidRDefault="00D76418">
            <w:pPr>
              <w:rPr>
                <w:sz w:val="20"/>
                <w:szCs w:val="20"/>
              </w:rPr>
            </w:pPr>
          </w:p>
        </w:tc>
        <w:tc>
          <w:tcPr>
            <w:tcW w:w="1561" w:type="dxa"/>
            <w:noWrap/>
            <w:vAlign w:val="bottom"/>
            <w:hideMark/>
          </w:tcPr>
          <w:p w:rsidR="00D76418" w:rsidRDefault="00D76418">
            <w:pPr>
              <w:rPr>
                <w:sz w:val="20"/>
                <w:szCs w:val="20"/>
              </w:rPr>
            </w:pPr>
          </w:p>
        </w:tc>
        <w:tc>
          <w:tcPr>
            <w:tcW w:w="1844" w:type="dxa"/>
            <w:noWrap/>
            <w:vAlign w:val="bottom"/>
            <w:hideMark/>
          </w:tcPr>
          <w:p w:rsidR="00D76418" w:rsidRDefault="00D76418">
            <w:pPr>
              <w:rPr>
                <w:sz w:val="20"/>
                <w:szCs w:val="20"/>
              </w:rPr>
            </w:pPr>
          </w:p>
        </w:tc>
        <w:tc>
          <w:tcPr>
            <w:tcW w:w="2552" w:type="dxa"/>
            <w:noWrap/>
            <w:vAlign w:val="bottom"/>
            <w:hideMark/>
          </w:tcPr>
          <w:p w:rsidR="00D76418" w:rsidRDefault="00D76418">
            <w:pPr>
              <w:rPr>
                <w:sz w:val="20"/>
                <w:szCs w:val="20"/>
              </w:rPr>
            </w:pPr>
          </w:p>
        </w:tc>
        <w:tc>
          <w:tcPr>
            <w:tcW w:w="1985" w:type="dxa"/>
            <w:noWrap/>
            <w:vAlign w:val="bottom"/>
            <w:hideMark/>
          </w:tcPr>
          <w:p w:rsidR="00D76418" w:rsidRDefault="00D76418">
            <w:pPr>
              <w:rPr>
                <w:sz w:val="20"/>
                <w:szCs w:val="20"/>
              </w:rPr>
            </w:pPr>
          </w:p>
        </w:tc>
        <w:tc>
          <w:tcPr>
            <w:tcW w:w="2976" w:type="dxa"/>
            <w:noWrap/>
            <w:vAlign w:val="bottom"/>
            <w:hideMark/>
          </w:tcPr>
          <w:p w:rsidR="00D76418" w:rsidRDefault="00D76418">
            <w:pPr>
              <w:rPr>
                <w:sz w:val="20"/>
                <w:szCs w:val="20"/>
              </w:rPr>
            </w:pPr>
          </w:p>
        </w:tc>
        <w:tc>
          <w:tcPr>
            <w:tcW w:w="2835" w:type="dxa"/>
            <w:shd w:val="clear" w:color="auto" w:fill="auto"/>
            <w:noWrap/>
            <w:vAlign w:val="bottom"/>
            <w:hideMark/>
          </w:tcPr>
          <w:p w:rsidR="00D76418" w:rsidRDefault="00D76418">
            <w:pPr>
              <w:rPr>
                <w:sz w:val="20"/>
                <w:szCs w:val="20"/>
              </w:rPr>
            </w:pPr>
          </w:p>
        </w:tc>
      </w:tr>
      <w:tr w:rsidR="00D76418">
        <w:trPr>
          <w:trHeight w:val="315"/>
        </w:trPr>
        <w:tc>
          <w:tcPr>
            <w:tcW w:w="566" w:type="dxa"/>
            <w:noWrap/>
            <w:vAlign w:val="bottom"/>
            <w:hideMark/>
          </w:tcPr>
          <w:p w:rsidR="00D76418" w:rsidRDefault="00D76418">
            <w:pPr>
              <w:rPr>
                <w:sz w:val="20"/>
                <w:szCs w:val="20"/>
              </w:rPr>
            </w:pPr>
          </w:p>
        </w:tc>
        <w:tc>
          <w:tcPr>
            <w:tcW w:w="1561" w:type="dxa"/>
            <w:noWrap/>
            <w:vAlign w:val="bottom"/>
            <w:hideMark/>
          </w:tcPr>
          <w:p w:rsidR="00D76418" w:rsidRDefault="00D76418">
            <w:pPr>
              <w:rPr>
                <w:sz w:val="20"/>
                <w:szCs w:val="20"/>
              </w:rPr>
            </w:pPr>
          </w:p>
        </w:tc>
        <w:tc>
          <w:tcPr>
            <w:tcW w:w="1844" w:type="dxa"/>
            <w:noWrap/>
            <w:vAlign w:val="bottom"/>
            <w:hideMark/>
          </w:tcPr>
          <w:p w:rsidR="00D76418" w:rsidRDefault="00D76418">
            <w:pPr>
              <w:rPr>
                <w:sz w:val="20"/>
                <w:szCs w:val="20"/>
              </w:rPr>
            </w:pPr>
          </w:p>
        </w:tc>
        <w:tc>
          <w:tcPr>
            <w:tcW w:w="2552" w:type="dxa"/>
            <w:noWrap/>
            <w:vAlign w:val="bottom"/>
            <w:hideMark/>
          </w:tcPr>
          <w:p w:rsidR="00D76418" w:rsidRDefault="00D76418">
            <w:pPr>
              <w:rPr>
                <w:sz w:val="20"/>
                <w:szCs w:val="20"/>
              </w:rPr>
            </w:pPr>
          </w:p>
        </w:tc>
        <w:tc>
          <w:tcPr>
            <w:tcW w:w="1985" w:type="dxa"/>
            <w:noWrap/>
            <w:vAlign w:val="bottom"/>
            <w:hideMark/>
          </w:tcPr>
          <w:p w:rsidR="00D76418" w:rsidRDefault="00D76418">
            <w:pPr>
              <w:rPr>
                <w:sz w:val="20"/>
                <w:szCs w:val="20"/>
              </w:rPr>
            </w:pPr>
          </w:p>
        </w:tc>
        <w:tc>
          <w:tcPr>
            <w:tcW w:w="2976" w:type="dxa"/>
            <w:noWrap/>
            <w:vAlign w:val="bottom"/>
            <w:hideMark/>
          </w:tcPr>
          <w:p w:rsidR="00D76418" w:rsidRDefault="00D76418">
            <w:pPr>
              <w:rPr>
                <w:sz w:val="20"/>
                <w:szCs w:val="20"/>
              </w:rPr>
            </w:pPr>
          </w:p>
        </w:tc>
        <w:tc>
          <w:tcPr>
            <w:tcW w:w="2835" w:type="dxa"/>
            <w:shd w:val="clear" w:color="auto" w:fill="auto"/>
            <w:noWrap/>
            <w:vAlign w:val="bottom"/>
            <w:hideMark/>
          </w:tcPr>
          <w:p w:rsidR="00D76418" w:rsidRDefault="00D76418">
            <w:pPr>
              <w:rPr>
                <w:sz w:val="20"/>
                <w:szCs w:val="20"/>
              </w:rPr>
            </w:pPr>
          </w:p>
        </w:tc>
      </w:tr>
      <w:tr w:rsidR="00D76418">
        <w:trPr>
          <w:trHeight w:val="315"/>
        </w:trPr>
        <w:tc>
          <w:tcPr>
            <w:tcW w:w="566" w:type="dxa"/>
            <w:noWrap/>
            <w:vAlign w:val="bottom"/>
            <w:hideMark/>
          </w:tcPr>
          <w:p w:rsidR="00D76418" w:rsidRDefault="00D76418">
            <w:pPr>
              <w:rPr>
                <w:sz w:val="20"/>
                <w:szCs w:val="20"/>
              </w:rPr>
            </w:pPr>
          </w:p>
        </w:tc>
        <w:tc>
          <w:tcPr>
            <w:tcW w:w="1561" w:type="dxa"/>
            <w:noWrap/>
            <w:vAlign w:val="bottom"/>
            <w:hideMark/>
          </w:tcPr>
          <w:p w:rsidR="00D76418" w:rsidRDefault="00D76418">
            <w:pPr>
              <w:rPr>
                <w:sz w:val="20"/>
                <w:szCs w:val="20"/>
              </w:rPr>
            </w:pPr>
          </w:p>
        </w:tc>
        <w:tc>
          <w:tcPr>
            <w:tcW w:w="1844" w:type="dxa"/>
            <w:noWrap/>
            <w:vAlign w:val="bottom"/>
            <w:hideMark/>
          </w:tcPr>
          <w:p w:rsidR="00D76418" w:rsidRDefault="00D76418">
            <w:pPr>
              <w:rPr>
                <w:sz w:val="20"/>
                <w:szCs w:val="20"/>
              </w:rPr>
            </w:pPr>
          </w:p>
        </w:tc>
        <w:tc>
          <w:tcPr>
            <w:tcW w:w="2552" w:type="dxa"/>
            <w:noWrap/>
            <w:vAlign w:val="bottom"/>
            <w:hideMark/>
          </w:tcPr>
          <w:p w:rsidR="00D76418" w:rsidRDefault="00D76418">
            <w:pPr>
              <w:rPr>
                <w:sz w:val="20"/>
                <w:szCs w:val="20"/>
              </w:rPr>
            </w:pPr>
          </w:p>
        </w:tc>
        <w:tc>
          <w:tcPr>
            <w:tcW w:w="1985" w:type="dxa"/>
            <w:noWrap/>
            <w:vAlign w:val="bottom"/>
            <w:hideMark/>
          </w:tcPr>
          <w:p w:rsidR="00D76418" w:rsidRDefault="00D76418">
            <w:pPr>
              <w:rPr>
                <w:sz w:val="20"/>
                <w:szCs w:val="20"/>
              </w:rPr>
            </w:pPr>
          </w:p>
        </w:tc>
        <w:tc>
          <w:tcPr>
            <w:tcW w:w="2976" w:type="dxa"/>
            <w:noWrap/>
            <w:vAlign w:val="bottom"/>
            <w:hideMark/>
          </w:tcPr>
          <w:p w:rsidR="00D76418" w:rsidRDefault="00D76418">
            <w:pPr>
              <w:rPr>
                <w:sz w:val="20"/>
                <w:szCs w:val="20"/>
              </w:rPr>
            </w:pPr>
          </w:p>
        </w:tc>
        <w:tc>
          <w:tcPr>
            <w:tcW w:w="2835" w:type="dxa"/>
            <w:shd w:val="clear" w:color="auto" w:fill="auto"/>
            <w:noWrap/>
            <w:vAlign w:val="bottom"/>
            <w:hideMark/>
          </w:tcPr>
          <w:p w:rsidR="00D76418" w:rsidRDefault="00D76418">
            <w:pPr>
              <w:rPr>
                <w:sz w:val="20"/>
                <w:szCs w:val="20"/>
              </w:rPr>
            </w:pPr>
          </w:p>
        </w:tc>
      </w:tr>
      <w:tr w:rsidR="00D76418">
        <w:trPr>
          <w:trHeight w:val="315"/>
        </w:trPr>
        <w:tc>
          <w:tcPr>
            <w:tcW w:w="566" w:type="dxa"/>
            <w:noWrap/>
            <w:vAlign w:val="bottom"/>
            <w:hideMark/>
          </w:tcPr>
          <w:p w:rsidR="00D76418" w:rsidRDefault="00D76418">
            <w:pPr>
              <w:rPr>
                <w:sz w:val="20"/>
                <w:szCs w:val="20"/>
              </w:rPr>
            </w:pPr>
          </w:p>
        </w:tc>
        <w:tc>
          <w:tcPr>
            <w:tcW w:w="1561" w:type="dxa"/>
            <w:noWrap/>
            <w:vAlign w:val="bottom"/>
            <w:hideMark/>
          </w:tcPr>
          <w:p w:rsidR="00D76418" w:rsidRDefault="00D76418">
            <w:pPr>
              <w:rPr>
                <w:sz w:val="20"/>
                <w:szCs w:val="20"/>
              </w:rPr>
            </w:pPr>
          </w:p>
        </w:tc>
        <w:tc>
          <w:tcPr>
            <w:tcW w:w="1844" w:type="dxa"/>
            <w:noWrap/>
            <w:vAlign w:val="bottom"/>
            <w:hideMark/>
          </w:tcPr>
          <w:p w:rsidR="00D76418" w:rsidRDefault="00D76418">
            <w:pPr>
              <w:rPr>
                <w:sz w:val="20"/>
                <w:szCs w:val="20"/>
              </w:rPr>
            </w:pPr>
          </w:p>
        </w:tc>
        <w:tc>
          <w:tcPr>
            <w:tcW w:w="2552" w:type="dxa"/>
            <w:noWrap/>
            <w:vAlign w:val="bottom"/>
            <w:hideMark/>
          </w:tcPr>
          <w:p w:rsidR="00D76418" w:rsidRDefault="00D76418">
            <w:pPr>
              <w:rPr>
                <w:sz w:val="20"/>
                <w:szCs w:val="20"/>
              </w:rPr>
            </w:pPr>
          </w:p>
        </w:tc>
        <w:tc>
          <w:tcPr>
            <w:tcW w:w="1985" w:type="dxa"/>
            <w:noWrap/>
            <w:vAlign w:val="bottom"/>
            <w:hideMark/>
          </w:tcPr>
          <w:p w:rsidR="00D76418" w:rsidRDefault="00D76418">
            <w:pPr>
              <w:rPr>
                <w:sz w:val="20"/>
                <w:szCs w:val="20"/>
              </w:rPr>
            </w:pPr>
          </w:p>
        </w:tc>
        <w:tc>
          <w:tcPr>
            <w:tcW w:w="2976" w:type="dxa"/>
            <w:noWrap/>
            <w:vAlign w:val="bottom"/>
            <w:hideMark/>
          </w:tcPr>
          <w:p w:rsidR="00D76418" w:rsidRDefault="00D76418">
            <w:pPr>
              <w:rPr>
                <w:sz w:val="20"/>
                <w:szCs w:val="20"/>
              </w:rPr>
            </w:pPr>
          </w:p>
        </w:tc>
        <w:tc>
          <w:tcPr>
            <w:tcW w:w="2835" w:type="dxa"/>
            <w:shd w:val="clear" w:color="auto" w:fill="auto"/>
            <w:noWrap/>
            <w:vAlign w:val="bottom"/>
            <w:hideMark/>
          </w:tcPr>
          <w:p w:rsidR="00D76418" w:rsidRDefault="00D76418">
            <w:pPr>
              <w:rPr>
                <w:sz w:val="20"/>
                <w:szCs w:val="20"/>
              </w:rPr>
            </w:pPr>
          </w:p>
        </w:tc>
      </w:tr>
      <w:tr w:rsidR="00D76418">
        <w:trPr>
          <w:trHeight w:val="315"/>
        </w:trPr>
        <w:tc>
          <w:tcPr>
            <w:tcW w:w="566" w:type="dxa"/>
            <w:noWrap/>
            <w:vAlign w:val="bottom"/>
            <w:hideMark/>
          </w:tcPr>
          <w:p w:rsidR="00D76418" w:rsidRDefault="00D76418">
            <w:pPr>
              <w:rPr>
                <w:sz w:val="20"/>
                <w:szCs w:val="20"/>
              </w:rPr>
            </w:pPr>
          </w:p>
        </w:tc>
        <w:tc>
          <w:tcPr>
            <w:tcW w:w="1561" w:type="dxa"/>
            <w:noWrap/>
            <w:vAlign w:val="bottom"/>
            <w:hideMark/>
          </w:tcPr>
          <w:p w:rsidR="00D76418" w:rsidRDefault="00D76418">
            <w:pPr>
              <w:rPr>
                <w:sz w:val="20"/>
                <w:szCs w:val="20"/>
              </w:rPr>
            </w:pPr>
          </w:p>
        </w:tc>
        <w:tc>
          <w:tcPr>
            <w:tcW w:w="1844" w:type="dxa"/>
            <w:noWrap/>
            <w:vAlign w:val="bottom"/>
            <w:hideMark/>
          </w:tcPr>
          <w:p w:rsidR="00D76418" w:rsidRDefault="00D76418">
            <w:pPr>
              <w:rPr>
                <w:sz w:val="20"/>
                <w:szCs w:val="20"/>
              </w:rPr>
            </w:pPr>
          </w:p>
        </w:tc>
        <w:tc>
          <w:tcPr>
            <w:tcW w:w="2552" w:type="dxa"/>
            <w:noWrap/>
            <w:vAlign w:val="bottom"/>
            <w:hideMark/>
          </w:tcPr>
          <w:p w:rsidR="00D76418" w:rsidRDefault="00D76418">
            <w:pPr>
              <w:rPr>
                <w:sz w:val="20"/>
                <w:szCs w:val="20"/>
              </w:rPr>
            </w:pPr>
          </w:p>
        </w:tc>
        <w:tc>
          <w:tcPr>
            <w:tcW w:w="1985" w:type="dxa"/>
            <w:noWrap/>
            <w:vAlign w:val="bottom"/>
            <w:hideMark/>
          </w:tcPr>
          <w:p w:rsidR="00D76418" w:rsidRDefault="00D76418">
            <w:pPr>
              <w:rPr>
                <w:sz w:val="20"/>
                <w:szCs w:val="20"/>
              </w:rPr>
            </w:pPr>
          </w:p>
        </w:tc>
        <w:tc>
          <w:tcPr>
            <w:tcW w:w="2976" w:type="dxa"/>
            <w:noWrap/>
            <w:vAlign w:val="bottom"/>
            <w:hideMark/>
          </w:tcPr>
          <w:p w:rsidR="00D76418" w:rsidRDefault="00D76418">
            <w:pPr>
              <w:rPr>
                <w:sz w:val="20"/>
                <w:szCs w:val="20"/>
              </w:rPr>
            </w:pPr>
          </w:p>
        </w:tc>
        <w:tc>
          <w:tcPr>
            <w:tcW w:w="2835" w:type="dxa"/>
            <w:shd w:val="clear" w:color="auto" w:fill="auto"/>
            <w:noWrap/>
            <w:vAlign w:val="bottom"/>
            <w:hideMark/>
          </w:tcPr>
          <w:p w:rsidR="00D76418" w:rsidRDefault="00D76418">
            <w:pPr>
              <w:rPr>
                <w:sz w:val="20"/>
                <w:szCs w:val="20"/>
              </w:rPr>
            </w:pPr>
          </w:p>
        </w:tc>
      </w:tr>
      <w:tr w:rsidR="00D76418">
        <w:trPr>
          <w:trHeight w:val="315"/>
        </w:trPr>
        <w:tc>
          <w:tcPr>
            <w:tcW w:w="566" w:type="dxa"/>
            <w:noWrap/>
            <w:vAlign w:val="bottom"/>
            <w:hideMark/>
          </w:tcPr>
          <w:p w:rsidR="00D76418" w:rsidRDefault="00D76418">
            <w:pPr>
              <w:rPr>
                <w:sz w:val="20"/>
                <w:szCs w:val="20"/>
              </w:rPr>
            </w:pPr>
          </w:p>
        </w:tc>
        <w:tc>
          <w:tcPr>
            <w:tcW w:w="1561" w:type="dxa"/>
            <w:noWrap/>
            <w:vAlign w:val="bottom"/>
            <w:hideMark/>
          </w:tcPr>
          <w:p w:rsidR="00D76418" w:rsidRDefault="00D76418">
            <w:pPr>
              <w:rPr>
                <w:sz w:val="20"/>
                <w:szCs w:val="20"/>
              </w:rPr>
            </w:pPr>
          </w:p>
        </w:tc>
        <w:tc>
          <w:tcPr>
            <w:tcW w:w="1844" w:type="dxa"/>
            <w:noWrap/>
            <w:vAlign w:val="bottom"/>
            <w:hideMark/>
          </w:tcPr>
          <w:p w:rsidR="00D76418" w:rsidRDefault="00D76418">
            <w:pPr>
              <w:rPr>
                <w:sz w:val="20"/>
                <w:szCs w:val="20"/>
              </w:rPr>
            </w:pPr>
          </w:p>
        </w:tc>
        <w:tc>
          <w:tcPr>
            <w:tcW w:w="2552" w:type="dxa"/>
            <w:noWrap/>
            <w:vAlign w:val="bottom"/>
            <w:hideMark/>
          </w:tcPr>
          <w:p w:rsidR="00D76418" w:rsidRDefault="00D76418">
            <w:pPr>
              <w:rPr>
                <w:sz w:val="20"/>
                <w:szCs w:val="20"/>
              </w:rPr>
            </w:pPr>
          </w:p>
        </w:tc>
        <w:tc>
          <w:tcPr>
            <w:tcW w:w="1985" w:type="dxa"/>
            <w:noWrap/>
            <w:vAlign w:val="bottom"/>
            <w:hideMark/>
          </w:tcPr>
          <w:p w:rsidR="00D76418" w:rsidRDefault="00D76418">
            <w:pPr>
              <w:rPr>
                <w:sz w:val="20"/>
                <w:szCs w:val="20"/>
              </w:rPr>
            </w:pPr>
          </w:p>
        </w:tc>
        <w:tc>
          <w:tcPr>
            <w:tcW w:w="2976" w:type="dxa"/>
            <w:noWrap/>
            <w:vAlign w:val="bottom"/>
            <w:hideMark/>
          </w:tcPr>
          <w:p w:rsidR="00D76418" w:rsidRDefault="00D76418">
            <w:pPr>
              <w:rPr>
                <w:sz w:val="20"/>
                <w:szCs w:val="20"/>
              </w:rPr>
            </w:pPr>
          </w:p>
        </w:tc>
        <w:tc>
          <w:tcPr>
            <w:tcW w:w="2835" w:type="dxa"/>
            <w:shd w:val="clear" w:color="auto" w:fill="auto"/>
            <w:noWrap/>
            <w:vAlign w:val="bottom"/>
            <w:hideMark/>
          </w:tcPr>
          <w:p w:rsidR="00D76418" w:rsidRDefault="00D76418">
            <w:pPr>
              <w:rPr>
                <w:sz w:val="20"/>
                <w:szCs w:val="20"/>
              </w:rPr>
            </w:pPr>
          </w:p>
        </w:tc>
      </w:tr>
      <w:tr w:rsidR="00D76418">
        <w:trPr>
          <w:trHeight w:val="315"/>
        </w:trPr>
        <w:tc>
          <w:tcPr>
            <w:tcW w:w="566" w:type="dxa"/>
            <w:noWrap/>
            <w:vAlign w:val="bottom"/>
            <w:hideMark/>
          </w:tcPr>
          <w:p w:rsidR="00D76418" w:rsidRDefault="00D76418">
            <w:pPr>
              <w:rPr>
                <w:sz w:val="20"/>
                <w:szCs w:val="20"/>
              </w:rPr>
            </w:pPr>
          </w:p>
        </w:tc>
        <w:tc>
          <w:tcPr>
            <w:tcW w:w="1561" w:type="dxa"/>
            <w:noWrap/>
            <w:vAlign w:val="bottom"/>
            <w:hideMark/>
          </w:tcPr>
          <w:p w:rsidR="00D76418" w:rsidRDefault="00D76418">
            <w:pPr>
              <w:rPr>
                <w:sz w:val="20"/>
                <w:szCs w:val="20"/>
              </w:rPr>
            </w:pPr>
          </w:p>
        </w:tc>
        <w:tc>
          <w:tcPr>
            <w:tcW w:w="1844" w:type="dxa"/>
            <w:noWrap/>
            <w:vAlign w:val="bottom"/>
            <w:hideMark/>
          </w:tcPr>
          <w:p w:rsidR="00D76418" w:rsidRDefault="00D76418">
            <w:pPr>
              <w:rPr>
                <w:sz w:val="20"/>
                <w:szCs w:val="20"/>
              </w:rPr>
            </w:pPr>
          </w:p>
        </w:tc>
        <w:tc>
          <w:tcPr>
            <w:tcW w:w="2552" w:type="dxa"/>
            <w:noWrap/>
            <w:vAlign w:val="bottom"/>
            <w:hideMark/>
          </w:tcPr>
          <w:p w:rsidR="00D76418" w:rsidRDefault="00D76418">
            <w:pPr>
              <w:rPr>
                <w:sz w:val="20"/>
                <w:szCs w:val="20"/>
              </w:rPr>
            </w:pPr>
          </w:p>
        </w:tc>
        <w:tc>
          <w:tcPr>
            <w:tcW w:w="1985" w:type="dxa"/>
            <w:noWrap/>
            <w:vAlign w:val="bottom"/>
            <w:hideMark/>
          </w:tcPr>
          <w:p w:rsidR="00D76418" w:rsidRDefault="00D76418">
            <w:pPr>
              <w:rPr>
                <w:sz w:val="20"/>
                <w:szCs w:val="20"/>
              </w:rPr>
            </w:pPr>
          </w:p>
        </w:tc>
        <w:tc>
          <w:tcPr>
            <w:tcW w:w="2976" w:type="dxa"/>
            <w:noWrap/>
            <w:vAlign w:val="bottom"/>
            <w:hideMark/>
          </w:tcPr>
          <w:p w:rsidR="00D76418" w:rsidRDefault="00D76418">
            <w:pPr>
              <w:rPr>
                <w:sz w:val="20"/>
                <w:szCs w:val="20"/>
              </w:rPr>
            </w:pPr>
          </w:p>
        </w:tc>
        <w:tc>
          <w:tcPr>
            <w:tcW w:w="2835" w:type="dxa"/>
            <w:shd w:val="clear" w:color="auto" w:fill="auto"/>
            <w:noWrap/>
            <w:vAlign w:val="bottom"/>
            <w:hideMark/>
          </w:tcPr>
          <w:p w:rsidR="00D76418" w:rsidRDefault="00D76418">
            <w:pPr>
              <w:rPr>
                <w:sz w:val="20"/>
                <w:szCs w:val="20"/>
              </w:rPr>
            </w:pPr>
          </w:p>
        </w:tc>
      </w:tr>
      <w:tr w:rsidR="00D76418">
        <w:trPr>
          <w:trHeight w:val="315"/>
        </w:trPr>
        <w:tc>
          <w:tcPr>
            <w:tcW w:w="566" w:type="dxa"/>
            <w:noWrap/>
            <w:vAlign w:val="bottom"/>
            <w:hideMark/>
          </w:tcPr>
          <w:p w:rsidR="00D76418" w:rsidRDefault="00D76418">
            <w:pPr>
              <w:rPr>
                <w:sz w:val="20"/>
                <w:szCs w:val="20"/>
              </w:rPr>
            </w:pPr>
          </w:p>
        </w:tc>
        <w:tc>
          <w:tcPr>
            <w:tcW w:w="1561" w:type="dxa"/>
            <w:noWrap/>
            <w:vAlign w:val="bottom"/>
            <w:hideMark/>
          </w:tcPr>
          <w:p w:rsidR="00D76418" w:rsidRDefault="00D76418">
            <w:pPr>
              <w:rPr>
                <w:sz w:val="20"/>
                <w:szCs w:val="20"/>
              </w:rPr>
            </w:pPr>
          </w:p>
        </w:tc>
        <w:tc>
          <w:tcPr>
            <w:tcW w:w="1844" w:type="dxa"/>
            <w:noWrap/>
            <w:vAlign w:val="bottom"/>
            <w:hideMark/>
          </w:tcPr>
          <w:p w:rsidR="00D76418" w:rsidRDefault="00D76418">
            <w:pPr>
              <w:rPr>
                <w:sz w:val="20"/>
                <w:szCs w:val="20"/>
              </w:rPr>
            </w:pPr>
          </w:p>
        </w:tc>
        <w:tc>
          <w:tcPr>
            <w:tcW w:w="2552" w:type="dxa"/>
            <w:noWrap/>
            <w:vAlign w:val="bottom"/>
            <w:hideMark/>
          </w:tcPr>
          <w:p w:rsidR="00D76418" w:rsidRDefault="00D76418">
            <w:pPr>
              <w:rPr>
                <w:sz w:val="20"/>
                <w:szCs w:val="20"/>
              </w:rPr>
            </w:pPr>
          </w:p>
        </w:tc>
        <w:tc>
          <w:tcPr>
            <w:tcW w:w="1985" w:type="dxa"/>
            <w:noWrap/>
            <w:vAlign w:val="bottom"/>
            <w:hideMark/>
          </w:tcPr>
          <w:p w:rsidR="00D76418" w:rsidRDefault="00D76418">
            <w:pPr>
              <w:rPr>
                <w:sz w:val="20"/>
                <w:szCs w:val="20"/>
              </w:rPr>
            </w:pPr>
          </w:p>
        </w:tc>
        <w:tc>
          <w:tcPr>
            <w:tcW w:w="2976" w:type="dxa"/>
            <w:noWrap/>
            <w:vAlign w:val="bottom"/>
            <w:hideMark/>
          </w:tcPr>
          <w:p w:rsidR="00D76418" w:rsidRDefault="00D76418">
            <w:pPr>
              <w:rPr>
                <w:sz w:val="20"/>
                <w:szCs w:val="20"/>
              </w:rPr>
            </w:pPr>
          </w:p>
        </w:tc>
        <w:tc>
          <w:tcPr>
            <w:tcW w:w="2835" w:type="dxa"/>
            <w:shd w:val="clear" w:color="auto" w:fill="auto"/>
            <w:noWrap/>
            <w:vAlign w:val="bottom"/>
            <w:hideMark/>
          </w:tcPr>
          <w:p w:rsidR="00D76418" w:rsidRDefault="00D76418">
            <w:pPr>
              <w:rPr>
                <w:sz w:val="20"/>
                <w:szCs w:val="20"/>
              </w:rPr>
            </w:pPr>
          </w:p>
        </w:tc>
      </w:tr>
    </w:tbl>
    <w:p w:rsidR="00D76418" w:rsidRDefault="00D76418">
      <w:pPr>
        <w:pStyle w:val="Times12"/>
        <w:ind w:firstLine="0"/>
        <w:jc w:val="left"/>
        <w:rPr>
          <w:szCs w:val="24"/>
        </w:rPr>
        <w:sectPr w:rsidR="00D76418">
          <w:pgSz w:w="16840" w:h="11907" w:orient="landscape" w:code="9"/>
          <w:pgMar w:top="993" w:right="1134" w:bottom="567" w:left="1134" w:header="567" w:footer="567" w:gutter="0"/>
          <w:cols w:space="708"/>
          <w:docGrid w:linePitch="360"/>
        </w:sectPr>
      </w:pPr>
    </w:p>
    <w:p w:rsidR="00D76418" w:rsidRDefault="006B7D9E">
      <w:pPr>
        <w:pStyle w:val="Times12"/>
        <w:ind w:left="11344" w:firstLine="709"/>
        <w:jc w:val="center"/>
        <w:rPr>
          <w:i/>
          <w:szCs w:val="24"/>
        </w:rPr>
      </w:pPr>
      <w:proofErr w:type="spellStart"/>
      <w:r>
        <w:rPr>
          <w:i/>
          <w:szCs w:val="24"/>
        </w:rPr>
        <w:lastRenderedPageBreak/>
        <w:t>end</w:t>
      </w:r>
      <w:proofErr w:type="spellEnd"/>
      <w:r>
        <w:rPr>
          <w:i/>
          <w:szCs w:val="24"/>
        </w:rPr>
        <w:t xml:space="preserve"> </w:t>
      </w:r>
      <w:proofErr w:type="spellStart"/>
      <w:r>
        <w:rPr>
          <w:i/>
          <w:szCs w:val="24"/>
        </w:rPr>
        <w:t>of</w:t>
      </w:r>
      <w:proofErr w:type="spellEnd"/>
      <w:r>
        <w:rPr>
          <w:i/>
          <w:szCs w:val="24"/>
        </w:rPr>
        <w:t xml:space="preserve"> </w:t>
      </w:r>
      <w:proofErr w:type="spellStart"/>
      <w:r>
        <w:rPr>
          <w:i/>
          <w:szCs w:val="24"/>
        </w:rPr>
        <w:t>form</w:t>
      </w:r>
      <w:proofErr w:type="spellEnd"/>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410"/>
        <w:gridCol w:w="1559"/>
        <w:gridCol w:w="1560"/>
        <w:gridCol w:w="2411"/>
      </w:tblGrid>
      <w:tr w:rsidR="00D76418" w:rsidRPr="004E4A8D">
        <w:trPr>
          <w:trHeight w:val="510"/>
        </w:trPr>
        <w:tc>
          <w:tcPr>
            <w:tcW w:w="12475" w:type="dxa"/>
            <w:gridSpan w:val="7"/>
            <w:shd w:val="clear" w:color="auto" w:fill="auto"/>
            <w:vAlign w:val="bottom"/>
            <w:hideMark/>
          </w:tcPr>
          <w:p w:rsidR="00D76418" w:rsidRDefault="006B7D9E">
            <w:pPr>
              <w:jc w:val="center"/>
              <w:rPr>
                <w:i/>
                <w:sz w:val="20"/>
                <w:szCs w:val="20"/>
                <w:lang w:val="en-US"/>
              </w:rPr>
            </w:pPr>
            <w:r>
              <w:rPr>
                <w:i/>
                <w:sz w:val="20"/>
                <w:szCs w:val="20"/>
                <w:lang w:val="en-US"/>
              </w:rPr>
              <w:t>Information on the chain of owners of the contractor including beneficiaries (including end ones)</w:t>
            </w:r>
          </w:p>
        </w:tc>
        <w:tc>
          <w:tcPr>
            <w:tcW w:w="2411" w:type="dxa"/>
            <w:vMerge w:val="restart"/>
            <w:shd w:val="clear" w:color="auto" w:fill="auto"/>
            <w:vAlign w:val="center"/>
            <w:hideMark/>
          </w:tcPr>
          <w:p w:rsidR="00D76418" w:rsidRDefault="006B7D9E">
            <w:pPr>
              <w:ind w:left="-108" w:right="-108"/>
              <w:jc w:val="center"/>
              <w:rPr>
                <w:i/>
                <w:sz w:val="20"/>
                <w:szCs w:val="20"/>
                <w:lang w:val="en-US"/>
              </w:rPr>
            </w:pPr>
            <w:r>
              <w:rPr>
                <w:i/>
                <w:sz w:val="20"/>
                <w:szCs w:val="20"/>
                <w:lang w:val="en-US"/>
              </w:rPr>
              <w:t>Information on supporting documents (description, details, etc.)</w:t>
            </w:r>
          </w:p>
        </w:tc>
      </w:tr>
      <w:tr w:rsidR="00D76418" w:rsidRPr="004E4A8D">
        <w:trPr>
          <w:trHeight w:val="1590"/>
        </w:trPr>
        <w:tc>
          <w:tcPr>
            <w:tcW w:w="851" w:type="dxa"/>
            <w:vAlign w:val="center"/>
            <w:hideMark/>
          </w:tcPr>
          <w:p w:rsidR="00D76418" w:rsidRDefault="006B7D9E">
            <w:pPr>
              <w:ind w:left="-108" w:right="-108"/>
              <w:jc w:val="center"/>
              <w:rPr>
                <w:i/>
                <w:sz w:val="20"/>
                <w:szCs w:val="20"/>
              </w:rPr>
            </w:pPr>
            <w:proofErr w:type="spellStart"/>
            <w:r>
              <w:rPr>
                <w:i/>
                <w:sz w:val="20"/>
                <w:szCs w:val="20"/>
              </w:rPr>
              <w:t>Item</w:t>
            </w:r>
            <w:proofErr w:type="spellEnd"/>
            <w:r>
              <w:rPr>
                <w:i/>
                <w:sz w:val="20"/>
                <w:szCs w:val="20"/>
              </w:rPr>
              <w:t xml:space="preserve"> </w:t>
            </w:r>
          </w:p>
        </w:tc>
        <w:tc>
          <w:tcPr>
            <w:tcW w:w="1559" w:type="dxa"/>
            <w:vAlign w:val="center"/>
            <w:hideMark/>
          </w:tcPr>
          <w:p w:rsidR="00D76418" w:rsidRDefault="006B7D9E">
            <w:pPr>
              <w:ind w:left="-108" w:right="-108"/>
              <w:jc w:val="center"/>
              <w:rPr>
                <w:i/>
                <w:sz w:val="20"/>
                <w:szCs w:val="20"/>
              </w:rPr>
            </w:pPr>
            <w:r>
              <w:rPr>
                <w:i/>
                <w:sz w:val="20"/>
                <w:szCs w:val="20"/>
              </w:rPr>
              <w:t>INN (</w:t>
            </w:r>
            <w:proofErr w:type="spellStart"/>
            <w:r>
              <w:rPr>
                <w:i/>
                <w:sz w:val="20"/>
                <w:szCs w:val="20"/>
              </w:rPr>
              <w:t>Taxpayer</w:t>
            </w:r>
            <w:proofErr w:type="spellEnd"/>
            <w:r>
              <w:rPr>
                <w:i/>
                <w:sz w:val="20"/>
                <w:szCs w:val="20"/>
              </w:rPr>
              <w:t xml:space="preserve"> </w:t>
            </w:r>
            <w:proofErr w:type="spellStart"/>
            <w:r>
              <w:rPr>
                <w:i/>
                <w:sz w:val="20"/>
                <w:szCs w:val="20"/>
              </w:rPr>
              <w:t>Identification</w:t>
            </w:r>
            <w:proofErr w:type="spellEnd"/>
            <w:r>
              <w:rPr>
                <w:i/>
                <w:sz w:val="20"/>
                <w:szCs w:val="20"/>
              </w:rPr>
              <w:t xml:space="preserve"> </w:t>
            </w:r>
            <w:proofErr w:type="spellStart"/>
            <w:r>
              <w:rPr>
                <w:i/>
                <w:sz w:val="20"/>
                <w:szCs w:val="20"/>
              </w:rPr>
              <w:t>Number</w:t>
            </w:r>
            <w:proofErr w:type="spellEnd"/>
            <w:r>
              <w:rPr>
                <w:i/>
                <w:sz w:val="20"/>
                <w:szCs w:val="20"/>
              </w:rPr>
              <w:t xml:space="preserve">) </w:t>
            </w:r>
          </w:p>
        </w:tc>
        <w:tc>
          <w:tcPr>
            <w:tcW w:w="1843" w:type="dxa"/>
            <w:vAlign w:val="center"/>
            <w:hideMark/>
          </w:tcPr>
          <w:p w:rsidR="00D76418" w:rsidRDefault="006B7D9E">
            <w:pPr>
              <w:ind w:left="-108" w:right="-108"/>
              <w:jc w:val="center"/>
              <w:rPr>
                <w:i/>
                <w:sz w:val="20"/>
                <w:szCs w:val="20"/>
                <w:lang w:val="en-US"/>
              </w:rPr>
            </w:pPr>
            <w:r>
              <w:rPr>
                <w:i/>
                <w:sz w:val="20"/>
                <w:szCs w:val="20"/>
                <w:lang w:val="en-US"/>
              </w:rPr>
              <w:t>OGRN (Primary State Registration Number)</w:t>
            </w:r>
          </w:p>
        </w:tc>
        <w:tc>
          <w:tcPr>
            <w:tcW w:w="2693" w:type="dxa"/>
            <w:vAlign w:val="center"/>
            <w:hideMark/>
          </w:tcPr>
          <w:p w:rsidR="00D76418" w:rsidRDefault="006B7D9E">
            <w:pPr>
              <w:ind w:left="-108" w:right="-108"/>
              <w:jc w:val="center"/>
              <w:rPr>
                <w:i/>
                <w:sz w:val="20"/>
                <w:szCs w:val="20"/>
              </w:rPr>
            </w:pPr>
            <w:proofErr w:type="spellStart"/>
            <w:r>
              <w:rPr>
                <w:i/>
                <w:sz w:val="20"/>
                <w:szCs w:val="20"/>
              </w:rPr>
              <w:t>Name</w:t>
            </w:r>
            <w:proofErr w:type="spellEnd"/>
            <w:r>
              <w:rPr>
                <w:i/>
                <w:sz w:val="20"/>
                <w:szCs w:val="20"/>
              </w:rPr>
              <w:t xml:space="preserve"> / </w:t>
            </w:r>
            <w:proofErr w:type="spellStart"/>
            <w:r>
              <w:rPr>
                <w:i/>
                <w:sz w:val="20"/>
                <w:szCs w:val="20"/>
              </w:rPr>
              <w:t>Full</w:t>
            </w:r>
            <w:proofErr w:type="spellEnd"/>
            <w:r>
              <w:rPr>
                <w:i/>
                <w:sz w:val="20"/>
                <w:szCs w:val="20"/>
              </w:rPr>
              <w:t xml:space="preserve"> </w:t>
            </w:r>
            <w:proofErr w:type="spellStart"/>
            <w:r>
              <w:rPr>
                <w:i/>
                <w:sz w:val="20"/>
                <w:szCs w:val="20"/>
              </w:rPr>
              <w:t>name</w:t>
            </w:r>
            <w:proofErr w:type="spellEnd"/>
          </w:p>
        </w:tc>
        <w:tc>
          <w:tcPr>
            <w:tcW w:w="2410" w:type="dxa"/>
            <w:vAlign w:val="center"/>
            <w:hideMark/>
          </w:tcPr>
          <w:p w:rsidR="00D76418" w:rsidRDefault="006B7D9E">
            <w:pPr>
              <w:ind w:left="-108" w:right="-108"/>
              <w:jc w:val="center"/>
              <w:rPr>
                <w:i/>
                <w:sz w:val="20"/>
                <w:szCs w:val="20"/>
              </w:rPr>
            </w:pPr>
            <w:proofErr w:type="spellStart"/>
            <w:r>
              <w:rPr>
                <w:i/>
                <w:sz w:val="20"/>
                <w:szCs w:val="20"/>
              </w:rPr>
              <w:t>Registration</w:t>
            </w:r>
            <w:proofErr w:type="spellEnd"/>
            <w:r>
              <w:rPr>
                <w:i/>
                <w:sz w:val="20"/>
                <w:szCs w:val="20"/>
              </w:rPr>
              <w:t xml:space="preserve"> </w:t>
            </w:r>
            <w:proofErr w:type="spellStart"/>
            <w:r>
              <w:rPr>
                <w:i/>
                <w:sz w:val="20"/>
                <w:szCs w:val="20"/>
              </w:rPr>
              <w:t>address</w:t>
            </w:r>
            <w:proofErr w:type="spellEnd"/>
          </w:p>
        </w:tc>
        <w:tc>
          <w:tcPr>
            <w:tcW w:w="1559" w:type="dxa"/>
            <w:shd w:val="clear" w:color="auto" w:fill="auto"/>
            <w:vAlign w:val="center"/>
            <w:hideMark/>
          </w:tcPr>
          <w:p w:rsidR="00D76418" w:rsidRDefault="006B7D9E">
            <w:pPr>
              <w:ind w:left="-108" w:right="-108"/>
              <w:jc w:val="center"/>
              <w:rPr>
                <w:i/>
                <w:sz w:val="20"/>
                <w:szCs w:val="20"/>
                <w:lang w:val="en-US"/>
              </w:rPr>
            </w:pPr>
            <w:r>
              <w:rPr>
                <w:i/>
                <w:sz w:val="20"/>
                <w:szCs w:val="20"/>
                <w:lang w:val="en-US"/>
              </w:rPr>
              <w:t>Series and number of the identification document (for an individual)</w:t>
            </w:r>
          </w:p>
        </w:tc>
        <w:tc>
          <w:tcPr>
            <w:tcW w:w="1560" w:type="dxa"/>
            <w:shd w:val="clear" w:color="auto" w:fill="auto"/>
            <w:vAlign w:val="center"/>
            <w:hideMark/>
          </w:tcPr>
          <w:p w:rsidR="00D76418" w:rsidRDefault="006B7D9E">
            <w:pPr>
              <w:jc w:val="center"/>
              <w:rPr>
                <w:i/>
                <w:sz w:val="20"/>
                <w:szCs w:val="20"/>
                <w:lang w:val="en-US"/>
              </w:rPr>
            </w:pPr>
            <w:r>
              <w:rPr>
                <w:i/>
                <w:sz w:val="20"/>
                <w:szCs w:val="20"/>
                <w:lang w:val="en-US"/>
              </w:rPr>
              <w:t>Chief executive officer / participant / shareholder / beneficiary</w:t>
            </w:r>
          </w:p>
        </w:tc>
        <w:tc>
          <w:tcPr>
            <w:tcW w:w="2411" w:type="dxa"/>
            <w:vMerge/>
            <w:vAlign w:val="center"/>
            <w:hideMark/>
          </w:tcPr>
          <w:p w:rsidR="00D76418" w:rsidRDefault="00D76418">
            <w:pPr>
              <w:rPr>
                <w:i/>
                <w:sz w:val="20"/>
                <w:szCs w:val="20"/>
                <w:lang w:val="en-US"/>
              </w:rPr>
            </w:pPr>
          </w:p>
        </w:tc>
      </w:tr>
      <w:tr w:rsidR="00D76418">
        <w:trPr>
          <w:trHeight w:val="315"/>
        </w:trPr>
        <w:tc>
          <w:tcPr>
            <w:tcW w:w="851" w:type="dxa"/>
            <w:noWrap/>
            <w:vAlign w:val="center"/>
            <w:hideMark/>
          </w:tcPr>
          <w:p w:rsidR="00D76418" w:rsidRDefault="006B7D9E">
            <w:pPr>
              <w:jc w:val="center"/>
              <w:rPr>
                <w:i/>
                <w:iCs/>
                <w:sz w:val="20"/>
                <w:szCs w:val="20"/>
              </w:rPr>
            </w:pPr>
            <w:r>
              <w:rPr>
                <w:i/>
                <w:iCs/>
                <w:sz w:val="20"/>
                <w:szCs w:val="20"/>
              </w:rPr>
              <w:t>8</w:t>
            </w:r>
          </w:p>
        </w:tc>
        <w:tc>
          <w:tcPr>
            <w:tcW w:w="1559" w:type="dxa"/>
            <w:noWrap/>
            <w:vAlign w:val="center"/>
            <w:hideMark/>
          </w:tcPr>
          <w:p w:rsidR="00D76418" w:rsidRDefault="006B7D9E">
            <w:pPr>
              <w:jc w:val="center"/>
              <w:rPr>
                <w:i/>
                <w:iCs/>
                <w:sz w:val="20"/>
                <w:szCs w:val="20"/>
              </w:rPr>
            </w:pPr>
            <w:r>
              <w:rPr>
                <w:i/>
                <w:iCs/>
                <w:sz w:val="20"/>
                <w:szCs w:val="20"/>
              </w:rPr>
              <w:t>9</w:t>
            </w:r>
          </w:p>
        </w:tc>
        <w:tc>
          <w:tcPr>
            <w:tcW w:w="1843" w:type="dxa"/>
            <w:noWrap/>
            <w:vAlign w:val="center"/>
            <w:hideMark/>
          </w:tcPr>
          <w:p w:rsidR="00D76418" w:rsidRDefault="006B7D9E">
            <w:pPr>
              <w:jc w:val="center"/>
              <w:rPr>
                <w:i/>
                <w:iCs/>
                <w:sz w:val="20"/>
                <w:szCs w:val="20"/>
              </w:rPr>
            </w:pPr>
            <w:r>
              <w:rPr>
                <w:i/>
                <w:iCs/>
                <w:sz w:val="20"/>
                <w:szCs w:val="20"/>
              </w:rPr>
              <w:t>10</w:t>
            </w:r>
          </w:p>
        </w:tc>
        <w:tc>
          <w:tcPr>
            <w:tcW w:w="2693" w:type="dxa"/>
            <w:noWrap/>
            <w:vAlign w:val="center"/>
            <w:hideMark/>
          </w:tcPr>
          <w:p w:rsidR="00D76418" w:rsidRDefault="006B7D9E">
            <w:pPr>
              <w:jc w:val="center"/>
              <w:rPr>
                <w:i/>
                <w:iCs/>
                <w:sz w:val="20"/>
                <w:szCs w:val="20"/>
              </w:rPr>
            </w:pPr>
            <w:r>
              <w:rPr>
                <w:i/>
                <w:iCs/>
                <w:sz w:val="20"/>
                <w:szCs w:val="20"/>
              </w:rPr>
              <w:t>11</w:t>
            </w:r>
          </w:p>
        </w:tc>
        <w:tc>
          <w:tcPr>
            <w:tcW w:w="2410" w:type="dxa"/>
            <w:noWrap/>
            <w:vAlign w:val="center"/>
            <w:hideMark/>
          </w:tcPr>
          <w:p w:rsidR="00D76418" w:rsidRDefault="006B7D9E">
            <w:pPr>
              <w:jc w:val="center"/>
              <w:rPr>
                <w:i/>
                <w:iCs/>
                <w:sz w:val="20"/>
                <w:szCs w:val="20"/>
              </w:rPr>
            </w:pPr>
            <w:r>
              <w:rPr>
                <w:i/>
                <w:iCs/>
                <w:sz w:val="20"/>
                <w:szCs w:val="20"/>
              </w:rPr>
              <w:t>12</w:t>
            </w:r>
          </w:p>
        </w:tc>
        <w:tc>
          <w:tcPr>
            <w:tcW w:w="1559" w:type="dxa"/>
            <w:shd w:val="clear" w:color="auto" w:fill="auto"/>
            <w:noWrap/>
            <w:vAlign w:val="center"/>
            <w:hideMark/>
          </w:tcPr>
          <w:p w:rsidR="00D76418" w:rsidRDefault="006B7D9E">
            <w:pPr>
              <w:jc w:val="center"/>
              <w:rPr>
                <w:i/>
                <w:iCs/>
                <w:sz w:val="20"/>
                <w:szCs w:val="20"/>
              </w:rPr>
            </w:pPr>
            <w:r>
              <w:rPr>
                <w:i/>
                <w:iCs/>
                <w:sz w:val="20"/>
                <w:szCs w:val="20"/>
              </w:rPr>
              <w:t>13</w:t>
            </w:r>
          </w:p>
        </w:tc>
        <w:tc>
          <w:tcPr>
            <w:tcW w:w="1560" w:type="dxa"/>
            <w:shd w:val="clear" w:color="auto" w:fill="auto"/>
            <w:noWrap/>
            <w:vAlign w:val="center"/>
            <w:hideMark/>
          </w:tcPr>
          <w:p w:rsidR="00D76418" w:rsidRDefault="006B7D9E">
            <w:pPr>
              <w:jc w:val="center"/>
              <w:rPr>
                <w:i/>
                <w:iCs/>
                <w:sz w:val="20"/>
                <w:szCs w:val="20"/>
              </w:rPr>
            </w:pPr>
            <w:r>
              <w:rPr>
                <w:i/>
                <w:iCs/>
                <w:sz w:val="20"/>
                <w:szCs w:val="20"/>
              </w:rPr>
              <w:t>14</w:t>
            </w:r>
          </w:p>
        </w:tc>
        <w:tc>
          <w:tcPr>
            <w:tcW w:w="2411" w:type="dxa"/>
            <w:shd w:val="clear" w:color="auto" w:fill="auto"/>
            <w:noWrap/>
            <w:vAlign w:val="center"/>
            <w:hideMark/>
          </w:tcPr>
          <w:p w:rsidR="00D76418" w:rsidRDefault="006B7D9E">
            <w:pPr>
              <w:jc w:val="center"/>
              <w:rPr>
                <w:i/>
                <w:iCs/>
                <w:sz w:val="20"/>
                <w:szCs w:val="20"/>
              </w:rPr>
            </w:pPr>
            <w:r>
              <w:rPr>
                <w:i/>
                <w:iCs/>
                <w:sz w:val="20"/>
                <w:szCs w:val="20"/>
              </w:rPr>
              <w:t>15</w:t>
            </w:r>
          </w:p>
        </w:tc>
      </w:tr>
      <w:tr w:rsidR="00D76418">
        <w:trPr>
          <w:trHeight w:val="386"/>
        </w:trPr>
        <w:tc>
          <w:tcPr>
            <w:tcW w:w="851" w:type="dxa"/>
            <w:noWrap/>
            <w:vAlign w:val="bottom"/>
            <w:hideMark/>
          </w:tcPr>
          <w:p w:rsidR="00D76418" w:rsidRDefault="006B7D9E">
            <w:pPr>
              <w:rPr>
                <w:iCs/>
                <w:sz w:val="20"/>
                <w:szCs w:val="20"/>
              </w:rPr>
            </w:pPr>
            <w:r>
              <w:rPr>
                <w:i/>
                <w:iCs/>
                <w:sz w:val="20"/>
                <w:szCs w:val="20"/>
              </w:rPr>
              <w:t>1.1</w:t>
            </w:r>
          </w:p>
        </w:tc>
        <w:tc>
          <w:tcPr>
            <w:tcW w:w="1559" w:type="dxa"/>
            <w:noWrap/>
            <w:vAlign w:val="bottom"/>
            <w:hideMark/>
          </w:tcPr>
          <w:p w:rsidR="00D76418" w:rsidRDefault="006B7D9E">
            <w:pPr>
              <w:rPr>
                <w:iCs/>
                <w:sz w:val="20"/>
                <w:szCs w:val="20"/>
              </w:rPr>
            </w:pPr>
            <w:r>
              <w:rPr>
                <w:i/>
                <w:iCs/>
                <w:sz w:val="20"/>
                <w:szCs w:val="20"/>
              </w:rPr>
              <w:t>7754467990</w:t>
            </w:r>
          </w:p>
        </w:tc>
        <w:tc>
          <w:tcPr>
            <w:tcW w:w="1843" w:type="dxa"/>
            <w:noWrap/>
            <w:vAlign w:val="bottom"/>
            <w:hideMark/>
          </w:tcPr>
          <w:p w:rsidR="00D76418" w:rsidRDefault="006B7D9E">
            <w:pPr>
              <w:rPr>
                <w:iCs/>
                <w:sz w:val="20"/>
                <w:szCs w:val="20"/>
              </w:rPr>
            </w:pPr>
            <w:r>
              <w:rPr>
                <w:i/>
                <w:iCs/>
                <w:sz w:val="20"/>
                <w:szCs w:val="20"/>
              </w:rPr>
              <w:t>108323232323232</w:t>
            </w:r>
          </w:p>
        </w:tc>
        <w:tc>
          <w:tcPr>
            <w:tcW w:w="2693" w:type="dxa"/>
            <w:noWrap/>
            <w:vAlign w:val="bottom"/>
            <w:hideMark/>
          </w:tcPr>
          <w:p w:rsidR="00D76418" w:rsidRDefault="006B7D9E">
            <w:pPr>
              <w:rPr>
                <w:iCs/>
                <w:sz w:val="20"/>
                <w:szCs w:val="20"/>
              </w:rPr>
            </w:pPr>
            <w:r>
              <w:rPr>
                <w:i/>
                <w:iCs/>
                <w:sz w:val="20"/>
                <w:szCs w:val="20"/>
              </w:rPr>
              <w:t>“</w:t>
            </w:r>
            <w:proofErr w:type="spellStart"/>
            <w:r>
              <w:rPr>
                <w:i/>
                <w:iCs/>
                <w:sz w:val="20"/>
                <w:szCs w:val="20"/>
              </w:rPr>
              <w:t>Svet</w:t>
            </w:r>
            <w:proofErr w:type="spellEnd"/>
            <w:r>
              <w:rPr>
                <w:i/>
                <w:iCs/>
                <w:sz w:val="20"/>
                <w:szCs w:val="20"/>
              </w:rPr>
              <w:t xml:space="preserve"> 1” CJSC</w:t>
            </w:r>
          </w:p>
        </w:tc>
        <w:tc>
          <w:tcPr>
            <w:tcW w:w="2410" w:type="dxa"/>
            <w:noWrap/>
            <w:vAlign w:val="bottom"/>
            <w:hideMark/>
          </w:tcPr>
          <w:p w:rsidR="00D76418" w:rsidRDefault="006B7D9E">
            <w:pPr>
              <w:rPr>
                <w:iCs/>
                <w:sz w:val="20"/>
                <w:szCs w:val="20"/>
              </w:rPr>
            </w:pPr>
            <w:proofErr w:type="spellStart"/>
            <w:r>
              <w:rPr>
                <w:i/>
                <w:iCs/>
                <w:sz w:val="20"/>
                <w:szCs w:val="20"/>
              </w:rPr>
              <w:t>Moscow</w:t>
            </w:r>
            <w:proofErr w:type="spellEnd"/>
            <w:r>
              <w:rPr>
                <w:i/>
                <w:iCs/>
                <w:sz w:val="20"/>
                <w:szCs w:val="20"/>
              </w:rPr>
              <w:t xml:space="preserve">, </w:t>
            </w:r>
            <w:proofErr w:type="spellStart"/>
            <w:r>
              <w:rPr>
                <w:i/>
                <w:iCs/>
                <w:sz w:val="20"/>
                <w:szCs w:val="20"/>
              </w:rPr>
              <w:t>Lubyanka</w:t>
            </w:r>
            <w:proofErr w:type="spellEnd"/>
            <w:r>
              <w:rPr>
                <w:i/>
                <w:iCs/>
                <w:sz w:val="20"/>
                <w:szCs w:val="20"/>
              </w:rPr>
              <w:t xml:space="preserve"> </w:t>
            </w:r>
            <w:proofErr w:type="spellStart"/>
            <w:r>
              <w:rPr>
                <w:i/>
                <w:iCs/>
                <w:sz w:val="20"/>
                <w:szCs w:val="20"/>
              </w:rPr>
              <w:t>St</w:t>
            </w:r>
            <w:proofErr w:type="spellEnd"/>
            <w:r>
              <w:rPr>
                <w:i/>
                <w:iCs/>
                <w:sz w:val="20"/>
                <w:szCs w:val="20"/>
              </w:rPr>
              <w:t xml:space="preserve">., 3 </w:t>
            </w:r>
          </w:p>
        </w:tc>
        <w:tc>
          <w:tcPr>
            <w:tcW w:w="1559" w:type="dxa"/>
            <w:shd w:val="clear" w:color="auto" w:fill="auto"/>
            <w:noWrap/>
            <w:vAlign w:val="bottom"/>
            <w:hideMark/>
          </w:tcPr>
          <w:p w:rsidR="00D76418" w:rsidRDefault="006B7D9E">
            <w:pPr>
              <w:rPr>
                <w:iCs/>
                <w:sz w:val="20"/>
                <w:szCs w:val="20"/>
              </w:rPr>
            </w:pPr>
            <w:r>
              <w:rPr>
                <w:i/>
                <w:iCs/>
                <w:sz w:val="20"/>
                <w:szCs w:val="20"/>
              </w:rPr>
              <w:t> </w:t>
            </w:r>
          </w:p>
        </w:tc>
        <w:tc>
          <w:tcPr>
            <w:tcW w:w="1560" w:type="dxa"/>
            <w:shd w:val="clear" w:color="auto" w:fill="auto"/>
            <w:noWrap/>
            <w:vAlign w:val="bottom"/>
            <w:hideMark/>
          </w:tcPr>
          <w:p w:rsidR="00D76418" w:rsidRDefault="006B7D9E">
            <w:pPr>
              <w:rPr>
                <w:iCs/>
                <w:sz w:val="20"/>
                <w:szCs w:val="20"/>
              </w:rPr>
            </w:pPr>
            <w:proofErr w:type="spellStart"/>
            <w:r>
              <w:rPr>
                <w:i/>
                <w:iCs/>
                <w:sz w:val="20"/>
                <w:szCs w:val="20"/>
              </w:rPr>
              <w:t>Participant</w:t>
            </w:r>
            <w:proofErr w:type="spellEnd"/>
          </w:p>
        </w:tc>
        <w:tc>
          <w:tcPr>
            <w:tcW w:w="2411" w:type="dxa"/>
            <w:shd w:val="clear" w:color="auto" w:fill="auto"/>
            <w:noWrap/>
            <w:vAlign w:val="bottom"/>
            <w:hideMark/>
          </w:tcPr>
          <w:p w:rsidR="00D76418" w:rsidRDefault="006B7D9E">
            <w:pPr>
              <w:rPr>
                <w:iCs/>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23.01.2008</w:t>
            </w:r>
          </w:p>
        </w:tc>
      </w:tr>
      <w:tr w:rsidR="00D76418" w:rsidRPr="004E4A8D">
        <w:trPr>
          <w:trHeight w:val="407"/>
        </w:trPr>
        <w:tc>
          <w:tcPr>
            <w:tcW w:w="851" w:type="dxa"/>
            <w:noWrap/>
            <w:vAlign w:val="bottom"/>
            <w:hideMark/>
          </w:tcPr>
          <w:p w:rsidR="00D76418" w:rsidRDefault="006B7D9E">
            <w:pPr>
              <w:rPr>
                <w:iCs/>
                <w:sz w:val="20"/>
                <w:szCs w:val="20"/>
              </w:rPr>
            </w:pPr>
            <w:r>
              <w:rPr>
                <w:i/>
                <w:iCs/>
                <w:sz w:val="20"/>
                <w:szCs w:val="20"/>
              </w:rPr>
              <w:t>1.1.0</w:t>
            </w:r>
          </w:p>
        </w:tc>
        <w:tc>
          <w:tcPr>
            <w:tcW w:w="1559" w:type="dxa"/>
            <w:noWrap/>
            <w:vAlign w:val="bottom"/>
            <w:hideMark/>
          </w:tcPr>
          <w:p w:rsidR="00D76418" w:rsidRDefault="006B7D9E">
            <w:pPr>
              <w:rPr>
                <w:iCs/>
                <w:sz w:val="20"/>
                <w:szCs w:val="20"/>
              </w:rPr>
            </w:pPr>
            <w:r>
              <w:rPr>
                <w:i/>
                <w:iCs/>
                <w:sz w:val="20"/>
                <w:szCs w:val="20"/>
              </w:rPr>
              <w:t>111222333444</w:t>
            </w:r>
          </w:p>
        </w:tc>
        <w:tc>
          <w:tcPr>
            <w:tcW w:w="1843" w:type="dxa"/>
            <w:noWrap/>
            <w:vAlign w:val="bottom"/>
            <w:hideMark/>
          </w:tcPr>
          <w:p w:rsidR="00D76418" w:rsidRDefault="006B7D9E">
            <w:pPr>
              <w:rPr>
                <w:iCs/>
                <w:sz w:val="20"/>
                <w:szCs w:val="20"/>
              </w:rPr>
            </w:pPr>
            <w:r>
              <w:rPr>
                <w:i/>
                <w:iCs/>
                <w:sz w:val="20"/>
                <w:szCs w:val="20"/>
              </w:rPr>
              <w:t> </w:t>
            </w:r>
          </w:p>
        </w:tc>
        <w:tc>
          <w:tcPr>
            <w:tcW w:w="2693" w:type="dxa"/>
            <w:noWrap/>
            <w:vAlign w:val="bottom"/>
            <w:hideMark/>
          </w:tcPr>
          <w:p w:rsidR="00D76418" w:rsidRDefault="006B7D9E">
            <w:pPr>
              <w:rPr>
                <w:iCs/>
                <w:sz w:val="20"/>
                <w:szCs w:val="20"/>
              </w:rPr>
            </w:pPr>
            <w:proofErr w:type="spellStart"/>
            <w:r>
              <w:rPr>
                <w:i/>
                <w:iCs/>
                <w:sz w:val="20"/>
                <w:szCs w:val="20"/>
              </w:rPr>
              <w:t>Petrova</w:t>
            </w:r>
            <w:proofErr w:type="spellEnd"/>
            <w:r>
              <w:rPr>
                <w:i/>
                <w:iCs/>
                <w:sz w:val="20"/>
                <w:szCs w:val="20"/>
              </w:rPr>
              <w:t xml:space="preserve"> </w:t>
            </w:r>
            <w:proofErr w:type="spellStart"/>
            <w:r>
              <w:rPr>
                <w:i/>
                <w:iCs/>
                <w:sz w:val="20"/>
                <w:szCs w:val="20"/>
              </w:rPr>
              <w:t>Anna</w:t>
            </w:r>
            <w:proofErr w:type="spellEnd"/>
            <w:r>
              <w:rPr>
                <w:i/>
                <w:iCs/>
                <w:sz w:val="20"/>
                <w:szCs w:val="20"/>
              </w:rPr>
              <w:t xml:space="preserve"> </w:t>
            </w:r>
            <w:proofErr w:type="spellStart"/>
            <w:r>
              <w:rPr>
                <w:i/>
                <w:iCs/>
                <w:sz w:val="20"/>
                <w:szCs w:val="20"/>
              </w:rPr>
              <w:t>Ivanovna</w:t>
            </w:r>
            <w:proofErr w:type="spellEnd"/>
            <w:r>
              <w:rPr>
                <w:i/>
                <w:iCs/>
                <w:sz w:val="20"/>
                <w:szCs w:val="20"/>
              </w:rPr>
              <w:t xml:space="preserve"> </w:t>
            </w:r>
          </w:p>
        </w:tc>
        <w:tc>
          <w:tcPr>
            <w:tcW w:w="2410" w:type="dxa"/>
            <w:noWrap/>
            <w:vAlign w:val="bottom"/>
            <w:hideMark/>
          </w:tcPr>
          <w:p w:rsidR="00D76418" w:rsidRDefault="006B7D9E">
            <w:pPr>
              <w:rPr>
                <w:iCs/>
                <w:sz w:val="20"/>
                <w:szCs w:val="20"/>
              </w:rPr>
            </w:pPr>
            <w:proofErr w:type="spellStart"/>
            <w:r>
              <w:rPr>
                <w:i/>
                <w:iCs/>
                <w:sz w:val="20"/>
                <w:szCs w:val="20"/>
              </w:rPr>
              <w:t>Moscow</w:t>
            </w:r>
            <w:proofErr w:type="spellEnd"/>
            <w:r>
              <w:rPr>
                <w:i/>
                <w:iCs/>
                <w:sz w:val="20"/>
                <w:szCs w:val="20"/>
              </w:rPr>
              <w:t xml:space="preserve">, </w:t>
            </w:r>
            <w:proofErr w:type="spellStart"/>
            <w:r>
              <w:rPr>
                <w:i/>
                <w:iCs/>
                <w:sz w:val="20"/>
                <w:szCs w:val="20"/>
              </w:rPr>
              <w:t>Shchepkina</w:t>
            </w:r>
            <w:proofErr w:type="spellEnd"/>
            <w:r>
              <w:rPr>
                <w:i/>
                <w:iCs/>
                <w:sz w:val="20"/>
                <w:szCs w:val="20"/>
              </w:rPr>
              <w:t xml:space="preserve"> </w:t>
            </w:r>
            <w:proofErr w:type="spellStart"/>
            <w:r>
              <w:rPr>
                <w:i/>
                <w:iCs/>
                <w:sz w:val="20"/>
                <w:szCs w:val="20"/>
              </w:rPr>
              <w:t>St</w:t>
            </w:r>
            <w:proofErr w:type="spellEnd"/>
            <w:r>
              <w:rPr>
                <w:i/>
                <w:iCs/>
                <w:sz w:val="20"/>
                <w:szCs w:val="20"/>
              </w:rPr>
              <w:t xml:space="preserve">., 33 </w:t>
            </w:r>
          </w:p>
        </w:tc>
        <w:tc>
          <w:tcPr>
            <w:tcW w:w="1559" w:type="dxa"/>
            <w:shd w:val="clear" w:color="auto" w:fill="auto"/>
            <w:noWrap/>
            <w:vAlign w:val="bottom"/>
            <w:hideMark/>
          </w:tcPr>
          <w:p w:rsidR="00D76418" w:rsidRDefault="006B7D9E">
            <w:pPr>
              <w:rPr>
                <w:iCs/>
                <w:sz w:val="20"/>
                <w:szCs w:val="20"/>
              </w:rPr>
            </w:pPr>
            <w:r>
              <w:rPr>
                <w:i/>
                <w:iCs/>
                <w:sz w:val="20"/>
                <w:szCs w:val="20"/>
              </w:rPr>
              <w:t>44 55 666777</w:t>
            </w:r>
          </w:p>
        </w:tc>
        <w:tc>
          <w:tcPr>
            <w:tcW w:w="1560" w:type="dxa"/>
            <w:shd w:val="clear" w:color="auto" w:fill="auto"/>
            <w:noWrap/>
            <w:vAlign w:val="bottom"/>
            <w:hideMark/>
          </w:tcPr>
          <w:p w:rsidR="00D76418" w:rsidRDefault="006B7D9E">
            <w:pPr>
              <w:rPr>
                <w:iCs/>
                <w:sz w:val="20"/>
                <w:szCs w:val="20"/>
              </w:rPr>
            </w:pPr>
            <w:proofErr w:type="spellStart"/>
            <w:r>
              <w:rPr>
                <w:i/>
                <w:iCs/>
                <w:sz w:val="20"/>
                <w:szCs w:val="20"/>
              </w:rPr>
              <w:t>Manager</w:t>
            </w:r>
            <w:proofErr w:type="spellEnd"/>
          </w:p>
        </w:tc>
        <w:tc>
          <w:tcPr>
            <w:tcW w:w="2411" w:type="dxa"/>
            <w:shd w:val="clear" w:color="auto" w:fill="auto"/>
            <w:noWrap/>
            <w:vAlign w:val="bottom"/>
            <w:hideMark/>
          </w:tcPr>
          <w:p w:rsidR="00D76418" w:rsidRDefault="006B7D9E">
            <w:pPr>
              <w:rPr>
                <w:iCs/>
                <w:sz w:val="20"/>
                <w:szCs w:val="20"/>
                <w:lang w:val="en-US"/>
              </w:rPr>
            </w:pPr>
            <w:r>
              <w:rPr>
                <w:i/>
                <w:iCs/>
                <w:sz w:val="20"/>
                <w:szCs w:val="20"/>
                <w:lang w:val="en-US"/>
              </w:rPr>
              <w:t>Articles of Association, Order No. 45-l/s dated 22.03.10</w:t>
            </w:r>
          </w:p>
        </w:tc>
      </w:tr>
      <w:tr w:rsidR="00D76418">
        <w:trPr>
          <w:trHeight w:val="427"/>
        </w:trPr>
        <w:tc>
          <w:tcPr>
            <w:tcW w:w="851" w:type="dxa"/>
            <w:noWrap/>
            <w:vAlign w:val="bottom"/>
            <w:hideMark/>
          </w:tcPr>
          <w:p w:rsidR="00D76418" w:rsidRDefault="006B7D9E">
            <w:pPr>
              <w:rPr>
                <w:iCs/>
                <w:sz w:val="20"/>
                <w:szCs w:val="20"/>
              </w:rPr>
            </w:pPr>
            <w:r>
              <w:rPr>
                <w:i/>
                <w:iCs/>
                <w:sz w:val="20"/>
                <w:szCs w:val="20"/>
              </w:rPr>
              <w:t>1.1.1</w:t>
            </w:r>
          </w:p>
        </w:tc>
        <w:tc>
          <w:tcPr>
            <w:tcW w:w="1559" w:type="dxa"/>
            <w:noWrap/>
            <w:vAlign w:val="bottom"/>
            <w:hideMark/>
          </w:tcPr>
          <w:p w:rsidR="00D76418" w:rsidRDefault="006B7D9E">
            <w:pPr>
              <w:rPr>
                <w:iCs/>
                <w:sz w:val="20"/>
                <w:szCs w:val="20"/>
              </w:rPr>
            </w:pPr>
            <w:r>
              <w:rPr>
                <w:i/>
                <w:iCs/>
                <w:sz w:val="20"/>
                <w:szCs w:val="20"/>
              </w:rPr>
              <w:t>333222444555</w:t>
            </w:r>
          </w:p>
        </w:tc>
        <w:tc>
          <w:tcPr>
            <w:tcW w:w="1843" w:type="dxa"/>
            <w:noWrap/>
            <w:vAlign w:val="bottom"/>
            <w:hideMark/>
          </w:tcPr>
          <w:p w:rsidR="00D76418" w:rsidRDefault="006B7D9E">
            <w:pPr>
              <w:rPr>
                <w:iCs/>
                <w:sz w:val="20"/>
                <w:szCs w:val="20"/>
              </w:rPr>
            </w:pPr>
            <w:r>
              <w:rPr>
                <w:i/>
                <w:iCs/>
                <w:sz w:val="20"/>
                <w:szCs w:val="20"/>
              </w:rPr>
              <w:t> </w:t>
            </w:r>
          </w:p>
        </w:tc>
        <w:tc>
          <w:tcPr>
            <w:tcW w:w="2693" w:type="dxa"/>
            <w:noWrap/>
            <w:vAlign w:val="bottom"/>
            <w:hideMark/>
          </w:tcPr>
          <w:p w:rsidR="00D76418" w:rsidRDefault="006B7D9E">
            <w:pPr>
              <w:rPr>
                <w:iCs/>
                <w:sz w:val="20"/>
                <w:szCs w:val="20"/>
              </w:rPr>
            </w:pPr>
            <w:proofErr w:type="spellStart"/>
            <w:r>
              <w:rPr>
                <w:i/>
                <w:iCs/>
                <w:sz w:val="20"/>
                <w:szCs w:val="20"/>
              </w:rPr>
              <w:t>Sidorov</w:t>
            </w:r>
            <w:proofErr w:type="spellEnd"/>
            <w:r>
              <w:rPr>
                <w:i/>
                <w:iCs/>
                <w:sz w:val="20"/>
                <w:szCs w:val="20"/>
              </w:rPr>
              <w:t xml:space="preserve"> </w:t>
            </w:r>
            <w:proofErr w:type="spellStart"/>
            <w:r>
              <w:rPr>
                <w:i/>
                <w:iCs/>
                <w:sz w:val="20"/>
                <w:szCs w:val="20"/>
              </w:rPr>
              <w:t>Petr</w:t>
            </w:r>
            <w:proofErr w:type="spellEnd"/>
            <w:r>
              <w:rPr>
                <w:i/>
                <w:iCs/>
                <w:sz w:val="20"/>
                <w:szCs w:val="20"/>
              </w:rPr>
              <w:t xml:space="preserve"> </w:t>
            </w:r>
            <w:proofErr w:type="spellStart"/>
            <w:r>
              <w:rPr>
                <w:i/>
                <w:iCs/>
                <w:sz w:val="20"/>
                <w:szCs w:val="20"/>
              </w:rPr>
              <w:t>Ivanovich</w:t>
            </w:r>
            <w:proofErr w:type="spellEnd"/>
          </w:p>
        </w:tc>
        <w:tc>
          <w:tcPr>
            <w:tcW w:w="2410" w:type="dxa"/>
            <w:noWrap/>
            <w:vAlign w:val="bottom"/>
            <w:hideMark/>
          </w:tcPr>
          <w:p w:rsidR="00D76418" w:rsidRDefault="006B7D9E">
            <w:pPr>
              <w:rPr>
                <w:iCs/>
                <w:sz w:val="20"/>
                <w:szCs w:val="20"/>
              </w:rPr>
            </w:pPr>
            <w:proofErr w:type="spellStart"/>
            <w:r>
              <w:rPr>
                <w:i/>
                <w:iCs/>
                <w:sz w:val="20"/>
                <w:szCs w:val="20"/>
              </w:rPr>
              <w:t>Saratov</w:t>
            </w:r>
            <w:proofErr w:type="spellEnd"/>
            <w:r>
              <w:rPr>
                <w:i/>
                <w:iCs/>
                <w:sz w:val="20"/>
                <w:szCs w:val="20"/>
              </w:rPr>
              <w:t xml:space="preserve">, </w:t>
            </w:r>
            <w:proofErr w:type="spellStart"/>
            <w:r>
              <w:rPr>
                <w:i/>
                <w:iCs/>
                <w:sz w:val="20"/>
                <w:szCs w:val="20"/>
              </w:rPr>
              <w:t>Lenina</w:t>
            </w:r>
            <w:proofErr w:type="spellEnd"/>
            <w:r>
              <w:rPr>
                <w:i/>
                <w:iCs/>
                <w:sz w:val="20"/>
                <w:szCs w:val="20"/>
              </w:rPr>
              <w:t xml:space="preserve"> </w:t>
            </w:r>
            <w:proofErr w:type="spellStart"/>
            <w:r>
              <w:rPr>
                <w:i/>
                <w:iCs/>
                <w:sz w:val="20"/>
                <w:szCs w:val="20"/>
              </w:rPr>
              <w:t>St</w:t>
            </w:r>
            <w:proofErr w:type="spellEnd"/>
            <w:r>
              <w:rPr>
                <w:i/>
                <w:iCs/>
                <w:sz w:val="20"/>
                <w:szCs w:val="20"/>
              </w:rPr>
              <w:t>., 45-34</w:t>
            </w:r>
          </w:p>
        </w:tc>
        <w:tc>
          <w:tcPr>
            <w:tcW w:w="1559" w:type="dxa"/>
            <w:shd w:val="clear" w:color="auto" w:fill="auto"/>
            <w:noWrap/>
            <w:vAlign w:val="bottom"/>
            <w:hideMark/>
          </w:tcPr>
          <w:p w:rsidR="00D76418" w:rsidRDefault="006B7D9E">
            <w:pPr>
              <w:rPr>
                <w:iCs/>
                <w:sz w:val="20"/>
                <w:szCs w:val="20"/>
              </w:rPr>
            </w:pPr>
            <w:r>
              <w:rPr>
                <w:i/>
                <w:iCs/>
                <w:sz w:val="20"/>
                <w:szCs w:val="20"/>
              </w:rPr>
              <w:t>55 66 777888</w:t>
            </w:r>
          </w:p>
        </w:tc>
        <w:tc>
          <w:tcPr>
            <w:tcW w:w="1560" w:type="dxa"/>
            <w:shd w:val="clear" w:color="auto" w:fill="auto"/>
            <w:noWrap/>
            <w:vAlign w:val="bottom"/>
            <w:hideMark/>
          </w:tcPr>
          <w:p w:rsidR="00D76418" w:rsidRDefault="006B7D9E">
            <w:pPr>
              <w:rPr>
                <w:iCs/>
                <w:sz w:val="20"/>
                <w:szCs w:val="20"/>
              </w:rPr>
            </w:pPr>
            <w:proofErr w:type="spellStart"/>
            <w:r>
              <w:rPr>
                <w:i/>
                <w:iCs/>
                <w:sz w:val="20"/>
                <w:szCs w:val="20"/>
              </w:rPr>
              <w:t>Shareholder</w:t>
            </w:r>
            <w:proofErr w:type="spellEnd"/>
          </w:p>
        </w:tc>
        <w:tc>
          <w:tcPr>
            <w:tcW w:w="2411" w:type="dxa"/>
            <w:shd w:val="clear" w:color="auto" w:fill="auto"/>
            <w:noWrap/>
            <w:vAlign w:val="bottom"/>
            <w:hideMark/>
          </w:tcPr>
          <w:p w:rsidR="00D76418" w:rsidRDefault="006B7D9E">
            <w:pPr>
              <w:rPr>
                <w:iCs/>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12.03.2004</w:t>
            </w:r>
          </w:p>
        </w:tc>
      </w:tr>
      <w:tr w:rsidR="00D76418">
        <w:trPr>
          <w:trHeight w:val="405"/>
        </w:trPr>
        <w:tc>
          <w:tcPr>
            <w:tcW w:w="851" w:type="dxa"/>
            <w:noWrap/>
            <w:vAlign w:val="bottom"/>
            <w:hideMark/>
          </w:tcPr>
          <w:p w:rsidR="00D76418" w:rsidRDefault="006B7D9E">
            <w:pPr>
              <w:rPr>
                <w:iCs/>
                <w:sz w:val="20"/>
                <w:szCs w:val="20"/>
              </w:rPr>
            </w:pPr>
            <w:r>
              <w:rPr>
                <w:i/>
                <w:iCs/>
                <w:sz w:val="20"/>
                <w:szCs w:val="20"/>
              </w:rPr>
              <w:t>1.1.2</w:t>
            </w:r>
          </w:p>
        </w:tc>
        <w:tc>
          <w:tcPr>
            <w:tcW w:w="1559" w:type="dxa"/>
            <w:noWrap/>
            <w:vAlign w:val="bottom"/>
            <w:hideMark/>
          </w:tcPr>
          <w:p w:rsidR="00D76418" w:rsidRDefault="006B7D9E">
            <w:pPr>
              <w:rPr>
                <w:iCs/>
                <w:sz w:val="20"/>
                <w:szCs w:val="20"/>
              </w:rPr>
            </w:pPr>
            <w:r>
              <w:rPr>
                <w:i/>
                <w:iCs/>
                <w:sz w:val="20"/>
                <w:szCs w:val="20"/>
              </w:rPr>
              <w:t>6277777777</w:t>
            </w:r>
          </w:p>
        </w:tc>
        <w:tc>
          <w:tcPr>
            <w:tcW w:w="1843" w:type="dxa"/>
            <w:noWrap/>
            <w:vAlign w:val="bottom"/>
            <w:hideMark/>
          </w:tcPr>
          <w:p w:rsidR="00D76418" w:rsidRDefault="006B7D9E">
            <w:pPr>
              <w:rPr>
                <w:iCs/>
                <w:sz w:val="20"/>
                <w:szCs w:val="20"/>
              </w:rPr>
            </w:pPr>
            <w:r>
              <w:rPr>
                <w:i/>
                <w:iCs/>
                <w:sz w:val="20"/>
                <w:szCs w:val="20"/>
              </w:rPr>
              <w:t>104567567567436</w:t>
            </w:r>
          </w:p>
        </w:tc>
        <w:tc>
          <w:tcPr>
            <w:tcW w:w="2693" w:type="dxa"/>
            <w:noWrap/>
            <w:vAlign w:val="bottom"/>
            <w:hideMark/>
          </w:tcPr>
          <w:p w:rsidR="00D76418" w:rsidRDefault="006B7D9E">
            <w:pPr>
              <w:rPr>
                <w:iCs/>
                <w:sz w:val="20"/>
                <w:szCs w:val="20"/>
              </w:rPr>
            </w:pPr>
            <w:r>
              <w:rPr>
                <w:i/>
                <w:iCs/>
                <w:sz w:val="20"/>
                <w:szCs w:val="20"/>
              </w:rPr>
              <w:t>“</w:t>
            </w:r>
            <w:proofErr w:type="spellStart"/>
            <w:r>
              <w:rPr>
                <w:i/>
                <w:iCs/>
                <w:sz w:val="20"/>
                <w:szCs w:val="20"/>
              </w:rPr>
              <w:t>Cherepashka</w:t>
            </w:r>
            <w:proofErr w:type="spellEnd"/>
            <w:r>
              <w:rPr>
                <w:i/>
                <w:iCs/>
                <w:sz w:val="20"/>
                <w:szCs w:val="20"/>
              </w:rPr>
              <w:t>” LLC</w:t>
            </w:r>
          </w:p>
        </w:tc>
        <w:tc>
          <w:tcPr>
            <w:tcW w:w="2410" w:type="dxa"/>
            <w:noWrap/>
            <w:vAlign w:val="bottom"/>
            <w:hideMark/>
          </w:tcPr>
          <w:p w:rsidR="00D76418" w:rsidRDefault="006B7D9E">
            <w:pPr>
              <w:rPr>
                <w:iCs/>
                <w:sz w:val="20"/>
                <w:szCs w:val="20"/>
              </w:rPr>
            </w:pPr>
            <w:proofErr w:type="spellStart"/>
            <w:r>
              <w:rPr>
                <w:i/>
                <w:iCs/>
                <w:sz w:val="20"/>
                <w:szCs w:val="20"/>
              </w:rPr>
              <w:t>Saratov</w:t>
            </w:r>
            <w:proofErr w:type="spellEnd"/>
            <w:r>
              <w:rPr>
                <w:i/>
                <w:iCs/>
                <w:sz w:val="20"/>
                <w:szCs w:val="20"/>
              </w:rPr>
              <w:t xml:space="preserve">, </w:t>
            </w:r>
            <w:proofErr w:type="spellStart"/>
            <w:r>
              <w:rPr>
                <w:i/>
                <w:iCs/>
                <w:sz w:val="20"/>
                <w:szCs w:val="20"/>
              </w:rPr>
              <w:t>Lenina</w:t>
            </w:r>
            <w:proofErr w:type="spellEnd"/>
            <w:r>
              <w:rPr>
                <w:i/>
                <w:iCs/>
                <w:sz w:val="20"/>
                <w:szCs w:val="20"/>
              </w:rPr>
              <w:t xml:space="preserve"> </w:t>
            </w:r>
            <w:proofErr w:type="spellStart"/>
            <w:r>
              <w:rPr>
                <w:i/>
                <w:iCs/>
                <w:sz w:val="20"/>
                <w:szCs w:val="20"/>
              </w:rPr>
              <w:t>St</w:t>
            </w:r>
            <w:proofErr w:type="spellEnd"/>
            <w:r>
              <w:rPr>
                <w:i/>
                <w:iCs/>
                <w:sz w:val="20"/>
                <w:szCs w:val="20"/>
              </w:rPr>
              <w:t xml:space="preserve">., 45 </w:t>
            </w:r>
          </w:p>
        </w:tc>
        <w:tc>
          <w:tcPr>
            <w:tcW w:w="1559" w:type="dxa"/>
            <w:shd w:val="clear" w:color="auto" w:fill="auto"/>
            <w:noWrap/>
            <w:vAlign w:val="bottom"/>
            <w:hideMark/>
          </w:tcPr>
          <w:p w:rsidR="00D76418" w:rsidRDefault="006B7D9E">
            <w:pPr>
              <w:rPr>
                <w:iCs/>
                <w:sz w:val="20"/>
                <w:szCs w:val="20"/>
              </w:rPr>
            </w:pPr>
            <w:r>
              <w:rPr>
                <w:i/>
                <w:iCs/>
                <w:sz w:val="20"/>
                <w:szCs w:val="20"/>
              </w:rPr>
              <w:t> </w:t>
            </w:r>
          </w:p>
        </w:tc>
        <w:tc>
          <w:tcPr>
            <w:tcW w:w="1560" w:type="dxa"/>
            <w:shd w:val="clear" w:color="auto" w:fill="auto"/>
            <w:noWrap/>
            <w:vAlign w:val="bottom"/>
            <w:hideMark/>
          </w:tcPr>
          <w:p w:rsidR="00D76418" w:rsidRDefault="006B7D9E">
            <w:pPr>
              <w:rPr>
                <w:iCs/>
                <w:sz w:val="20"/>
                <w:szCs w:val="20"/>
              </w:rPr>
            </w:pPr>
            <w:proofErr w:type="spellStart"/>
            <w:r>
              <w:rPr>
                <w:i/>
                <w:iCs/>
                <w:sz w:val="20"/>
                <w:szCs w:val="20"/>
              </w:rPr>
              <w:t>Shareholder</w:t>
            </w:r>
            <w:proofErr w:type="spellEnd"/>
          </w:p>
        </w:tc>
        <w:tc>
          <w:tcPr>
            <w:tcW w:w="2411" w:type="dxa"/>
            <w:shd w:val="clear" w:color="auto" w:fill="auto"/>
            <w:noWrap/>
            <w:vAlign w:val="bottom"/>
            <w:hideMark/>
          </w:tcPr>
          <w:p w:rsidR="00D76418" w:rsidRDefault="006B7D9E">
            <w:pPr>
              <w:rPr>
                <w:iCs/>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12.03.2004</w:t>
            </w:r>
          </w:p>
        </w:tc>
      </w:tr>
      <w:tr w:rsidR="00D76418" w:rsidRPr="004E4A8D">
        <w:trPr>
          <w:trHeight w:val="315"/>
        </w:trPr>
        <w:tc>
          <w:tcPr>
            <w:tcW w:w="851" w:type="dxa"/>
            <w:noWrap/>
            <w:vAlign w:val="bottom"/>
            <w:hideMark/>
          </w:tcPr>
          <w:p w:rsidR="00D76418" w:rsidRDefault="006B7D9E">
            <w:pPr>
              <w:rPr>
                <w:iCs/>
                <w:sz w:val="20"/>
                <w:szCs w:val="20"/>
              </w:rPr>
            </w:pPr>
            <w:r>
              <w:rPr>
                <w:i/>
                <w:iCs/>
                <w:sz w:val="20"/>
                <w:szCs w:val="20"/>
              </w:rPr>
              <w:t>1.1.2.0</w:t>
            </w:r>
          </w:p>
        </w:tc>
        <w:tc>
          <w:tcPr>
            <w:tcW w:w="1559" w:type="dxa"/>
            <w:noWrap/>
            <w:vAlign w:val="bottom"/>
            <w:hideMark/>
          </w:tcPr>
          <w:p w:rsidR="00D76418" w:rsidRDefault="006B7D9E">
            <w:pPr>
              <w:rPr>
                <w:iCs/>
                <w:sz w:val="20"/>
                <w:szCs w:val="20"/>
              </w:rPr>
            </w:pPr>
            <w:r>
              <w:rPr>
                <w:i/>
                <w:iCs/>
                <w:sz w:val="20"/>
                <w:szCs w:val="20"/>
              </w:rPr>
              <w:t>7495672857623</w:t>
            </w:r>
          </w:p>
        </w:tc>
        <w:tc>
          <w:tcPr>
            <w:tcW w:w="1843" w:type="dxa"/>
            <w:noWrap/>
            <w:vAlign w:val="bottom"/>
            <w:hideMark/>
          </w:tcPr>
          <w:p w:rsidR="00D76418" w:rsidRDefault="006B7D9E">
            <w:pPr>
              <w:rPr>
                <w:iCs/>
                <w:sz w:val="20"/>
                <w:szCs w:val="20"/>
              </w:rPr>
            </w:pPr>
            <w:r>
              <w:rPr>
                <w:i/>
                <w:iCs/>
                <w:sz w:val="20"/>
                <w:szCs w:val="20"/>
              </w:rPr>
              <w:t> </w:t>
            </w:r>
          </w:p>
        </w:tc>
        <w:tc>
          <w:tcPr>
            <w:tcW w:w="2693" w:type="dxa"/>
            <w:noWrap/>
            <w:vAlign w:val="bottom"/>
            <w:hideMark/>
          </w:tcPr>
          <w:p w:rsidR="00D76418" w:rsidRDefault="006B7D9E">
            <w:pPr>
              <w:rPr>
                <w:iCs/>
                <w:sz w:val="20"/>
                <w:szCs w:val="20"/>
              </w:rPr>
            </w:pPr>
            <w:proofErr w:type="spellStart"/>
            <w:r>
              <w:rPr>
                <w:i/>
                <w:iCs/>
                <w:sz w:val="20"/>
                <w:szCs w:val="20"/>
              </w:rPr>
              <w:t>Mukhov</w:t>
            </w:r>
            <w:proofErr w:type="spellEnd"/>
            <w:r>
              <w:rPr>
                <w:i/>
                <w:iCs/>
                <w:sz w:val="20"/>
                <w:szCs w:val="20"/>
              </w:rPr>
              <w:t xml:space="preserve"> </w:t>
            </w:r>
            <w:proofErr w:type="spellStart"/>
            <w:r>
              <w:rPr>
                <w:i/>
                <w:iCs/>
                <w:sz w:val="20"/>
                <w:szCs w:val="20"/>
              </w:rPr>
              <w:t>Amir</w:t>
            </w:r>
            <w:proofErr w:type="spellEnd"/>
            <w:r>
              <w:rPr>
                <w:i/>
                <w:iCs/>
                <w:sz w:val="20"/>
                <w:szCs w:val="20"/>
              </w:rPr>
              <w:t xml:space="preserve"> </w:t>
            </w:r>
            <w:proofErr w:type="spellStart"/>
            <w:r>
              <w:rPr>
                <w:i/>
                <w:iCs/>
                <w:sz w:val="20"/>
                <w:szCs w:val="20"/>
              </w:rPr>
              <w:t>Mazievich</w:t>
            </w:r>
            <w:proofErr w:type="spellEnd"/>
          </w:p>
        </w:tc>
        <w:tc>
          <w:tcPr>
            <w:tcW w:w="2410" w:type="dxa"/>
            <w:noWrap/>
            <w:vAlign w:val="bottom"/>
            <w:hideMark/>
          </w:tcPr>
          <w:p w:rsidR="00D76418" w:rsidRDefault="006B7D9E">
            <w:pPr>
              <w:rPr>
                <w:iCs/>
                <w:sz w:val="20"/>
                <w:szCs w:val="20"/>
              </w:rPr>
            </w:pPr>
            <w:proofErr w:type="spellStart"/>
            <w:r>
              <w:rPr>
                <w:i/>
                <w:iCs/>
                <w:sz w:val="20"/>
                <w:szCs w:val="20"/>
              </w:rPr>
              <w:t>Saratov</w:t>
            </w:r>
            <w:proofErr w:type="spellEnd"/>
            <w:r>
              <w:rPr>
                <w:i/>
                <w:iCs/>
                <w:sz w:val="20"/>
                <w:szCs w:val="20"/>
              </w:rPr>
              <w:t xml:space="preserve">, </w:t>
            </w:r>
            <w:proofErr w:type="spellStart"/>
            <w:r>
              <w:rPr>
                <w:i/>
                <w:iCs/>
                <w:sz w:val="20"/>
                <w:szCs w:val="20"/>
              </w:rPr>
              <w:t>Lenina</w:t>
            </w:r>
            <w:proofErr w:type="spellEnd"/>
            <w:r>
              <w:rPr>
                <w:i/>
                <w:iCs/>
                <w:sz w:val="20"/>
                <w:szCs w:val="20"/>
              </w:rPr>
              <w:t xml:space="preserve"> </w:t>
            </w:r>
            <w:proofErr w:type="spellStart"/>
            <w:r>
              <w:rPr>
                <w:i/>
                <w:iCs/>
                <w:sz w:val="20"/>
                <w:szCs w:val="20"/>
              </w:rPr>
              <w:t>St</w:t>
            </w:r>
            <w:proofErr w:type="spellEnd"/>
            <w:r>
              <w:rPr>
                <w:i/>
                <w:iCs/>
                <w:sz w:val="20"/>
                <w:szCs w:val="20"/>
              </w:rPr>
              <w:t xml:space="preserve">., 45 </w:t>
            </w:r>
          </w:p>
        </w:tc>
        <w:tc>
          <w:tcPr>
            <w:tcW w:w="1559" w:type="dxa"/>
            <w:shd w:val="clear" w:color="auto" w:fill="auto"/>
            <w:noWrap/>
            <w:vAlign w:val="bottom"/>
            <w:hideMark/>
          </w:tcPr>
          <w:p w:rsidR="00D76418" w:rsidRDefault="006B7D9E">
            <w:pPr>
              <w:rPr>
                <w:iCs/>
                <w:sz w:val="20"/>
                <w:szCs w:val="20"/>
              </w:rPr>
            </w:pPr>
            <w:r>
              <w:rPr>
                <w:i/>
                <w:iCs/>
                <w:sz w:val="20"/>
                <w:szCs w:val="20"/>
              </w:rPr>
              <w:t>66 78 455434</w:t>
            </w:r>
          </w:p>
        </w:tc>
        <w:tc>
          <w:tcPr>
            <w:tcW w:w="1560" w:type="dxa"/>
            <w:shd w:val="clear" w:color="auto" w:fill="auto"/>
            <w:noWrap/>
            <w:vAlign w:val="bottom"/>
            <w:hideMark/>
          </w:tcPr>
          <w:p w:rsidR="00D76418" w:rsidRDefault="006B7D9E">
            <w:pPr>
              <w:rPr>
                <w:iCs/>
                <w:sz w:val="20"/>
                <w:szCs w:val="20"/>
              </w:rPr>
            </w:pPr>
            <w:proofErr w:type="spellStart"/>
            <w:r>
              <w:rPr>
                <w:i/>
                <w:iCs/>
                <w:sz w:val="20"/>
                <w:szCs w:val="20"/>
              </w:rPr>
              <w:t>Manager</w:t>
            </w:r>
            <w:proofErr w:type="spellEnd"/>
          </w:p>
        </w:tc>
        <w:tc>
          <w:tcPr>
            <w:tcW w:w="2411" w:type="dxa"/>
            <w:shd w:val="clear" w:color="auto" w:fill="auto"/>
            <w:noWrap/>
            <w:vAlign w:val="bottom"/>
            <w:hideMark/>
          </w:tcPr>
          <w:p w:rsidR="00D76418" w:rsidRDefault="006B7D9E">
            <w:pPr>
              <w:rPr>
                <w:iCs/>
                <w:sz w:val="20"/>
                <w:szCs w:val="20"/>
                <w:lang w:val="en-US"/>
              </w:rPr>
            </w:pPr>
            <w:r>
              <w:rPr>
                <w:i/>
                <w:iCs/>
                <w:sz w:val="20"/>
                <w:szCs w:val="20"/>
                <w:lang w:val="en-US"/>
              </w:rPr>
              <w:t>Articles of Association, Order No. 77-l/s dated 22.05.11</w:t>
            </w:r>
          </w:p>
        </w:tc>
      </w:tr>
      <w:tr w:rsidR="00D76418" w:rsidRPr="004E4A8D">
        <w:trPr>
          <w:trHeight w:val="315"/>
        </w:trPr>
        <w:tc>
          <w:tcPr>
            <w:tcW w:w="851" w:type="dxa"/>
            <w:noWrap/>
            <w:vAlign w:val="bottom"/>
            <w:hideMark/>
          </w:tcPr>
          <w:p w:rsidR="00D76418" w:rsidRDefault="006B7D9E">
            <w:pPr>
              <w:rPr>
                <w:iCs/>
                <w:sz w:val="20"/>
                <w:szCs w:val="20"/>
              </w:rPr>
            </w:pPr>
            <w:r>
              <w:rPr>
                <w:i/>
                <w:iCs/>
                <w:sz w:val="20"/>
                <w:szCs w:val="20"/>
              </w:rPr>
              <w:t>1.1.2.1</w:t>
            </w:r>
          </w:p>
        </w:tc>
        <w:tc>
          <w:tcPr>
            <w:tcW w:w="1559" w:type="dxa"/>
            <w:noWrap/>
            <w:vAlign w:val="bottom"/>
            <w:hideMark/>
          </w:tcPr>
          <w:p w:rsidR="00D76418" w:rsidRDefault="006B7D9E">
            <w:pPr>
              <w:rPr>
                <w:iCs/>
                <w:sz w:val="20"/>
                <w:szCs w:val="20"/>
              </w:rPr>
            </w:pPr>
            <w:r>
              <w:rPr>
                <w:i/>
                <w:iCs/>
                <w:sz w:val="20"/>
                <w:szCs w:val="20"/>
              </w:rPr>
              <w:t>8462389547345</w:t>
            </w:r>
          </w:p>
        </w:tc>
        <w:tc>
          <w:tcPr>
            <w:tcW w:w="1843" w:type="dxa"/>
            <w:noWrap/>
            <w:vAlign w:val="bottom"/>
            <w:hideMark/>
          </w:tcPr>
          <w:p w:rsidR="00D76418" w:rsidRDefault="006B7D9E">
            <w:pPr>
              <w:rPr>
                <w:iCs/>
                <w:sz w:val="20"/>
                <w:szCs w:val="20"/>
              </w:rPr>
            </w:pPr>
            <w:r>
              <w:rPr>
                <w:i/>
                <w:iCs/>
                <w:sz w:val="20"/>
                <w:szCs w:val="20"/>
              </w:rPr>
              <w:t> </w:t>
            </w:r>
          </w:p>
        </w:tc>
        <w:tc>
          <w:tcPr>
            <w:tcW w:w="2693" w:type="dxa"/>
            <w:noWrap/>
            <w:vAlign w:val="bottom"/>
            <w:hideMark/>
          </w:tcPr>
          <w:p w:rsidR="00D76418" w:rsidRDefault="006B7D9E">
            <w:pPr>
              <w:rPr>
                <w:iCs/>
                <w:sz w:val="20"/>
                <w:szCs w:val="20"/>
              </w:rPr>
            </w:pPr>
            <w:proofErr w:type="spellStart"/>
            <w:r>
              <w:rPr>
                <w:i/>
                <w:iCs/>
                <w:sz w:val="20"/>
                <w:szCs w:val="20"/>
              </w:rPr>
              <w:t>Mazaeva</w:t>
            </w:r>
            <w:proofErr w:type="spellEnd"/>
            <w:r>
              <w:rPr>
                <w:i/>
                <w:iCs/>
                <w:sz w:val="20"/>
                <w:szCs w:val="20"/>
              </w:rPr>
              <w:t xml:space="preserve"> </w:t>
            </w:r>
            <w:proofErr w:type="spellStart"/>
            <w:r>
              <w:rPr>
                <w:i/>
                <w:iCs/>
                <w:sz w:val="20"/>
                <w:szCs w:val="20"/>
              </w:rPr>
              <w:t>Inna</w:t>
            </w:r>
            <w:proofErr w:type="spellEnd"/>
            <w:r>
              <w:rPr>
                <w:i/>
                <w:iCs/>
                <w:sz w:val="20"/>
                <w:szCs w:val="20"/>
              </w:rPr>
              <w:t xml:space="preserve"> </w:t>
            </w:r>
            <w:proofErr w:type="spellStart"/>
            <w:r>
              <w:rPr>
                <w:i/>
                <w:iCs/>
                <w:sz w:val="20"/>
                <w:szCs w:val="20"/>
              </w:rPr>
              <w:t>Lvovna</w:t>
            </w:r>
            <w:proofErr w:type="spellEnd"/>
            <w:r>
              <w:rPr>
                <w:i/>
                <w:iCs/>
                <w:sz w:val="20"/>
                <w:szCs w:val="20"/>
              </w:rPr>
              <w:t xml:space="preserve"> </w:t>
            </w:r>
          </w:p>
        </w:tc>
        <w:tc>
          <w:tcPr>
            <w:tcW w:w="2410" w:type="dxa"/>
            <w:noWrap/>
            <w:vAlign w:val="bottom"/>
            <w:hideMark/>
          </w:tcPr>
          <w:p w:rsidR="00D76418" w:rsidRDefault="006B7D9E">
            <w:pPr>
              <w:rPr>
                <w:iCs/>
                <w:sz w:val="20"/>
                <w:szCs w:val="20"/>
              </w:rPr>
            </w:pPr>
            <w:proofErr w:type="spellStart"/>
            <w:r>
              <w:rPr>
                <w:i/>
                <w:iCs/>
                <w:sz w:val="20"/>
                <w:szCs w:val="20"/>
              </w:rPr>
              <w:t>Saratov</w:t>
            </w:r>
            <w:proofErr w:type="spellEnd"/>
            <w:r>
              <w:rPr>
                <w:i/>
                <w:iCs/>
                <w:sz w:val="20"/>
                <w:szCs w:val="20"/>
              </w:rPr>
              <w:t xml:space="preserve">, K. </w:t>
            </w:r>
            <w:proofErr w:type="spellStart"/>
            <w:r>
              <w:rPr>
                <w:i/>
                <w:iCs/>
                <w:sz w:val="20"/>
                <w:szCs w:val="20"/>
              </w:rPr>
              <w:t>Marksa</w:t>
            </w:r>
            <w:proofErr w:type="spellEnd"/>
            <w:r>
              <w:rPr>
                <w:i/>
                <w:iCs/>
                <w:sz w:val="20"/>
                <w:szCs w:val="20"/>
              </w:rPr>
              <w:t xml:space="preserve"> </w:t>
            </w:r>
            <w:proofErr w:type="spellStart"/>
            <w:r>
              <w:rPr>
                <w:i/>
                <w:iCs/>
                <w:sz w:val="20"/>
                <w:szCs w:val="20"/>
              </w:rPr>
              <w:t>St</w:t>
            </w:r>
            <w:proofErr w:type="spellEnd"/>
            <w:r>
              <w:rPr>
                <w:i/>
                <w:iCs/>
                <w:sz w:val="20"/>
                <w:szCs w:val="20"/>
              </w:rPr>
              <w:t>., 5-34</w:t>
            </w:r>
          </w:p>
        </w:tc>
        <w:tc>
          <w:tcPr>
            <w:tcW w:w="1559" w:type="dxa"/>
            <w:shd w:val="clear" w:color="auto" w:fill="auto"/>
            <w:noWrap/>
            <w:vAlign w:val="bottom"/>
            <w:hideMark/>
          </w:tcPr>
          <w:p w:rsidR="00D76418" w:rsidRDefault="006B7D9E">
            <w:pPr>
              <w:rPr>
                <w:iCs/>
                <w:sz w:val="20"/>
                <w:szCs w:val="20"/>
              </w:rPr>
            </w:pPr>
            <w:r>
              <w:rPr>
                <w:i/>
                <w:iCs/>
                <w:sz w:val="20"/>
                <w:szCs w:val="20"/>
              </w:rPr>
              <w:t>67 03 000444</w:t>
            </w:r>
          </w:p>
        </w:tc>
        <w:tc>
          <w:tcPr>
            <w:tcW w:w="1560" w:type="dxa"/>
            <w:shd w:val="clear" w:color="auto" w:fill="auto"/>
            <w:noWrap/>
            <w:vAlign w:val="bottom"/>
            <w:hideMark/>
          </w:tcPr>
          <w:p w:rsidR="00D76418" w:rsidRDefault="006B7D9E">
            <w:pPr>
              <w:rPr>
                <w:iCs/>
                <w:sz w:val="20"/>
                <w:szCs w:val="20"/>
              </w:rPr>
            </w:pPr>
            <w:proofErr w:type="spellStart"/>
            <w:r>
              <w:rPr>
                <w:i/>
                <w:iCs/>
                <w:sz w:val="20"/>
                <w:szCs w:val="20"/>
              </w:rPr>
              <w:t>Beneficiary</w:t>
            </w:r>
            <w:proofErr w:type="spellEnd"/>
          </w:p>
        </w:tc>
        <w:tc>
          <w:tcPr>
            <w:tcW w:w="2411" w:type="dxa"/>
            <w:shd w:val="clear" w:color="auto" w:fill="auto"/>
            <w:noWrap/>
            <w:vAlign w:val="bottom"/>
            <w:hideMark/>
          </w:tcPr>
          <w:p w:rsidR="00D76418" w:rsidRDefault="006B7D9E">
            <w:pPr>
              <w:rPr>
                <w:iCs/>
                <w:sz w:val="20"/>
                <w:szCs w:val="20"/>
                <w:lang w:val="en-US"/>
              </w:rPr>
            </w:pPr>
            <w:r>
              <w:rPr>
                <w:i/>
                <w:iCs/>
                <w:sz w:val="20"/>
                <w:szCs w:val="20"/>
                <w:lang w:val="en-US"/>
              </w:rPr>
              <w:t xml:space="preserve">Resolution on establishment of LLC dated 12.03.2004 </w:t>
            </w:r>
          </w:p>
        </w:tc>
      </w:tr>
      <w:tr w:rsidR="00D76418">
        <w:trPr>
          <w:trHeight w:val="315"/>
        </w:trPr>
        <w:tc>
          <w:tcPr>
            <w:tcW w:w="851" w:type="dxa"/>
            <w:noWrap/>
            <w:vAlign w:val="bottom"/>
            <w:hideMark/>
          </w:tcPr>
          <w:p w:rsidR="00D76418" w:rsidRDefault="006B7D9E">
            <w:pPr>
              <w:rPr>
                <w:sz w:val="20"/>
                <w:szCs w:val="20"/>
              </w:rPr>
            </w:pPr>
            <w:r>
              <w:rPr>
                <w:i/>
                <w:iCs/>
                <w:sz w:val="20"/>
                <w:szCs w:val="20"/>
              </w:rPr>
              <w:t>…</w:t>
            </w:r>
          </w:p>
        </w:tc>
        <w:tc>
          <w:tcPr>
            <w:tcW w:w="1559" w:type="dxa"/>
            <w:noWrap/>
            <w:vAlign w:val="bottom"/>
            <w:hideMark/>
          </w:tcPr>
          <w:p w:rsidR="00D76418" w:rsidRDefault="006B7D9E">
            <w:pPr>
              <w:rPr>
                <w:sz w:val="20"/>
                <w:szCs w:val="20"/>
              </w:rPr>
            </w:pPr>
            <w:r>
              <w:rPr>
                <w:i/>
                <w:iCs/>
                <w:sz w:val="20"/>
                <w:szCs w:val="20"/>
              </w:rPr>
              <w:t> </w:t>
            </w:r>
          </w:p>
        </w:tc>
        <w:tc>
          <w:tcPr>
            <w:tcW w:w="1843" w:type="dxa"/>
            <w:noWrap/>
            <w:vAlign w:val="bottom"/>
            <w:hideMark/>
          </w:tcPr>
          <w:p w:rsidR="00D76418" w:rsidRDefault="006B7D9E">
            <w:pPr>
              <w:rPr>
                <w:sz w:val="20"/>
                <w:szCs w:val="20"/>
              </w:rPr>
            </w:pPr>
            <w:r>
              <w:rPr>
                <w:i/>
                <w:iCs/>
                <w:sz w:val="20"/>
                <w:szCs w:val="20"/>
              </w:rPr>
              <w:t> </w:t>
            </w:r>
          </w:p>
        </w:tc>
        <w:tc>
          <w:tcPr>
            <w:tcW w:w="2693" w:type="dxa"/>
            <w:noWrap/>
            <w:vAlign w:val="bottom"/>
            <w:hideMark/>
          </w:tcPr>
          <w:p w:rsidR="00D76418" w:rsidRDefault="006B7D9E">
            <w:pPr>
              <w:rPr>
                <w:sz w:val="20"/>
                <w:szCs w:val="20"/>
              </w:rPr>
            </w:pPr>
            <w:r>
              <w:rPr>
                <w:i/>
                <w:iCs/>
                <w:sz w:val="20"/>
                <w:szCs w:val="20"/>
              </w:rPr>
              <w:t> </w:t>
            </w:r>
          </w:p>
        </w:tc>
        <w:tc>
          <w:tcPr>
            <w:tcW w:w="2410" w:type="dxa"/>
            <w:noWrap/>
            <w:vAlign w:val="bottom"/>
            <w:hideMark/>
          </w:tcPr>
          <w:p w:rsidR="00D76418" w:rsidRDefault="006B7D9E">
            <w:pPr>
              <w:rPr>
                <w:sz w:val="20"/>
                <w:szCs w:val="20"/>
              </w:rPr>
            </w:pPr>
            <w:r>
              <w:rPr>
                <w:i/>
                <w:iCs/>
                <w:sz w:val="20"/>
                <w:szCs w:val="20"/>
              </w:rPr>
              <w:t> </w:t>
            </w:r>
          </w:p>
        </w:tc>
        <w:tc>
          <w:tcPr>
            <w:tcW w:w="1559" w:type="dxa"/>
            <w:shd w:val="clear" w:color="auto" w:fill="auto"/>
            <w:noWrap/>
            <w:vAlign w:val="bottom"/>
            <w:hideMark/>
          </w:tcPr>
          <w:p w:rsidR="00D76418" w:rsidRDefault="006B7D9E">
            <w:pPr>
              <w:rPr>
                <w:sz w:val="20"/>
                <w:szCs w:val="20"/>
              </w:rPr>
            </w:pPr>
            <w:r>
              <w:rPr>
                <w:i/>
                <w:iCs/>
                <w:sz w:val="20"/>
                <w:szCs w:val="20"/>
              </w:rPr>
              <w:t> </w:t>
            </w:r>
          </w:p>
        </w:tc>
        <w:tc>
          <w:tcPr>
            <w:tcW w:w="1560" w:type="dxa"/>
            <w:shd w:val="clear" w:color="auto" w:fill="auto"/>
            <w:noWrap/>
            <w:vAlign w:val="bottom"/>
            <w:hideMark/>
          </w:tcPr>
          <w:p w:rsidR="00D76418" w:rsidRDefault="006B7D9E">
            <w:pPr>
              <w:rPr>
                <w:sz w:val="20"/>
                <w:szCs w:val="20"/>
              </w:rPr>
            </w:pPr>
            <w:r>
              <w:rPr>
                <w:i/>
                <w:iCs/>
                <w:sz w:val="20"/>
                <w:szCs w:val="20"/>
              </w:rPr>
              <w:t> </w:t>
            </w:r>
          </w:p>
        </w:tc>
        <w:tc>
          <w:tcPr>
            <w:tcW w:w="2411" w:type="dxa"/>
            <w:shd w:val="clear" w:color="auto" w:fill="auto"/>
            <w:noWrap/>
            <w:vAlign w:val="bottom"/>
            <w:hideMark/>
          </w:tcPr>
          <w:p w:rsidR="00D76418" w:rsidRDefault="006B7D9E">
            <w:pPr>
              <w:rPr>
                <w:sz w:val="20"/>
                <w:szCs w:val="20"/>
              </w:rPr>
            </w:pPr>
            <w:r>
              <w:rPr>
                <w:i/>
                <w:iCs/>
                <w:sz w:val="20"/>
                <w:szCs w:val="20"/>
              </w:rPr>
              <w:t> </w:t>
            </w:r>
          </w:p>
        </w:tc>
      </w:tr>
      <w:tr w:rsidR="00D76418">
        <w:trPr>
          <w:trHeight w:val="315"/>
        </w:trPr>
        <w:tc>
          <w:tcPr>
            <w:tcW w:w="851" w:type="dxa"/>
            <w:noWrap/>
            <w:vAlign w:val="bottom"/>
            <w:hideMark/>
          </w:tcPr>
          <w:p w:rsidR="00D76418" w:rsidRDefault="006B7D9E">
            <w:pPr>
              <w:rPr>
                <w:sz w:val="20"/>
                <w:szCs w:val="20"/>
              </w:rPr>
            </w:pPr>
            <w:r>
              <w:rPr>
                <w:i/>
                <w:iCs/>
                <w:sz w:val="20"/>
                <w:szCs w:val="20"/>
              </w:rPr>
              <w:t>1.2</w:t>
            </w:r>
          </w:p>
        </w:tc>
        <w:tc>
          <w:tcPr>
            <w:tcW w:w="1559" w:type="dxa"/>
            <w:noWrap/>
            <w:vAlign w:val="bottom"/>
            <w:hideMark/>
          </w:tcPr>
          <w:p w:rsidR="00D76418" w:rsidRDefault="006B7D9E">
            <w:pPr>
              <w:rPr>
                <w:sz w:val="20"/>
                <w:szCs w:val="20"/>
              </w:rPr>
            </w:pPr>
            <w:r>
              <w:rPr>
                <w:i/>
                <w:iCs/>
                <w:sz w:val="20"/>
                <w:szCs w:val="20"/>
              </w:rPr>
              <w:t>7754456890</w:t>
            </w:r>
          </w:p>
        </w:tc>
        <w:tc>
          <w:tcPr>
            <w:tcW w:w="1843" w:type="dxa"/>
            <w:noWrap/>
            <w:vAlign w:val="bottom"/>
            <w:hideMark/>
          </w:tcPr>
          <w:p w:rsidR="00D76418" w:rsidRDefault="006B7D9E">
            <w:pPr>
              <w:rPr>
                <w:sz w:val="20"/>
                <w:szCs w:val="20"/>
              </w:rPr>
            </w:pPr>
            <w:r>
              <w:rPr>
                <w:i/>
                <w:iCs/>
                <w:sz w:val="20"/>
                <w:szCs w:val="20"/>
              </w:rPr>
              <w:t>107656565656565</w:t>
            </w:r>
          </w:p>
        </w:tc>
        <w:tc>
          <w:tcPr>
            <w:tcW w:w="2693" w:type="dxa"/>
            <w:noWrap/>
            <w:vAlign w:val="bottom"/>
            <w:hideMark/>
          </w:tcPr>
          <w:p w:rsidR="00D76418" w:rsidRDefault="006B7D9E">
            <w:pPr>
              <w:rPr>
                <w:sz w:val="20"/>
                <w:szCs w:val="20"/>
              </w:rPr>
            </w:pPr>
            <w:r>
              <w:rPr>
                <w:i/>
                <w:iCs/>
                <w:sz w:val="20"/>
                <w:szCs w:val="20"/>
              </w:rPr>
              <w:t>“</w:t>
            </w:r>
            <w:proofErr w:type="spellStart"/>
            <w:r>
              <w:rPr>
                <w:i/>
                <w:iCs/>
                <w:sz w:val="20"/>
                <w:szCs w:val="20"/>
              </w:rPr>
              <w:t>Svet</w:t>
            </w:r>
            <w:proofErr w:type="spellEnd"/>
            <w:r>
              <w:rPr>
                <w:i/>
                <w:iCs/>
                <w:sz w:val="20"/>
                <w:szCs w:val="20"/>
              </w:rPr>
              <w:t xml:space="preserve"> 2”  LLC</w:t>
            </w:r>
          </w:p>
        </w:tc>
        <w:tc>
          <w:tcPr>
            <w:tcW w:w="2410" w:type="dxa"/>
            <w:noWrap/>
            <w:vAlign w:val="bottom"/>
            <w:hideMark/>
          </w:tcPr>
          <w:p w:rsidR="00D76418" w:rsidRDefault="006B7D9E">
            <w:pPr>
              <w:rPr>
                <w:sz w:val="20"/>
                <w:szCs w:val="20"/>
              </w:rPr>
            </w:pPr>
            <w:proofErr w:type="spellStart"/>
            <w:r>
              <w:rPr>
                <w:i/>
                <w:iCs/>
                <w:sz w:val="20"/>
                <w:szCs w:val="20"/>
              </w:rPr>
              <w:t>Smolensk</w:t>
            </w:r>
            <w:proofErr w:type="spellEnd"/>
            <w:r>
              <w:rPr>
                <w:i/>
                <w:iCs/>
                <w:sz w:val="20"/>
                <w:szCs w:val="20"/>
              </w:rPr>
              <w:t xml:space="preserve">, </w:t>
            </w:r>
            <w:proofErr w:type="spellStart"/>
            <w:r>
              <w:rPr>
                <w:i/>
                <w:iCs/>
                <w:sz w:val="20"/>
                <w:szCs w:val="20"/>
              </w:rPr>
              <w:t>Titova</w:t>
            </w:r>
            <w:proofErr w:type="spellEnd"/>
            <w:r>
              <w:rPr>
                <w:i/>
                <w:iCs/>
                <w:sz w:val="20"/>
                <w:szCs w:val="20"/>
              </w:rPr>
              <w:t xml:space="preserve"> </w:t>
            </w:r>
            <w:proofErr w:type="spellStart"/>
            <w:r>
              <w:rPr>
                <w:i/>
                <w:iCs/>
                <w:sz w:val="20"/>
                <w:szCs w:val="20"/>
              </w:rPr>
              <w:t>St</w:t>
            </w:r>
            <w:proofErr w:type="spellEnd"/>
            <w:r>
              <w:rPr>
                <w:i/>
                <w:iCs/>
                <w:sz w:val="20"/>
                <w:szCs w:val="20"/>
              </w:rPr>
              <w:t xml:space="preserve">., 34 </w:t>
            </w:r>
          </w:p>
        </w:tc>
        <w:tc>
          <w:tcPr>
            <w:tcW w:w="1559" w:type="dxa"/>
            <w:shd w:val="clear" w:color="auto" w:fill="auto"/>
            <w:noWrap/>
            <w:vAlign w:val="bottom"/>
            <w:hideMark/>
          </w:tcPr>
          <w:p w:rsidR="00D76418" w:rsidRDefault="006B7D9E">
            <w:pPr>
              <w:rPr>
                <w:sz w:val="20"/>
                <w:szCs w:val="20"/>
              </w:rPr>
            </w:pPr>
            <w:r>
              <w:rPr>
                <w:i/>
                <w:iCs/>
                <w:sz w:val="20"/>
                <w:szCs w:val="20"/>
              </w:rPr>
              <w:t> </w:t>
            </w:r>
          </w:p>
        </w:tc>
        <w:tc>
          <w:tcPr>
            <w:tcW w:w="1560" w:type="dxa"/>
            <w:shd w:val="clear" w:color="auto" w:fill="auto"/>
            <w:noWrap/>
            <w:vAlign w:val="bottom"/>
            <w:hideMark/>
          </w:tcPr>
          <w:p w:rsidR="00D76418" w:rsidRDefault="006B7D9E">
            <w:pPr>
              <w:rPr>
                <w:sz w:val="20"/>
                <w:szCs w:val="20"/>
              </w:rPr>
            </w:pPr>
            <w:proofErr w:type="spellStart"/>
            <w:r>
              <w:rPr>
                <w:i/>
                <w:iCs/>
                <w:sz w:val="20"/>
                <w:szCs w:val="20"/>
              </w:rPr>
              <w:t>Participant</w:t>
            </w:r>
            <w:proofErr w:type="spellEnd"/>
          </w:p>
        </w:tc>
        <w:tc>
          <w:tcPr>
            <w:tcW w:w="2411" w:type="dxa"/>
            <w:shd w:val="clear" w:color="auto" w:fill="auto"/>
            <w:noWrap/>
            <w:vAlign w:val="bottom"/>
            <w:hideMark/>
          </w:tcPr>
          <w:p w:rsidR="00D76418" w:rsidRDefault="006B7D9E">
            <w:pPr>
              <w:rPr>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23.01.2008</w:t>
            </w:r>
          </w:p>
        </w:tc>
      </w:tr>
      <w:tr w:rsidR="00D76418" w:rsidRPr="004E4A8D">
        <w:trPr>
          <w:trHeight w:val="315"/>
        </w:trPr>
        <w:tc>
          <w:tcPr>
            <w:tcW w:w="851" w:type="dxa"/>
            <w:noWrap/>
            <w:vAlign w:val="bottom"/>
            <w:hideMark/>
          </w:tcPr>
          <w:p w:rsidR="00D76418" w:rsidRDefault="006B7D9E">
            <w:pPr>
              <w:rPr>
                <w:sz w:val="20"/>
                <w:szCs w:val="20"/>
              </w:rPr>
            </w:pPr>
            <w:r>
              <w:rPr>
                <w:i/>
                <w:iCs/>
                <w:sz w:val="20"/>
                <w:szCs w:val="20"/>
              </w:rPr>
              <w:lastRenderedPageBreak/>
              <w:t>1.2.0</w:t>
            </w:r>
          </w:p>
        </w:tc>
        <w:tc>
          <w:tcPr>
            <w:tcW w:w="1559" w:type="dxa"/>
            <w:noWrap/>
            <w:vAlign w:val="bottom"/>
            <w:hideMark/>
          </w:tcPr>
          <w:p w:rsidR="00D76418" w:rsidRDefault="006B7D9E">
            <w:pPr>
              <w:rPr>
                <w:sz w:val="20"/>
                <w:szCs w:val="20"/>
              </w:rPr>
            </w:pPr>
            <w:r>
              <w:rPr>
                <w:i/>
                <w:iCs/>
                <w:sz w:val="20"/>
                <w:szCs w:val="20"/>
              </w:rPr>
              <w:t>666555777444</w:t>
            </w:r>
          </w:p>
        </w:tc>
        <w:tc>
          <w:tcPr>
            <w:tcW w:w="1843" w:type="dxa"/>
            <w:noWrap/>
            <w:vAlign w:val="bottom"/>
            <w:hideMark/>
          </w:tcPr>
          <w:p w:rsidR="00D76418" w:rsidRDefault="006B7D9E">
            <w:pPr>
              <w:rPr>
                <w:sz w:val="20"/>
                <w:szCs w:val="20"/>
              </w:rPr>
            </w:pPr>
            <w:r>
              <w:rPr>
                <w:i/>
                <w:iCs/>
                <w:sz w:val="20"/>
                <w:szCs w:val="20"/>
              </w:rPr>
              <w:t> </w:t>
            </w:r>
          </w:p>
        </w:tc>
        <w:tc>
          <w:tcPr>
            <w:tcW w:w="2693" w:type="dxa"/>
            <w:noWrap/>
            <w:vAlign w:val="bottom"/>
            <w:hideMark/>
          </w:tcPr>
          <w:p w:rsidR="00D76418" w:rsidRDefault="006B7D9E">
            <w:pPr>
              <w:rPr>
                <w:sz w:val="20"/>
                <w:szCs w:val="20"/>
              </w:rPr>
            </w:pPr>
            <w:proofErr w:type="spellStart"/>
            <w:r>
              <w:rPr>
                <w:i/>
                <w:iCs/>
                <w:sz w:val="20"/>
                <w:szCs w:val="20"/>
              </w:rPr>
              <w:t>Antonov</w:t>
            </w:r>
            <w:proofErr w:type="spellEnd"/>
            <w:r>
              <w:rPr>
                <w:i/>
                <w:iCs/>
                <w:sz w:val="20"/>
                <w:szCs w:val="20"/>
              </w:rPr>
              <w:t xml:space="preserve"> </w:t>
            </w:r>
            <w:proofErr w:type="spellStart"/>
            <w:r>
              <w:rPr>
                <w:i/>
                <w:iCs/>
                <w:sz w:val="20"/>
                <w:szCs w:val="20"/>
              </w:rPr>
              <w:t>Ivan</w:t>
            </w:r>
            <w:proofErr w:type="spellEnd"/>
            <w:r>
              <w:rPr>
                <w:i/>
                <w:iCs/>
                <w:sz w:val="20"/>
                <w:szCs w:val="20"/>
              </w:rPr>
              <w:t xml:space="preserve"> </w:t>
            </w:r>
            <w:proofErr w:type="spellStart"/>
            <w:r>
              <w:rPr>
                <w:i/>
                <w:iCs/>
                <w:sz w:val="20"/>
                <w:szCs w:val="20"/>
              </w:rPr>
              <w:t>Igorevich</w:t>
            </w:r>
            <w:proofErr w:type="spellEnd"/>
          </w:p>
        </w:tc>
        <w:tc>
          <w:tcPr>
            <w:tcW w:w="2410" w:type="dxa"/>
            <w:noWrap/>
            <w:vAlign w:val="bottom"/>
            <w:hideMark/>
          </w:tcPr>
          <w:p w:rsidR="00D76418" w:rsidRDefault="006B7D9E">
            <w:pPr>
              <w:rPr>
                <w:sz w:val="20"/>
                <w:szCs w:val="20"/>
              </w:rPr>
            </w:pPr>
            <w:proofErr w:type="spellStart"/>
            <w:r>
              <w:rPr>
                <w:i/>
                <w:iCs/>
                <w:sz w:val="20"/>
                <w:szCs w:val="20"/>
              </w:rPr>
              <w:t>Smolensk</w:t>
            </w:r>
            <w:proofErr w:type="spellEnd"/>
            <w:r>
              <w:rPr>
                <w:i/>
                <w:iCs/>
                <w:sz w:val="20"/>
                <w:szCs w:val="20"/>
              </w:rPr>
              <w:t xml:space="preserve">, </w:t>
            </w:r>
            <w:proofErr w:type="spellStart"/>
            <w:r>
              <w:rPr>
                <w:i/>
                <w:iCs/>
                <w:sz w:val="20"/>
                <w:szCs w:val="20"/>
              </w:rPr>
              <w:t>Titova</w:t>
            </w:r>
            <w:proofErr w:type="spellEnd"/>
            <w:r>
              <w:rPr>
                <w:i/>
                <w:iCs/>
                <w:sz w:val="20"/>
                <w:szCs w:val="20"/>
              </w:rPr>
              <w:t xml:space="preserve"> </w:t>
            </w:r>
            <w:proofErr w:type="spellStart"/>
            <w:r>
              <w:rPr>
                <w:i/>
                <w:iCs/>
                <w:sz w:val="20"/>
                <w:szCs w:val="20"/>
              </w:rPr>
              <w:t>St</w:t>
            </w:r>
            <w:proofErr w:type="spellEnd"/>
            <w:r>
              <w:rPr>
                <w:i/>
                <w:iCs/>
                <w:sz w:val="20"/>
                <w:szCs w:val="20"/>
              </w:rPr>
              <w:t xml:space="preserve">., 34 </w:t>
            </w:r>
          </w:p>
        </w:tc>
        <w:tc>
          <w:tcPr>
            <w:tcW w:w="1559" w:type="dxa"/>
            <w:shd w:val="clear" w:color="auto" w:fill="auto"/>
            <w:noWrap/>
            <w:vAlign w:val="bottom"/>
            <w:hideMark/>
          </w:tcPr>
          <w:p w:rsidR="00D76418" w:rsidRDefault="006B7D9E">
            <w:pPr>
              <w:rPr>
                <w:sz w:val="20"/>
                <w:szCs w:val="20"/>
              </w:rPr>
            </w:pPr>
            <w:r>
              <w:rPr>
                <w:i/>
                <w:iCs/>
                <w:sz w:val="20"/>
                <w:szCs w:val="20"/>
              </w:rPr>
              <w:t>66 55 444333</w:t>
            </w:r>
          </w:p>
        </w:tc>
        <w:tc>
          <w:tcPr>
            <w:tcW w:w="1560" w:type="dxa"/>
            <w:shd w:val="clear" w:color="auto" w:fill="auto"/>
            <w:noWrap/>
            <w:vAlign w:val="bottom"/>
            <w:hideMark/>
          </w:tcPr>
          <w:p w:rsidR="00D76418" w:rsidRDefault="006B7D9E">
            <w:pPr>
              <w:rPr>
                <w:sz w:val="20"/>
                <w:szCs w:val="20"/>
              </w:rPr>
            </w:pPr>
            <w:proofErr w:type="spellStart"/>
            <w:r>
              <w:rPr>
                <w:i/>
                <w:iCs/>
                <w:sz w:val="20"/>
                <w:szCs w:val="20"/>
              </w:rPr>
              <w:t>Manager</w:t>
            </w:r>
            <w:proofErr w:type="spellEnd"/>
          </w:p>
        </w:tc>
        <w:tc>
          <w:tcPr>
            <w:tcW w:w="2411" w:type="dxa"/>
            <w:shd w:val="clear" w:color="auto" w:fill="auto"/>
            <w:noWrap/>
            <w:vAlign w:val="bottom"/>
            <w:hideMark/>
          </w:tcPr>
          <w:p w:rsidR="00D76418" w:rsidRDefault="006B7D9E">
            <w:pPr>
              <w:rPr>
                <w:sz w:val="20"/>
                <w:szCs w:val="20"/>
                <w:lang w:val="en-US"/>
              </w:rPr>
            </w:pPr>
            <w:r>
              <w:rPr>
                <w:i/>
                <w:iCs/>
                <w:sz w:val="20"/>
                <w:szCs w:val="20"/>
                <w:lang w:val="en-US"/>
              </w:rPr>
              <w:t xml:space="preserve">Articles of Association, Order No. 56-l/s dated 22.05.09 </w:t>
            </w:r>
          </w:p>
        </w:tc>
      </w:tr>
      <w:tr w:rsidR="00D76418">
        <w:trPr>
          <w:trHeight w:val="315"/>
        </w:trPr>
        <w:tc>
          <w:tcPr>
            <w:tcW w:w="851" w:type="dxa"/>
            <w:noWrap/>
            <w:vAlign w:val="bottom"/>
            <w:hideMark/>
          </w:tcPr>
          <w:p w:rsidR="00D76418" w:rsidRDefault="006B7D9E">
            <w:pPr>
              <w:rPr>
                <w:sz w:val="20"/>
                <w:szCs w:val="20"/>
              </w:rPr>
            </w:pPr>
            <w:r>
              <w:rPr>
                <w:i/>
                <w:iCs/>
                <w:sz w:val="20"/>
                <w:szCs w:val="20"/>
              </w:rPr>
              <w:t>1.2.1</w:t>
            </w:r>
          </w:p>
        </w:tc>
        <w:tc>
          <w:tcPr>
            <w:tcW w:w="1559" w:type="dxa"/>
            <w:noWrap/>
            <w:vAlign w:val="bottom"/>
            <w:hideMark/>
          </w:tcPr>
          <w:p w:rsidR="00D76418" w:rsidRDefault="006B7D9E">
            <w:pPr>
              <w:rPr>
                <w:sz w:val="20"/>
                <w:szCs w:val="20"/>
              </w:rPr>
            </w:pPr>
            <w:r>
              <w:rPr>
                <w:i/>
                <w:iCs/>
                <w:sz w:val="20"/>
                <w:szCs w:val="20"/>
              </w:rPr>
              <w:t>888777666555</w:t>
            </w:r>
          </w:p>
        </w:tc>
        <w:tc>
          <w:tcPr>
            <w:tcW w:w="1843" w:type="dxa"/>
            <w:noWrap/>
            <w:vAlign w:val="bottom"/>
            <w:hideMark/>
          </w:tcPr>
          <w:p w:rsidR="00D76418" w:rsidRDefault="006B7D9E">
            <w:pPr>
              <w:rPr>
                <w:sz w:val="20"/>
                <w:szCs w:val="20"/>
              </w:rPr>
            </w:pPr>
            <w:r>
              <w:rPr>
                <w:i/>
                <w:iCs/>
                <w:sz w:val="20"/>
                <w:szCs w:val="20"/>
              </w:rPr>
              <w:t> </w:t>
            </w:r>
          </w:p>
        </w:tc>
        <w:tc>
          <w:tcPr>
            <w:tcW w:w="2693" w:type="dxa"/>
            <w:noWrap/>
            <w:vAlign w:val="bottom"/>
            <w:hideMark/>
          </w:tcPr>
          <w:p w:rsidR="00D76418" w:rsidRDefault="006B7D9E">
            <w:pPr>
              <w:rPr>
                <w:sz w:val="20"/>
                <w:szCs w:val="20"/>
              </w:rPr>
            </w:pPr>
            <w:proofErr w:type="spellStart"/>
            <w:r>
              <w:rPr>
                <w:i/>
                <w:iCs/>
                <w:sz w:val="20"/>
                <w:szCs w:val="20"/>
              </w:rPr>
              <w:t>Ivlev</w:t>
            </w:r>
            <w:proofErr w:type="spellEnd"/>
            <w:r>
              <w:rPr>
                <w:i/>
                <w:iCs/>
                <w:sz w:val="20"/>
                <w:szCs w:val="20"/>
              </w:rPr>
              <w:t xml:space="preserve"> </w:t>
            </w:r>
            <w:proofErr w:type="spellStart"/>
            <w:r>
              <w:rPr>
                <w:i/>
                <w:iCs/>
                <w:sz w:val="20"/>
                <w:szCs w:val="20"/>
              </w:rPr>
              <w:t>Dmitry</w:t>
            </w:r>
            <w:proofErr w:type="spellEnd"/>
            <w:r>
              <w:rPr>
                <w:i/>
                <w:iCs/>
                <w:sz w:val="20"/>
                <w:szCs w:val="20"/>
              </w:rPr>
              <w:t xml:space="preserve"> </w:t>
            </w:r>
            <w:proofErr w:type="spellStart"/>
            <w:r>
              <w:rPr>
                <w:i/>
                <w:iCs/>
                <w:sz w:val="20"/>
                <w:szCs w:val="20"/>
              </w:rPr>
              <w:t>Stepanovich</w:t>
            </w:r>
            <w:proofErr w:type="spellEnd"/>
          </w:p>
        </w:tc>
        <w:tc>
          <w:tcPr>
            <w:tcW w:w="2410" w:type="dxa"/>
            <w:noWrap/>
            <w:vAlign w:val="bottom"/>
            <w:hideMark/>
          </w:tcPr>
          <w:p w:rsidR="00D76418" w:rsidRDefault="006B7D9E">
            <w:pPr>
              <w:rPr>
                <w:sz w:val="20"/>
                <w:szCs w:val="20"/>
              </w:rPr>
            </w:pPr>
            <w:proofErr w:type="spellStart"/>
            <w:r>
              <w:rPr>
                <w:i/>
                <w:iCs/>
                <w:sz w:val="20"/>
                <w:szCs w:val="20"/>
              </w:rPr>
              <w:t>Smolensk</w:t>
            </w:r>
            <w:proofErr w:type="spellEnd"/>
            <w:r>
              <w:rPr>
                <w:i/>
                <w:iCs/>
                <w:sz w:val="20"/>
                <w:szCs w:val="20"/>
              </w:rPr>
              <w:t xml:space="preserve">, </w:t>
            </w:r>
            <w:proofErr w:type="spellStart"/>
            <w:r>
              <w:rPr>
                <w:i/>
                <w:iCs/>
                <w:sz w:val="20"/>
                <w:szCs w:val="20"/>
              </w:rPr>
              <w:t>Chapayeva</w:t>
            </w:r>
            <w:proofErr w:type="spellEnd"/>
            <w:r>
              <w:rPr>
                <w:i/>
                <w:iCs/>
                <w:sz w:val="20"/>
                <w:szCs w:val="20"/>
              </w:rPr>
              <w:t xml:space="preserve"> </w:t>
            </w:r>
            <w:proofErr w:type="spellStart"/>
            <w:r>
              <w:rPr>
                <w:i/>
                <w:iCs/>
                <w:sz w:val="20"/>
                <w:szCs w:val="20"/>
              </w:rPr>
              <w:t>St</w:t>
            </w:r>
            <w:proofErr w:type="spellEnd"/>
            <w:r>
              <w:rPr>
                <w:i/>
                <w:iCs/>
                <w:sz w:val="20"/>
                <w:szCs w:val="20"/>
              </w:rPr>
              <w:t xml:space="preserve">., 34-72 </w:t>
            </w:r>
          </w:p>
        </w:tc>
        <w:tc>
          <w:tcPr>
            <w:tcW w:w="1559" w:type="dxa"/>
            <w:shd w:val="clear" w:color="auto" w:fill="auto"/>
            <w:noWrap/>
            <w:vAlign w:val="bottom"/>
            <w:hideMark/>
          </w:tcPr>
          <w:p w:rsidR="00D76418" w:rsidRDefault="006B7D9E">
            <w:pPr>
              <w:rPr>
                <w:sz w:val="20"/>
                <w:szCs w:val="20"/>
              </w:rPr>
            </w:pPr>
            <w:r>
              <w:rPr>
                <w:i/>
                <w:iCs/>
                <w:sz w:val="20"/>
                <w:szCs w:val="20"/>
              </w:rPr>
              <w:t>77 55 333444</w:t>
            </w:r>
          </w:p>
        </w:tc>
        <w:tc>
          <w:tcPr>
            <w:tcW w:w="1560" w:type="dxa"/>
            <w:shd w:val="clear" w:color="auto" w:fill="auto"/>
            <w:noWrap/>
            <w:vAlign w:val="bottom"/>
            <w:hideMark/>
          </w:tcPr>
          <w:p w:rsidR="00D76418" w:rsidRDefault="006B7D9E">
            <w:pPr>
              <w:rPr>
                <w:sz w:val="20"/>
                <w:szCs w:val="20"/>
              </w:rPr>
            </w:pPr>
            <w:proofErr w:type="spellStart"/>
            <w:r>
              <w:rPr>
                <w:i/>
                <w:iCs/>
                <w:sz w:val="20"/>
                <w:szCs w:val="20"/>
              </w:rPr>
              <w:t>Participant</w:t>
            </w:r>
            <w:proofErr w:type="spellEnd"/>
          </w:p>
        </w:tc>
        <w:tc>
          <w:tcPr>
            <w:tcW w:w="2411" w:type="dxa"/>
            <w:shd w:val="clear" w:color="auto" w:fill="auto"/>
            <w:noWrap/>
            <w:vAlign w:val="bottom"/>
            <w:hideMark/>
          </w:tcPr>
          <w:p w:rsidR="00D76418" w:rsidRDefault="006B7D9E">
            <w:pPr>
              <w:rPr>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23.01.2006 </w:t>
            </w:r>
          </w:p>
        </w:tc>
      </w:tr>
      <w:tr w:rsidR="00D76418">
        <w:trPr>
          <w:trHeight w:val="315"/>
        </w:trPr>
        <w:tc>
          <w:tcPr>
            <w:tcW w:w="851" w:type="dxa"/>
            <w:noWrap/>
            <w:vAlign w:val="bottom"/>
            <w:hideMark/>
          </w:tcPr>
          <w:p w:rsidR="00D76418" w:rsidRDefault="006B7D9E">
            <w:pPr>
              <w:rPr>
                <w:sz w:val="20"/>
                <w:szCs w:val="20"/>
              </w:rPr>
            </w:pPr>
            <w:r>
              <w:rPr>
                <w:i/>
                <w:iCs/>
                <w:sz w:val="20"/>
                <w:szCs w:val="20"/>
              </w:rPr>
              <w:t>1.2.2</w:t>
            </w:r>
          </w:p>
        </w:tc>
        <w:tc>
          <w:tcPr>
            <w:tcW w:w="1559" w:type="dxa"/>
            <w:noWrap/>
            <w:vAlign w:val="bottom"/>
            <w:hideMark/>
          </w:tcPr>
          <w:p w:rsidR="00D76418" w:rsidRDefault="006B7D9E">
            <w:pPr>
              <w:rPr>
                <w:sz w:val="20"/>
                <w:szCs w:val="20"/>
              </w:rPr>
            </w:pPr>
            <w:r>
              <w:rPr>
                <w:i/>
                <w:iCs/>
                <w:sz w:val="20"/>
                <w:szCs w:val="20"/>
              </w:rPr>
              <w:t>333888444555</w:t>
            </w:r>
          </w:p>
        </w:tc>
        <w:tc>
          <w:tcPr>
            <w:tcW w:w="1843" w:type="dxa"/>
            <w:noWrap/>
            <w:vAlign w:val="bottom"/>
            <w:hideMark/>
          </w:tcPr>
          <w:p w:rsidR="00D76418" w:rsidRDefault="006B7D9E">
            <w:pPr>
              <w:rPr>
                <w:sz w:val="20"/>
                <w:szCs w:val="20"/>
              </w:rPr>
            </w:pPr>
            <w:r>
              <w:rPr>
                <w:i/>
                <w:iCs/>
                <w:sz w:val="20"/>
                <w:szCs w:val="20"/>
              </w:rPr>
              <w:t> </w:t>
            </w:r>
          </w:p>
        </w:tc>
        <w:tc>
          <w:tcPr>
            <w:tcW w:w="2693" w:type="dxa"/>
            <w:noWrap/>
            <w:vAlign w:val="bottom"/>
            <w:hideMark/>
          </w:tcPr>
          <w:p w:rsidR="00D76418" w:rsidRDefault="006B7D9E">
            <w:pPr>
              <w:rPr>
                <w:sz w:val="20"/>
                <w:szCs w:val="20"/>
              </w:rPr>
            </w:pPr>
            <w:proofErr w:type="spellStart"/>
            <w:r>
              <w:rPr>
                <w:i/>
                <w:iCs/>
                <w:sz w:val="20"/>
                <w:szCs w:val="20"/>
              </w:rPr>
              <w:t>Stepanov</w:t>
            </w:r>
            <w:proofErr w:type="spellEnd"/>
            <w:r>
              <w:rPr>
                <w:i/>
                <w:iCs/>
                <w:sz w:val="20"/>
                <w:szCs w:val="20"/>
              </w:rPr>
              <w:t xml:space="preserve"> </w:t>
            </w:r>
            <w:proofErr w:type="spellStart"/>
            <w:r>
              <w:rPr>
                <w:i/>
                <w:iCs/>
                <w:sz w:val="20"/>
                <w:szCs w:val="20"/>
              </w:rPr>
              <w:t>Igor</w:t>
            </w:r>
            <w:proofErr w:type="spellEnd"/>
            <w:r>
              <w:rPr>
                <w:i/>
                <w:iCs/>
                <w:sz w:val="20"/>
                <w:szCs w:val="20"/>
              </w:rPr>
              <w:t xml:space="preserve"> </w:t>
            </w:r>
            <w:proofErr w:type="spellStart"/>
            <w:r>
              <w:rPr>
                <w:i/>
                <w:iCs/>
                <w:sz w:val="20"/>
                <w:szCs w:val="20"/>
              </w:rPr>
              <w:t>Dmitrievich</w:t>
            </w:r>
            <w:proofErr w:type="spellEnd"/>
          </w:p>
        </w:tc>
        <w:tc>
          <w:tcPr>
            <w:tcW w:w="2410" w:type="dxa"/>
            <w:noWrap/>
            <w:vAlign w:val="bottom"/>
            <w:hideMark/>
          </w:tcPr>
          <w:p w:rsidR="00D76418" w:rsidRDefault="006B7D9E">
            <w:pPr>
              <w:rPr>
                <w:sz w:val="20"/>
                <w:szCs w:val="20"/>
              </w:rPr>
            </w:pPr>
            <w:proofErr w:type="spellStart"/>
            <w:r>
              <w:rPr>
                <w:i/>
                <w:iCs/>
                <w:sz w:val="20"/>
                <w:szCs w:val="20"/>
              </w:rPr>
              <w:t>Smolensk</w:t>
            </w:r>
            <w:proofErr w:type="spellEnd"/>
            <w:r>
              <w:rPr>
                <w:i/>
                <w:iCs/>
                <w:sz w:val="20"/>
                <w:szCs w:val="20"/>
              </w:rPr>
              <w:t xml:space="preserve">, </w:t>
            </w:r>
            <w:proofErr w:type="spellStart"/>
            <w:r>
              <w:rPr>
                <w:i/>
                <w:iCs/>
                <w:sz w:val="20"/>
                <w:szCs w:val="20"/>
              </w:rPr>
              <w:t>Gagarina</w:t>
            </w:r>
            <w:proofErr w:type="spellEnd"/>
            <w:r>
              <w:rPr>
                <w:i/>
                <w:iCs/>
                <w:sz w:val="20"/>
                <w:szCs w:val="20"/>
              </w:rPr>
              <w:t xml:space="preserve"> </w:t>
            </w:r>
            <w:proofErr w:type="spellStart"/>
            <w:r>
              <w:rPr>
                <w:i/>
                <w:iCs/>
                <w:sz w:val="20"/>
                <w:szCs w:val="20"/>
              </w:rPr>
              <w:t>St</w:t>
            </w:r>
            <w:proofErr w:type="spellEnd"/>
            <w:r>
              <w:rPr>
                <w:i/>
                <w:iCs/>
                <w:sz w:val="20"/>
                <w:szCs w:val="20"/>
              </w:rPr>
              <w:t xml:space="preserve">., 2-64 </w:t>
            </w:r>
          </w:p>
        </w:tc>
        <w:tc>
          <w:tcPr>
            <w:tcW w:w="1559" w:type="dxa"/>
            <w:shd w:val="clear" w:color="auto" w:fill="auto"/>
            <w:noWrap/>
            <w:vAlign w:val="bottom"/>
            <w:hideMark/>
          </w:tcPr>
          <w:p w:rsidR="00D76418" w:rsidRDefault="006B7D9E">
            <w:pPr>
              <w:rPr>
                <w:sz w:val="20"/>
                <w:szCs w:val="20"/>
              </w:rPr>
            </w:pPr>
            <w:r>
              <w:rPr>
                <w:i/>
                <w:iCs/>
                <w:sz w:val="20"/>
                <w:szCs w:val="20"/>
              </w:rPr>
              <w:t>66 77 223344</w:t>
            </w:r>
          </w:p>
        </w:tc>
        <w:tc>
          <w:tcPr>
            <w:tcW w:w="1560" w:type="dxa"/>
            <w:shd w:val="clear" w:color="auto" w:fill="auto"/>
            <w:noWrap/>
            <w:vAlign w:val="bottom"/>
            <w:hideMark/>
          </w:tcPr>
          <w:p w:rsidR="00D76418" w:rsidRDefault="006B7D9E">
            <w:pPr>
              <w:rPr>
                <w:sz w:val="20"/>
                <w:szCs w:val="20"/>
              </w:rPr>
            </w:pPr>
            <w:proofErr w:type="spellStart"/>
            <w:r>
              <w:rPr>
                <w:i/>
                <w:iCs/>
                <w:sz w:val="20"/>
                <w:szCs w:val="20"/>
              </w:rPr>
              <w:t>Participant</w:t>
            </w:r>
            <w:proofErr w:type="spellEnd"/>
          </w:p>
        </w:tc>
        <w:tc>
          <w:tcPr>
            <w:tcW w:w="2411" w:type="dxa"/>
            <w:shd w:val="clear" w:color="auto" w:fill="auto"/>
            <w:noWrap/>
            <w:vAlign w:val="bottom"/>
            <w:hideMark/>
          </w:tcPr>
          <w:p w:rsidR="00D76418" w:rsidRDefault="006B7D9E">
            <w:pPr>
              <w:rPr>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23.01.2006 </w:t>
            </w:r>
          </w:p>
        </w:tc>
      </w:tr>
      <w:tr w:rsidR="00D76418">
        <w:trPr>
          <w:trHeight w:val="315"/>
        </w:trPr>
        <w:tc>
          <w:tcPr>
            <w:tcW w:w="851" w:type="dxa"/>
            <w:noWrap/>
            <w:vAlign w:val="bottom"/>
            <w:hideMark/>
          </w:tcPr>
          <w:p w:rsidR="00D76418" w:rsidRDefault="006B7D9E">
            <w:pPr>
              <w:rPr>
                <w:sz w:val="20"/>
                <w:szCs w:val="20"/>
              </w:rPr>
            </w:pPr>
            <w:r>
              <w:rPr>
                <w:i/>
                <w:iCs/>
                <w:sz w:val="20"/>
                <w:szCs w:val="20"/>
              </w:rPr>
              <w:t>…</w:t>
            </w:r>
          </w:p>
        </w:tc>
        <w:tc>
          <w:tcPr>
            <w:tcW w:w="1559" w:type="dxa"/>
            <w:noWrap/>
            <w:vAlign w:val="bottom"/>
            <w:hideMark/>
          </w:tcPr>
          <w:p w:rsidR="00D76418" w:rsidRDefault="006B7D9E">
            <w:pPr>
              <w:rPr>
                <w:sz w:val="20"/>
                <w:szCs w:val="20"/>
              </w:rPr>
            </w:pPr>
            <w:r>
              <w:rPr>
                <w:i/>
                <w:iCs/>
                <w:sz w:val="20"/>
                <w:szCs w:val="20"/>
              </w:rPr>
              <w:t> </w:t>
            </w:r>
          </w:p>
        </w:tc>
        <w:tc>
          <w:tcPr>
            <w:tcW w:w="1843" w:type="dxa"/>
            <w:noWrap/>
            <w:vAlign w:val="bottom"/>
            <w:hideMark/>
          </w:tcPr>
          <w:p w:rsidR="00D76418" w:rsidRDefault="006B7D9E">
            <w:pPr>
              <w:rPr>
                <w:sz w:val="20"/>
                <w:szCs w:val="20"/>
              </w:rPr>
            </w:pPr>
            <w:r>
              <w:rPr>
                <w:i/>
                <w:iCs/>
                <w:sz w:val="20"/>
                <w:szCs w:val="20"/>
              </w:rPr>
              <w:t> </w:t>
            </w:r>
          </w:p>
        </w:tc>
        <w:tc>
          <w:tcPr>
            <w:tcW w:w="2693" w:type="dxa"/>
            <w:noWrap/>
            <w:vAlign w:val="bottom"/>
            <w:hideMark/>
          </w:tcPr>
          <w:p w:rsidR="00D76418" w:rsidRDefault="006B7D9E">
            <w:pPr>
              <w:rPr>
                <w:sz w:val="20"/>
                <w:szCs w:val="20"/>
              </w:rPr>
            </w:pPr>
            <w:r>
              <w:rPr>
                <w:i/>
                <w:iCs/>
                <w:sz w:val="20"/>
                <w:szCs w:val="20"/>
              </w:rPr>
              <w:t> </w:t>
            </w:r>
          </w:p>
        </w:tc>
        <w:tc>
          <w:tcPr>
            <w:tcW w:w="2410" w:type="dxa"/>
            <w:noWrap/>
            <w:vAlign w:val="bottom"/>
            <w:hideMark/>
          </w:tcPr>
          <w:p w:rsidR="00D76418" w:rsidRDefault="006B7D9E">
            <w:pPr>
              <w:rPr>
                <w:sz w:val="20"/>
                <w:szCs w:val="20"/>
              </w:rPr>
            </w:pPr>
            <w:r>
              <w:rPr>
                <w:i/>
                <w:iCs/>
                <w:sz w:val="20"/>
                <w:szCs w:val="20"/>
              </w:rPr>
              <w:t> </w:t>
            </w:r>
          </w:p>
        </w:tc>
        <w:tc>
          <w:tcPr>
            <w:tcW w:w="1559" w:type="dxa"/>
            <w:shd w:val="clear" w:color="auto" w:fill="auto"/>
            <w:noWrap/>
            <w:vAlign w:val="bottom"/>
            <w:hideMark/>
          </w:tcPr>
          <w:p w:rsidR="00D76418" w:rsidRDefault="006B7D9E">
            <w:pPr>
              <w:rPr>
                <w:sz w:val="20"/>
                <w:szCs w:val="20"/>
              </w:rPr>
            </w:pPr>
            <w:r>
              <w:rPr>
                <w:i/>
                <w:iCs/>
                <w:sz w:val="20"/>
                <w:szCs w:val="20"/>
              </w:rPr>
              <w:t> </w:t>
            </w:r>
          </w:p>
        </w:tc>
        <w:tc>
          <w:tcPr>
            <w:tcW w:w="1560" w:type="dxa"/>
            <w:shd w:val="clear" w:color="auto" w:fill="auto"/>
            <w:noWrap/>
            <w:vAlign w:val="bottom"/>
            <w:hideMark/>
          </w:tcPr>
          <w:p w:rsidR="00D76418" w:rsidRDefault="006B7D9E">
            <w:pPr>
              <w:rPr>
                <w:sz w:val="20"/>
                <w:szCs w:val="20"/>
              </w:rPr>
            </w:pPr>
            <w:r>
              <w:rPr>
                <w:i/>
                <w:iCs/>
                <w:sz w:val="20"/>
                <w:szCs w:val="20"/>
              </w:rPr>
              <w:t> </w:t>
            </w:r>
          </w:p>
        </w:tc>
        <w:tc>
          <w:tcPr>
            <w:tcW w:w="2411" w:type="dxa"/>
            <w:shd w:val="clear" w:color="auto" w:fill="auto"/>
            <w:noWrap/>
            <w:vAlign w:val="bottom"/>
            <w:hideMark/>
          </w:tcPr>
          <w:p w:rsidR="00D76418" w:rsidRDefault="006B7D9E">
            <w:pPr>
              <w:rPr>
                <w:sz w:val="20"/>
                <w:szCs w:val="20"/>
              </w:rPr>
            </w:pPr>
            <w:r>
              <w:rPr>
                <w:i/>
                <w:iCs/>
                <w:sz w:val="20"/>
                <w:szCs w:val="20"/>
              </w:rPr>
              <w:t> </w:t>
            </w:r>
          </w:p>
        </w:tc>
      </w:tr>
      <w:tr w:rsidR="00D76418">
        <w:trPr>
          <w:trHeight w:val="315"/>
        </w:trPr>
        <w:tc>
          <w:tcPr>
            <w:tcW w:w="851" w:type="dxa"/>
            <w:noWrap/>
            <w:vAlign w:val="bottom"/>
            <w:hideMark/>
          </w:tcPr>
          <w:p w:rsidR="00D76418" w:rsidRDefault="006B7D9E">
            <w:pPr>
              <w:rPr>
                <w:sz w:val="20"/>
                <w:szCs w:val="20"/>
              </w:rPr>
            </w:pPr>
            <w:r>
              <w:rPr>
                <w:i/>
                <w:iCs/>
                <w:sz w:val="20"/>
                <w:szCs w:val="20"/>
              </w:rPr>
              <w:t>1.3</w:t>
            </w:r>
          </w:p>
        </w:tc>
        <w:tc>
          <w:tcPr>
            <w:tcW w:w="1559" w:type="dxa"/>
            <w:noWrap/>
            <w:vAlign w:val="bottom"/>
            <w:hideMark/>
          </w:tcPr>
          <w:p w:rsidR="00D76418" w:rsidRDefault="006B7D9E">
            <w:pPr>
              <w:rPr>
                <w:sz w:val="20"/>
                <w:szCs w:val="20"/>
              </w:rPr>
            </w:pPr>
            <w:r>
              <w:rPr>
                <w:i/>
                <w:iCs/>
                <w:sz w:val="20"/>
                <w:szCs w:val="20"/>
              </w:rPr>
              <w:t>ASU66-54</w:t>
            </w:r>
          </w:p>
        </w:tc>
        <w:tc>
          <w:tcPr>
            <w:tcW w:w="1843" w:type="dxa"/>
            <w:noWrap/>
            <w:vAlign w:val="bottom"/>
            <w:hideMark/>
          </w:tcPr>
          <w:p w:rsidR="00D76418" w:rsidRDefault="006B7D9E">
            <w:pPr>
              <w:rPr>
                <w:sz w:val="20"/>
                <w:szCs w:val="20"/>
              </w:rPr>
            </w:pPr>
            <w:r>
              <w:rPr>
                <w:i/>
                <w:iCs/>
                <w:sz w:val="20"/>
                <w:szCs w:val="20"/>
              </w:rPr>
              <w:t> </w:t>
            </w:r>
          </w:p>
        </w:tc>
        <w:tc>
          <w:tcPr>
            <w:tcW w:w="2693" w:type="dxa"/>
            <w:noWrap/>
            <w:vAlign w:val="bottom"/>
            <w:hideMark/>
          </w:tcPr>
          <w:p w:rsidR="00D76418" w:rsidRDefault="006B7D9E">
            <w:pPr>
              <w:rPr>
                <w:sz w:val="20"/>
                <w:szCs w:val="20"/>
              </w:rPr>
            </w:pPr>
            <w:proofErr w:type="spellStart"/>
            <w:r>
              <w:rPr>
                <w:i/>
                <w:iCs/>
                <w:sz w:val="20"/>
                <w:szCs w:val="20"/>
              </w:rPr>
              <w:t>Iguana</w:t>
            </w:r>
            <w:proofErr w:type="spellEnd"/>
            <w:r>
              <w:rPr>
                <w:i/>
                <w:iCs/>
                <w:sz w:val="20"/>
                <w:szCs w:val="20"/>
              </w:rPr>
              <w:t xml:space="preserve"> LTD</w:t>
            </w:r>
          </w:p>
        </w:tc>
        <w:tc>
          <w:tcPr>
            <w:tcW w:w="2410" w:type="dxa"/>
            <w:noWrap/>
            <w:vAlign w:val="bottom"/>
            <w:hideMark/>
          </w:tcPr>
          <w:p w:rsidR="00D76418" w:rsidRDefault="006B7D9E">
            <w:pPr>
              <w:rPr>
                <w:sz w:val="20"/>
                <w:szCs w:val="20"/>
              </w:rPr>
            </w:pPr>
            <w:r>
              <w:rPr>
                <w:i/>
                <w:iCs/>
                <w:sz w:val="20"/>
                <w:szCs w:val="20"/>
              </w:rPr>
              <w:t xml:space="preserve">USA, </w:t>
            </w:r>
            <w:proofErr w:type="spellStart"/>
            <w:r>
              <w:rPr>
                <w:i/>
                <w:iCs/>
                <w:sz w:val="20"/>
                <w:szCs w:val="20"/>
              </w:rPr>
              <w:t>State</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Virginia</w:t>
            </w:r>
            <w:proofErr w:type="spellEnd"/>
            <w:r>
              <w:rPr>
                <w:i/>
                <w:iCs/>
                <w:sz w:val="20"/>
                <w:szCs w:val="20"/>
              </w:rPr>
              <w:t>, 533</w:t>
            </w:r>
          </w:p>
        </w:tc>
        <w:tc>
          <w:tcPr>
            <w:tcW w:w="1559" w:type="dxa"/>
            <w:shd w:val="clear" w:color="auto" w:fill="auto"/>
            <w:noWrap/>
            <w:vAlign w:val="bottom"/>
            <w:hideMark/>
          </w:tcPr>
          <w:p w:rsidR="00D76418" w:rsidRDefault="006B7D9E">
            <w:pPr>
              <w:rPr>
                <w:sz w:val="20"/>
                <w:szCs w:val="20"/>
              </w:rPr>
            </w:pPr>
            <w:r>
              <w:rPr>
                <w:i/>
                <w:iCs/>
                <w:sz w:val="20"/>
                <w:szCs w:val="20"/>
              </w:rPr>
              <w:t> </w:t>
            </w:r>
          </w:p>
        </w:tc>
        <w:tc>
          <w:tcPr>
            <w:tcW w:w="1560" w:type="dxa"/>
            <w:shd w:val="clear" w:color="auto" w:fill="auto"/>
            <w:noWrap/>
            <w:vAlign w:val="bottom"/>
            <w:hideMark/>
          </w:tcPr>
          <w:p w:rsidR="00D76418" w:rsidRDefault="006B7D9E">
            <w:pPr>
              <w:rPr>
                <w:sz w:val="20"/>
                <w:szCs w:val="20"/>
              </w:rPr>
            </w:pPr>
            <w:proofErr w:type="spellStart"/>
            <w:r>
              <w:rPr>
                <w:i/>
                <w:iCs/>
                <w:sz w:val="20"/>
                <w:szCs w:val="20"/>
              </w:rPr>
              <w:t>Participant</w:t>
            </w:r>
            <w:proofErr w:type="spellEnd"/>
          </w:p>
        </w:tc>
        <w:tc>
          <w:tcPr>
            <w:tcW w:w="2411" w:type="dxa"/>
            <w:shd w:val="clear" w:color="auto" w:fill="auto"/>
            <w:noWrap/>
            <w:vAlign w:val="bottom"/>
            <w:hideMark/>
          </w:tcPr>
          <w:p w:rsidR="00D76418" w:rsidRDefault="006B7D9E">
            <w:pPr>
              <w:rPr>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23.01.2008</w:t>
            </w:r>
          </w:p>
        </w:tc>
      </w:tr>
      <w:tr w:rsidR="00D76418">
        <w:trPr>
          <w:trHeight w:val="315"/>
        </w:trPr>
        <w:tc>
          <w:tcPr>
            <w:tcW w:w="851" w:type="dxa"/>
            <w:noWrap/>
            <w:vAlign w:val="bottom"/>
            <w:hideMark/>
          </w:tcPr>
          <w:p w:rsidR="00D76418" w:rsidRDefault="006B7D9E">
            <w:pPr>
              <w:rPr>
                <w:sz w:val="20"/>
                <w:szCs w:val="20"/>
              </w:rPr>
            </w:pPr>
            <w:r>
              <w:rPr>
                <w:i/>
                <w:iCs/>
                <w:sz w:val="20"/>
                <w:szCs w:val="20"/>
              </w:rPr>
              <w:t> </w:t>
            </w:r>
          </w:p>
        </w:tc>
        <w:tc>
          <w:tcPr>
            <w:tcW w:w="1559" w:type="dxa"/>
            <w:noWrap/>
            <w:vAlign w:val="bottom"/>
            <w:hideMark/>
          </w:tcPr>
          <w:p w:rsidR="00D76418" w:rsidRDefault="006B7D9E">
            <w:pPr>
              <w:rPr>
                <w:sz w:val="20"/>
                <w:szCs w:val="20"/>
              </w:rPr>
            </w:pPr>
            <w:r>
              <w:rPr>
                <w:i/>
                <w:iCs/>
                <w:sz w:val="20"/>
                <w:szCs w:val="20"/>
              </w:rPr>
              <w:t> </w:t>
            </w:r>
          </w:p>
        </w:tc>
        <w:tc>
          <w:tcPr>
            <w:tcW w:w="1843" w:type="dxa"/>
            <w:noWrap/>
            <w:vAlign w:val="bottom"/>
            <w:hideMark/>
          </w:tcPr>
          <w:p w:rsidR="00D76418" w:rsidRDefault="006B7D9E">
            <w:pPr>
              <w:rPr>
                <w:sz w:val="20"/>
                <w:szCs w:val="20"/>
              </w:rPr>
            </w:pPr>
            <w:r>
              <w:rPr>
                <w:i/>
                <w:iCs/>
                <w:sz w:val="20"/>
                <w:szCs w:val="20"/>
              </w:rPr>
              <w:t> </w:t>
            </w:r>
          </w:p>
        </w:tc>
        <w:tc>
          <w:tcPr>
            <w:tcW w:w="2693" w:type="dxa"/>
            <w:noWrap/>
            <w:vAlign w:val="bottom"/>
            <w:hideMark/>
          </w:tcPr>
          <w:p w:rsidR="00D76418" w:rsidRDefault="006B7D9E">
            <w:pPr>
              <w:rPr>
                <w:sz w:val="20"/>
                <w:szCs w:val="20"/>
              </w:rPr>
            </w:pPr>
            <w:proofErr w:type="spellStart"/>
            <w:r>
              <w:rPr>
                <w:i/>
                <w:iCs/>
                <w:sz w:val="20"/>
                <w:szCs w:val="20"/>
              </w:rPr>
              <w:t>Ruan</w:t>
            </w:r>
            <w:proofErr w:type="spellEnd"/>
            <w:r>
              <w:rPr>
                <w:i/>
                <w:iCs/>
                <w:sz w:val="20"/>
                <w:szCs w:val="20"/>
              </w:rPr>
              <w:t xml:space="preserve"> </w:t>
            </w:r>
            <w:proofErr w:type="spellStart"/>
            <w:r>
              <w:rPr>
                <w:i/>
                <w:iCs/>
                <w:sz w:val="20"/>
                <w:szCs w:val="20"/>
              </w:rPr>
              <w:t>Max</w:t>
            </w:r>
            <w:proofErr w:type="spellEnd"/>
            <w:r>
              <w:rPr>
                <w:i/>
                <w:iCs/>
                <w:sz w:val="20"/>
                <w:szCs w:val="20"/>
              </w:rPr>
              <w:t xml:space="preserve"> </w:t>
            </w:r>
            <w:proofErr w:type="spellStart"/>
            <w:r>
              <w:rPr>
                <w:i/>
                <w:iCs/>
                <w:sz w:val="20"/>
                <w:szCs w:val="20"/>
              </w:rPr>
              <w:t>Amer</w:t>
            </w:r>
            <w:proofErr w:type="spellEnd"/>
          </w:p>
        </w:tc>
        <w:tc>
          <w:tcPr>
            <w:tcW w:w="2410" w:type="dxa"/>
            <w:noWrap/>
            <w:vAlign w:val="bottom"/>
            <w:hideMark/>
          </w:tcPr>
          <w:p w:rsidR="00D76418" w:rsidRDefault="006B7D9E">
            <w:pPr>
              <w:rPr>
                <w:sz w:val="20"/>
                <w:szCs w:val="20"/>
              </w:rPr>
            </w:pPr>
            <w:proofErr w:type="spellStart"/>
            <w:r>
              <w:rPr>
                <w:i/>
                <w:iCs/>
                <w:sz w:val="20"/>
                <w:szCs w:val="20"/>
              </w:rPr>
              <w:t>Cyprus</w:t>
            </w:r>
            <w:proofErr w:type="spellEnd"/>
            <w:r>
              <w:rPr>
                <w:i/>
                <w:iCs/>
                <w:sz w:val="20"/>
                <w:szCs w:val="20"/>
              </w:rPr>
              <w:t xml:space="preserve">, </w:t>
            </w:r>
            <w:proofErr w:type="spellStart"/>
            <w:r>
              <w:rPr>
                <w:i/>
                <w:iCs/>
                <w:sz w:val="20"/>
                <w:szCs w:val="20"/>
              </w:rPr>
              <w:t>Limassol</w:t>
            </w:r>
            <w:proofErr w:type="spellEnd"/>
            <w:r>
              <w:rPr>
                <w:i/>
                <w:iCs/>
                <w:sz w:val="20"/>
                <w:szCs w:val="20"/>
              </w:rPr>
              <w:t>, 24-75</w:t>
            </w:r>
          </w:p>
        </w:tc>
        <w:tc>
          <w:tcPr>
            <w:tcW w:w="1559" w:type="dxa"/>
            <w:shd w:val="clear" w:color="auto" w:fill="auto"/>
            <w:noWrap/>
            <w:vAlign w:val="bottom"/>
            <w:hideMark/>
          </w:tcPr>
          <w:p w:rsidR="00D76418" w:rsidRDefault="006B7D9E">
            <w:pPr>
              <w:rPr>
                <w:sz w:val="20"/>
                <w:szCs w:val="20"/>
              </w:rPr>
            </w:pPr>
            <w:r>
              <w:rPr>
                <w:i/>
                <w:iCs/>
                <w:sz w:val="20"/>
                <w:szCs w:val="20"/>
              </w:rPr>
              <w:t>776AE 6654</w:t>
            </w:r>
          </w:p>
        </w:tc>
        <w:tc>
          <w:tcPr>
            <w:tcW w:w="1560" w:type="dxa"/>
            <w:shd w:val="clear" w:color="auto" w:fill="auto"/>
            <w:noWrap/>
            <w:vAlign w:val="bottom"/>
            <w:hideMark/>
          </w:tcPr>
          <w:p w:rsidR="00D76418" w:rsidRDefault="006B7D9E">
            <w:pPr>
              <w:rPr>
                <w:sz w:val="20"/>
                <w:szCs w:val="20"/>
              </w:rPr>
            </w:pPr>
            <w:proofErr w:type="spellStart"/>
            <w:r>
              <w:rPr>
                <w:i/>
                <w:iCs/>
                <w:sz w:val="20"/>
                <w:szCs w:val="20"/>
              </w:rPr>
              <w:t>Manager</w:t>
            </w:r>
            <w:proofErr w:type="spellEnd"/>
          </w:p>
        </w:tc>
        <w:tc>
          <w:tcPr>
            <w:tcW w:w="2411" w:type="dxa"/>
            <w:shd w:val="clear" w:color="auto" w:fill="auto"/>
            <w:noWrap/>
            <w:vAlign w:val="bottom"/>
            <w:hideMark/>
          </w:tcPr>
          <w:p w:rsidR="00D76418" w:rsidRDefault="006B7D9E">
            <w:pPr>
              <w:rPr>
                <w:sz w:val="20"/>
                <w:szCs w:val="20"/>
              </w:rPr>
            </w:pPr>
            <w:r>
              <w:rPr>
                <w:i/>
                <w:iCs/>
                <w:sz w:val="20"/>
                <w:szCs w:val="20"/>
              </w:rPr>
              <w:t> </w:t>
            </w:r>
          </w:p>
        </w:tc>
      </w:tr>
      <w:tr w:rsidR="00D76418">
        <w:trPr>
          <w:trHeight w:val="315"/>
        </w:trPr>
        <w:tc>
          <w:tcPr>
            <w:tcW w:w="851" w:type="dxa"/>
            <w:noWrap/>
            <w:vAlign w:val="bottom"/>
            <w:hideMark/>
          </w:tcPr>
          <w:p w:rsidR="00D76418" w:rsidRDefault="006B7D9E">
            <w:pPr>
              <w:rPr>
                <w:sz w:val="20"/>
                <w:szCs w:val="20"/>
              </w:rPr>
            </w:pPr>
            <w:r>
              <w:rPr>
                <w:i/>
                <w:iCs/>
                <w:sz w:val="20"/>
                <w:szCs w:val="20"/>
              </w:rPr>
              <w:t>…</w:t>
            </w:r>
          </w:p>
        </w:tc>
        <w:tc>
          <w:tcPr>
            <w:tcW w:w="1559" w:type="dxa"/>
            <w:noWrap/>
            <w:vAlign w:val="bottom"/>
            <w:hideMark/>
          </w:tcPr>
          <w:p w:rsidR="00D76418" w:rsidRDefault="006B7D9E">
            <w:pPr>
              <w:rPr>
                <w:sz w:val="20"/>
                <w:szCs w:val="20"/>
              </w:rPr>
            </w:pPr>
            <w:r>
              <w:rPr>
                <w:i/>
                <w:iCs/>
                <w:sz w:val="20"/>
                <w:szCs w:val="20"/>
              </w:rPr>
              <w:t> </w:t>
            </w:r>
          </w:p>
        </w:tc>
        <w:tc>
          <w:tcPr>
            <w:tcW w:w="1843" w:type="dxa"/>
            <w:noWrap/>
            <w:vAlign w:val="bottom"/>
            <w:hideMark/>
          </w:tcPr>
          <w:p w:rsidR="00D76418" w:rsidRDefault="006B7D9E">
            <w:pPr>
              <w:rPr>
                <w:sz w:val="20"/>
                <w:szCs w:val="20"/>
              </w:rPr>
            </w:pPr>
            <w:r>
              <w:rPr>
                <w:i/>
                <w:iCs/>
                <w:sz w:val="20"/>
                <w:szCs w:val="20"/>
              </w:rPr>
              <w:t> </w:t>
            </w:r>
          </w:p>
        </w:tc>
        <w:tc>
          <w:tcPr>
            <w:tcW w:w="2693" w:type="dxa"/>
            <w:noWrap/>
            <w:vAlign w:val="bottom"/>
            <w:hideMark/>
          </w:tcPr>
          <w:p w:rsidR="00D76418" w:rsidRDefault="006B7D9E">
            <w:pPr>
              <w:rPr>
                <w:sz w:val="20"/>
                <w:szCs w:val="20"/>
              </w:rPr>
            </w:pPr>
            <w:r>
              <w:rPr>
                <w:i/>
                <w:iCs/>
                <w:sz w:val="20"/>
                <w:szCs w:val="20"/>
              </w:rPr>
              <w:t> </w:t>
            </w:r>
          </w:p>
        </w:tc>
        <w:tc>
          <w:tcPr>
            <w:tcW w:w="2410" w:type="dxa"/>
            <w:noWrap/>
            <w:vAlign w:val="bottom"/>
            <w:hideMark/>
          </w:tcPr>
          <w:p w:rsidR="00D76418" w:rsidRDefault="006B7D9E">
            <w:pPr>
              <w:rPr>
                <w:sz w:val="20"/>
                <w:szCs w:val="20"/>
              </w:rPr>
            </w:pPr>
            <w:r>
              <w:rPr>
                <w:i/>
                <w:iCs/>
                <w:sz w:val="20"/>
                <w:szCs w:val="20"/>
              </w:rPr>
              <w:t> </w:t>
            </w:r>
          </w:p>
        </w:tc>
        <w:tc>
          <w:tcPr>
            <w:tcW w:w="1559" w:type="dxa"/>
            <w:shd w:val="clear" w:color="auto" w:fill="auto"/>
            <w:noWrap/>
            <w:vAlign w:val="bottom"/>
            <w:hideMark/>
          </w:tcPr>
          <w:p w:rsidR="00D76418" w:rsidRDefault="006B7D9E">
            <w:pPr>
              <w:rPr>
                <w:sz w:val="20"/>
                <w:szCs w:val="20"/>
              </w:rPr>
            </w:pPr>
            <w:r>
              <w:rPr>
                <w:i/>
                <w:iCs/>
                <w:sz w:val="20"/>
                <w:szCs w:val="20"/>
              </w:rPr>
              <w:t> </w:t>
            </w:r>
          </w:p>
        </w:tc>
        <w:tc>
          <w:tcPr>
            <w:tcW w:w="1560" w:type="dxa"/>
            <w:shd w:val="clear" w:color="auto" w:fill="auto"/>
            <w:noWrap/>
            <w:vAlign w:val="bottom"/>
            <w:hideMark/>
          </w:tcPr>
          <w:p w:rsidR="00D76418" w:rsidRDefault="006B7D9E">
            <w:pPr>
              <w:rPr>
                <w:sz w:val="20"/>
                <w:szCs w:val="20"/>
              </w:rPr>
            </w:pPr>
            <w:r>
              <w:rPr>
                <w:i/>
                <w:iCs/>
                <w:sz w:val="20"/>
                <w:szCs w:val="20"/>
              </w:rPr>
              <w:t> </w:t>
            </w:r>
          </w:p>
        </w:tc>
        <w:tc>
          <w:tcPr>
            <w:tcW w:w="2411" w:type="dxa"/>
            <w:shd w:val="clear" w:color="auto" w:fill="auto"/>
            <w:noWrap/>
            <w:vAlign w:val="bottom"/>
            <w:hideMark/>
          </w:tcPr>
          <w:p w:rsidR="00D76418" w:rsidRDefault="006B7D9E">
            <w:pPr>
              <w:rPr>
                <w:sz w:val="20"/>
                <w:szCs w:val="20"/>
              </w:rPr>
            </w:pPr>
            <w:r>
              <w:rPr>
                <w:i/>
                <w:iCs/>
                <w:sz w:val="20"/>
                <w:szCs w:val="20"/>
              </w:rPr>
              <w:t> </w:t>
            </w:r>
          </w:p>
        </w:tc>
      </w:tr>
    </w:tbl>
    <w:p w:rsidR="00D76418" w:rsidRDefault="00D76418">
      <w:pPr>
        <w:jc w:val="right"/>
        <w:rPr>
          <w:sz w:val="22"/>
        </w:rPr>
      </w:pPr>
    </w:p>
    <w:p w:rsidR="00D76418" w:rsidRDefault="00D76418">
      <w:pPr>
        <w:pStyle w:val="Times12"/>
        <w:jc w:val="right"/>
        <w:rPr>
          <w:bCs w:val="0"/>
          <w:sz w:val="28"/>
          <w:szCs w:val="28"/>
        </w:rPr>
        <w:sectPr w:rsidR="00D76418">
          <w:headerReference w:type="default" r:id="rId19"/>
          <w:footerReference w:type="default" r:id="rId20"/>
          <w:pgSz w:w="16840" w:h="11907" w:orient="landscape" w:code="9"/>
          <w:pgMar w:top="1418" w:right="1134" w:bottom="567" w:left="1134" w:header="567" w:footer="567" w:gutter="0"/>
          <w:cols w:space="708"/>
          <w:docGrid w:linePitch="360"/>
        </w:sectPr>
      </w:pPr>
    </w:p>
    <w:p w:rsidR="00D76418" w:rsidRDefault="006B7D9E">
      <w:pPr>
        <w:pStyle w:val="Times12"/>
        <w:jc w:val="right"/>
        <w:rPr>
          <w:bCs w:val="0"/>
          <w:sz w:val="28"/>
          <w:szCs w:val="28"/>
          <w:lang w:val="en-US"/>
        </w:rPr>
      </w:pPr>
      <w:r>
        <w:rPr>
          <w:bCs w:val="0"/>
          <w:sz w:val="28"/>
          <w:szCs w:val="28"/>
          <w:lang w:val="en-US"/>
        </w:rPr>
        <w:lastRenderedPageBreak/>
        <w:t>Form 2.</w:t>
      </w:r>
    </w:p>
    <w:p w:rsidR="00D76418" w:rsidRDefault="006B7D9E">
      <w:pPr>
        <w:pStyle w:val="Times12"/>
        <w:ind w:left="5387" w:firstLine="0"/>
        <w:jc w:val="right"/>
        <w:rPr>
          <w:iCs/>
          <w:szCs w:val="24"/>
          <w:lang w:val="en-US"/>
        </w:rPr>
      </w:pPr>
      <w:r>
        <w:rPr>
          <w:iCs/>
          <w:szCs w:val="24"/>
          <w:lang w:val="en-US"/>
        </w:rPr>
        <w:t>Appendix to the procurement bid</w:t>
      </w:r>
    </w:p>
    <w:p w:rsidR="00D76418" w:rsidRDefault="006B7D9E">
      <w:pPr>
        <w:pStyle w:val="Times12"/>
        <w:ind w:left="5387" w:firstLine="0"/>
        <w:jc w:val="right"/>
        <w:rPr>
          <w:szCs w:val="24"/>
          <w:lang w:val="en-US"/>
        </w:rPr>
      </w:pPr>
      <w:proofErr w:type="gramStart"/>
      <w:r>
        <w:rPr>
          <w:iCs/>
          <w:szCs w:val="24"/>
          <w:lang w:val="en-US"/>
        </w:rPr>
        <w:t>dated</w:t>
      </w:r>
      <w:proofErr w:type="gramEnd"/>
      <w:r>
        <w:rPr>
          <w:iCs/>
          <w:szCs w:val="24"/>
          <w:lang w:val="en-US"/>
        </w:rPr>
        <w:t xml:space="preserve"> ______________ 20___  No. ______</w:t>
      </w:r>
    </w:p>
    <w:p w:rsidR="00D76418" w:rsidRDefault="00D76418">
      <w:pPr>
        <w:pStyle w:val="Times12"/>
        <w:jc w:val="right"/>
        <w:rPr>
          <w:b/>
          <w:snapToGrid w:val="0"/>
          <w:szCs w:val="24"/>
          <w:lang w:val="en-US"/>
        </w:rPr>
      </w:pPr>
    </w:p>
    <w:p w:rsidR="00D76418" w:rsidRDefault="006B7D9E">
      <w:pPr>
        <w:jc w:val="center"/>
        <w:rPr>
          <w:szCs w:val="22"/>
          <w:lang w:val="en-US"/>
        </w:rPr>
      </w:pPr>
      <w:r>
        <w:rPr>
          <w:sz w:val="28"/>
          <w:szCs w:val="28"/>
          <w:lang w:val="en-US"/>
        </w:rPr>
        <w:t>Request for proposals for the right to conclude a contract for the rendering services of informational support in Middle East countries: Jordan, the UAE and Saudi Arabia</w:t>
      </w:r>
    </w:p>
    <w:p w:rsidR="00D76418" w:rsidRDefault="006B7D9E">
      <w:pPr>
        <w:pStyle w:val="20"/>
        <w:numPr>
          <w:ilvl w:val="0"/>
          <w:numId w:val="0"/>
        </w:numPr>
        <w:spacing w:before="0" w:after="0"/>
        <w:jc w:val="center"/>
        <w:rPr>
          <w:rFonts w:ascii="Times New Roman" w:hAnsi="Times New Roman" w:cs="Times New Roman"/>
          <w:b w:val="0"/>
          <w:i w:val="0"/>
          <w:lang w:val="en-US"/>
        </w:rPr>
      </w:pPr>
      <w:bookmarkStart w:id="110" w:name="_Техническое_предложение_(Форма"/>
      <w:bookmarkStart w:id="111" w:name="_Toc235439567"/>
      <w:bookmarkStart w:id="112" w:name="_Toc390267515"/>
      <w:bookmarkStart w:id="113" w:name="_Toc438219384"/>
      <w:bookmarkStart w:id="114" w:name="_Toc519608636"/>
      <w:bookmarkEnd w:id="110"/>
      <w:r>
        <w:rPr>
          <w:rFonts w:ascii="Times New Roman" w:hAnsi="Times New Roman" w:cs="Times New Roman"/>
          <w:b w:val="0"/>
          <w:i w:val="0"/>
          <w:lang w:val="en-US"/>
        </w:rPr>
        <w:t>TECHNICAL PROPOSAL (Form 2)</w:t>
      </w:r>
      <w:bookmarkEnd w:id="111"/>
      <w:bookmarkEnd w:id="112"/>
      <w:bookmarkEnd w:id="113"/>
      <w:bookmarkEnd w:id="114"/>
    </w:p>
    <w:p w:rsidR="00D76418" w:rsidRDefault="00D76418">
      <w:pPr>
        <w:jc w:val="right"/>
        <w:rPr>
          <w:b/>
          <w:i/>
          <w:iCs/>
          <w:lang w:val="en-US"/>
        </w:rPr>
      </w:pPr>
    </w:p>
    <w:p w:rsidR="00D76418" w:rsidRDefault="006B7D9E">
      <w:pPr>
        <w:pStyle w:val="Times12"/>
        <w:ind w:firstLine="0"/>
        <w:rPr>
          <w:b/>
          <w:i/>
          <w:szCs w:val="24"/>
          <w:lang w:val="en-US"/>
        </w:rPr>
      </w:pPr>
      <w:r>
        <w:rPr>
          <w:b/>
          <w:i/>
          <w:szCs w:val="24"/>
          <w:lang w:val="en-US"/>
        </w:rPr>
        <w:t xml:space="preserve">The bidder (the procurement participant): ________________________________ </w:t>
      </w:r>
    </w:p>
    <w:p w:rsidR="00D76418" w:rsidRDefault="00D76418">
      <w:pPr>
        <w:pStyle w:val="Times12"/>
        <w:rPr>
          <w:i/>
          <w:sz w:val="22"/>
          <w:lang w:val="en-US"/>
        </w:rPr>
      </w:pPr>
    </w:p>
    <w:p w:rsidR="00D76418" w:rsidRDefault="006B7D9E">
      <w:pPr>
        <w:pStyle w:val="Times12"/>
        <w:ind w:firstLine="0"/>
        <w:jc w:val="center"/>
        <w:rPr>
          <w:b/>
          <w:i/>
          <w:szCs w:val="28"/>
          <w:lang w:val="en-US"/>
        </w:rPr>
      </w:pPr>
      <w:r>
        <w:rPr>
          <w:b/>
          <w:i/>
          <w:szCs w:val="28"/>
          <w:lang w:val="en-US"/>
        </w:rPr>
        <w:t>Essence of the technical proposal</w:t>
      </w:r>
    </w:p>
    <w:p w:rsidR="00D76418" w:rsidRDefault="00D76418">
      <w:pPr>
        <w:pStyle w:val="afff1"/>
        <w:tabs>
          <w:tab w:val="clear" w:pos="1134"/>
        </w:tabs>
        <w:autoSpaceDE w:val="0"/>
        <w:autoSpaceDN w:val="0"/>
        <w:spacing w:line="240" w:lineRule="auto"/>
        <w:ind w:firstLine="0"/>
        <w:rPr>
          <w:sz w:val="28"/>
          <w:szCs w:val="28"/>
          <w:lang w:val="en-US"/>
        </w:rPr>
      </w:pPr>
    </w:p>
    <w:p w:rsidR="00D76418" w:rsidRDefault="006B7D9E">
      <w:pPr>
        <w:pStyle w:val="afff1"/>
        <w:tabs>
          <w:tab w:val="clear" w:pos="1134"/>
        </w:tabs>
        <w:autoSpaceDE w:val="0"/>
        <w:autoSpaceDN w:val="0"/>
        <w:spacing w:line="240" w:lineRule="auto"/>
        <w:ind w:firstLine="0"/>
        <w:rPr>
          <w:b/>
          <w:i/>
          <w:sz w:val="16"/>
          <w:szCs w:val="16"/>
          <w:lang w:val="en-US"/>
        </w:rPr>
      </w:pPr>
      <w:r>
        <w:rPr>
          <w:b/>
          <w:i/>
          <w:sz w:val="16"/>
          <w:szCs w:val="16"/>
          <w:lang w:val="en-US"/>
        </w:rPr>
        <w:t>_________________________________</w:t>
      </w:r>
      <w:r>
        <w:rPr>
          <w:b/>
          <w:i/>
          <w:sz w:val="16"/>
          <w:szCs w:val="16"/>
          <w:lang w:val="en-US"/>
        </w:rPr>
        <w:tab/>
        <w:t>___</w:t>
      </w:r>
      <w:r>
        <w:rPr>
          <w:b/>
          <w:i/>
          <w:sz w:val="16"/>
          <w:szCs w:val="16"/>
          <w:lang w:val="en-US"/>
        </w:rPr>
        <w:tab/>
      </w:r>
      <w:r>
        <w:rPr>
          <w:b/>
          <w:i/>
          <w:sz w:val="16"/>
          <w:szCs w:val="16"/>
          <w:lang w:val="en-US"/>
        </w:rPr>
        <w:tab/>
        <w:t>___________________________</w:t>
      </w:r>
    </w:p>
    <w:p w:rsidR="00D76418" w:rsidRDefault="006B7D9E">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rsidR="00D76418" w:rsidRDefault="006B7D9E">
      <w:pPr>
        <w:pStyle w:val="Times12"/>
        <w:ind w:firstLine="709"/>
        <w:rPr>
          <w:b/>
          <w:bCs w:val="0"/>
          <w:i/>
          <w:sz w:val="28"/>
          <w:lang w:val="en-US"/>
        </w:rPr>
      </w:pPr>
      <w:r>
        <w:rPr>
          <w:b/>
          <w:bCs w:val="0"/>
          <w:i/>
          <w:sz w:val="28"/>
          <w:lang w:val="en-US"/>
        </w:rPr>
        <w:t>L.S.</w:t>
      </w:r>
    </w:p>
    <w:p w:rsidR="00D76418" w:rsidRDefault="00D76418">
      <w:pPr>
        <w:jc w:val="center"/>
        <w:rPr>
          <w:b/>
          <w:lang w:val="en-US"/>
        </w:rPr>
      </w:pPr>
    </w:p>
    <w:p w:rsidR="00D76418" w:rsidRDefault="006B7D9E">
      <w:pPr>
        <w:pStyle w:val="Times12"/>
        <w:tabs>
          <w:tab w:val="left" w:pos="1134"/>
          <w:tab w:val="left" w:pos="1418"/>
        </w:tabs>
        <w:ind w:firstLine="709"/>
        <w:rPr>
          <w:bCs w:val="0"/>
          <w:szCs w:val="24"/>
          <w:lang w:val="en-US"/>
        </w:rPr>
      </w:pPr>
      <w:r>
        <w:rPr>
          <w:bCs w:val="0"/>
          <w:szCs w:val="24"/>
          <w:lang w:val="en-US"/>
        </w:rPr>
        <w:t>INSTRUCTIONS FOR FILLING IN</w:t>
      </w:r>
    </w:p>
    <w:p w:rsidR="00D76418" w:rsidRDefault="006B7D9E">
      <w:pPr>
        <w:pStyle w:val="Times12"/>
        <w:numPr>
          <w:ilvl w:val="0"/>
          <w:numId w:val="44"/>
        </w:numPr>
        <w:tabs>
          <w:tab w:val="clear" w:pos="960"/>
          <w:tab w:val="num" w:pos="720"/>
          <w:tab w:val="left" w:pos="1134"/>
          <w:tab w:val="left" w:pos="1418"/>
        </w:tabs>
        <w:ind w:left="0" w:firstLine="709"/>
        <w:rPr>
          <w:szCs w:val="24"/>
          <w:lang w:val="en-US"/>
        </w:rPr>
      </w:pPr>
      <w:r>
        <w:rPr>
          <w:szCs w:val="24"/>
          <w:lang w:val="en-US"/>
        </w:rPr>
        <w:t>These instructions should not be reproduced in the documents prepared by the bidder.</w:t>
      </w:r>
    </w:p>
    <w:p w:rsidR="00D76418" w:rsidRDefault="006B7D9E">
      <w:pPr>
        <w:pStyle w:val="Times12"/>
        <w:numPr>
          <w:ilvl w:val="0"/>
          <w:numId w:val="44"/>
        </w:numPr>
        <w:tabs>
          <w:tab w:val="clear" w:pos="960"/>
          <w:tab w:val="num" w:pos="720"/>
          <w:tab w:val="left" w:pos="1134"/>
          <w:tab w:val="left" w:pos="1418"/>
        </w:tabs>
        <w:ind w:left="0" w:firstLine="709"/>
        <w:rPr>
          <w:szCs w:val="24"/>
          <w:lang w:val="en-US"/>
        </w:rPr>
      </w:pPr>
      <w:r>
        <w:rPr>
          <w:szCs w:val="24"/>
          <w:lang w:val="en-US"/>
        </w:rPr>
        <w:t xml:space="preserve">The bidder shall indicate the number and date of the procurement bid to which this technical proposal is attached. </w:t>
      </w:r>
    </w:p>
    <w:p w:rsidR="00D76418" w:rsidRDefault="006B7D9E">
      <w:pPr>
        <w:pStyle w:val="Times12"/>
        <w:numPr>
          <w:ilvl w:val="0"/>
          <w:numId w:val="44"/>
        </w:numPr>
        <w:tabs>
          <w:tab w:val="clear" w:pos="960"/>
          <w:tab w:val="num" w:pos="720"/>
          <w:tab w:val="left" w:pos="1134"/>
          <w:tab w:val="left" w:pos="1418"/>
        </w:tabs>
        <w:ind w:left="0" w:firstLine="709"/>
        <w:rPr>
          <w:szCs w:val="24"/>
          <w:lang w:val="en-US"/>
        </w:rPr>
      </w:pPr>
      <w:r>
        <w:rPr>
          <w:szCs w:val="24"/>
          <w:lang w:val="en-US"/>
        </w:rPr>
        <w:t xml:space="preserve">The procurement participant shall specify its corporate name (including its legal form). </w:t>
      </w:r>
    </w:p>
    <w:p w:rsidR="00D76418" w:rsidRDefault="006B7D9E">
      <w:pPr>
        <w:pStyle w:val="Times12"/>
        <w:numPr>
          <w:ilvl w:val="0"/>
          <w:numId w:val="44"/>
        </w:numPr>
        <w:tabs>
          <w:tab w:val="clear" w:pos="960"/>
          <w:tab w:val="num" w:pos="720"/>
          <w:tab w:val="left" w:pos="1134"/>
          <w:tab w:val="left" w:pos="1418"/>
        </w:tabs>
        <w:ind w:left="0" w:firstLine="709"/>
        <w:rPr>
          <w:szCs w:val="24"/>
          <w:lang w:val="en-US"/>
        </w:rPr>
      </w:pPr>
      <w:r>
        <w:rPr>
          <w:szCs w:val="24"/>
          <w:lang w:val="en-US"/>
        </w:rPr>
        <w:t>The form of the title page of the Technical proposal is given above.</w:t>
      </w:r>
    </w:p>
    <w:p w:rsidR="00D76418" w:rsidRDefault="006B7D9E">
      <w:pPr>
        <w:pStyle w:val="Times12"/>
        <w:numPr>
          <w:ilvl w:val="0"/>
          <w:numId w:val="44"/>
        </w:numPr>
        <w:tabs>
          <w:tab w:val="clear" w:pos="960"/>
          <w:tab w:val="num" w:pos="720"/>
          <w:tab w:val="left" w:pos="1134"/>
          <w:tab w:val="left" w:pos="1418"/>
        </w:tabs>
        <w:ind w:left="0" w:firstLine="709"/>
        <w:rPr>
          <w:szCs w:val="24"/>
          <w:lang w:val="en-US"/>
        </w:rPr>
      </w:pPr>
      <w:r>
        <w:rPr>
          <w:szCs w:val="24"/>
          <w:lang w:val="en-US"/>
        </w:rPr>
        <w:t>In addition to the materials contained in the technical requirements, the bidder’s Technical Proposal shall include:</w:t>
      </w:r>
    </w:p>
    <w:p w:rsidR="00D76418" w:rsidRDefault="006B7D9E">
      <w:pPr>
        <w:pStyle w:val="a0"/>
        <w:numPr>
          <w:ilvl w:val="4"/>
          <w:numId w:val="42"/>
        </w:numPr>
        <w:tabs>
          <w:tab w:val="clear" w:pos="1494"/>
          <w:tab w:val="left" w:pos="142"/>
          <w:tab w:val="num" w:pos="1134"/>
        </w:tabs>
        <w:spacing w:line="240" w:lineRule="auto"/>
        <w:ind w:left="0" w:firstLine="709"/>
        <w:rPr>
          <w:i/>
          <w:sz w:val="24"/>
          <w:szCs w:val="24"/>
          <w:lang w:val="en-US"/>
        </w:rPr>
      </w:pPr>
      <w:r>
        <w:rPr>
          <w:i/>
          <w:sz w:val="24"/>
          <w:szCs w:val="24"/>
          <w:lang w:val="en-US"/>
        </w:rPr>
        <w:t>description of the services to be provided given by the participant in its bid (including scope of services, or sequence for their provision, technical process of providing services, period of provision of services);</w:t>
      </w:r>
    </w:p>
    <w:p w:rsidR="00D76418" w:rsidRDefault="006B7D9E">
      <w:pPr>
        <w:pStyle w:val="a0"/>
        <w:numPr>
          <w:ilvl w:val="4"/>
          <w:numId w:val="42"/>
        </w:numPr>
        <w:tabs>
          <w:tab w:val="clear" w:pos="1494"/>
          <w:tab w:val="num" w:pos="1134"/>
        </w:tabs>
        <w:spacing w:line="240" w:lineRule="auto"/>
        <w:ind w:left="0" w:firstLine="709"/>
        <w:rPr>
          <w:i/>
          <w:sz w:val="24"/>
          <w:szCs w:val="24"/>
          <w:lang w:val="en-US"/>
        </w:rPr>
      </w:pPr>
      <w:r>
        <w:rPr>
          <w:i/>
          <w:sz w:val="24"/>
          <w:szCs w:val="24"/>
          <w:lang w:val="en-US"/>
        </w:rPr>
        <w:t>indication of scope of the services or of the procedure for its determination.</w:t>
      </w:r>
    </w:p>
    <w:p w:rsidR="00D76418" w:rsidRDefault="006B7D9E">
      <w:pPr>
        <w:pStyle w:val="Times12"/>
        <w:numPr>
          <w:ilvl w:val="0"/>
          <w:numId w:val="44"/>
        </w:numPr>
        <w:tabs>
          <w:tab w:val="clear" w:pos="960"/>
          <w:tab w:val="num" w:pos="720"/>
          <w:tab w:val="left" w:pos="1134"/>
          <w:tab w:val="left" w:pos="1418"/>
        </w:tabs>
        <w:ind w:left="0" w:firstLine="709"/>
        <w:rPr>
          <w:b/>
          <w:i/>
          <w:szCs w:val="24"/>
          <w:lang w:val="en-US"/>
        </w:rPr>
      </w:pPr>
      <w:r>
        <w:rPr>
          <w:snapToGrid w:val="0"/>
          <w:szCs w:val="24"/>
          <w:lang w:val="en-US"/>
        </w:rPr>
        <w:t xml:space="preserve">In this form, the bidder shall confirm compliance with each requirement stipulated in the technical part of the procurement documentation (Volume 2). </w:t>
      </w:r>
    </w:p>
    <w:p w:rsidR="00D76418" w:rsidRDefault="00D76418">
      <w:pPr>
        <w:pStyle w:val="Times12"/>
        <w:ind w:right="-29"/>
        <w:rPr>
          <w:b/>
          <w:i/>
          <w:szCs w:val="24"/>
          <w:lang w:val="en-US"/>
        </w:rPr>
        <w:sectPr w:rsidR="00D76418">
          <w:pgSz w:w="11907" w:h="16840" w:code="9"/>
          <w:pgMar w:top="1134" w:right="737" w:bottom="1701" w:left="1134" w:header="567" w:footer="567" w:gutter="0"/>
          <w:cols w:space="708"/>
          <w:docGrid w:linePitch="360"/>
        </w:sectPr>
      </w:pPr>
    </w:p>
    <w:p w:rsidR="00D76418" w:rsidRDefault="006B7D9E">
      <w:pPr>
        <w:pStyle w:val="Times12"/>
        <w:ind w:firstLine="0"/>
        <w:jc w:val="right"/>
        <w:rPr>
          <w:b/>
          <w:bCs w:val="0"/>
          <w:sz w:val="28"/>
          <w:szCs w:val="28"/>
          <w:lang w:val="en-US"/>
        </w:rPr>
      </w:pPr>
      <w:r>
        <w:rPr>
          <w:bCs w:val="0"/>
          <w:sz w:val="28"/>
          <w:szCs w:val="28"/>
          <w:lang w:val="en-US"/>
        </w:rPr>
        <w:lastRenderedPageBreak/>
        <w:t>Form 3.</w:t>
      </w:r>
    </w:p>
    <w:p w:rsidR="00D76418" w:rsidRDefault="006B7D9E">
      <w:pPr>
        <w:pStyle w:val="Times12"/>
        <w:ind w:left="9781" w:firstLine="0"/>
        <w:jc w:val="right"/>
        <w:rPr>
          <w:iCs/>
          <w:szCs w:val="24"/>
          <w:lang w:val="en-US"/>
        </w:rPr>
      </w:pPr>
      <w:r>
        <w:rPr>
          <w:iCs/>
          <w:szCs w:val="24"/>
          <w:lang w:val="en-US"/>
        </w:rPr>
        <w:t>Appendix to the procurement bid</w:t>
      </w:r>
    </w:p>
    <w:p w:rsidR="00D76418" w:rsidRDefault="006B7D9E">
      <w:pPr>
        <w:pStyle w:val="Times12"/>
        <w:ind w:left="9781" w:firstLine="0"/>
        <w:jc w:val="right"/>
        <w:rPr>
          <w:szCs w:val="24"/>
          <w:lang w:val="en-US"/>
        </w:rPr>
      </w:pPr>
      <w:proofErr w:type="gramStart"/>
      <w:r>
        <w:rPr>
          <w:iCs/>
          <w:szCs w:val="24"/>
          <w:lang w:val="en-US"/>
        </w:rPr>
        <w:t>dated</w:t>
      </w:r>
      <w:proofErr w:type="gramEnd"/>
      <w:r>
        <w:rPr>
          <w:iCs/>
          <w:szCs w:val="24"/>
          <w:lang w:val="en-US"/>
        </w:rPr>
        <w:t xml:space="preserve"> ______________ 20___  No. ______</w:t>
      </w:r>
    </w:p>
    <w:p w:rsidR="00D76418" w:rsidRDefault="00D76418">
      <w:pPr>
        <w:pStyle w:val="Times12"/>
        <w:jc w:val="center"/>
        <w:rPr>
          <w:b/>
          <w:lang w:val="en-US"/>
        </w:rPr>
      </w:pPr>
    </w:p>
    <w:p w:rsidR="00D76418" w:rsidRDefault="006B7D9E">
      <w:pPr>
        <w:jc w:val="center"/>
        <w:rPr>
          <w:sz w:val="28"/>
          <w:szCs w:val="28"/>
          <w:lang w:val="en-US"/>
        </w:rPr>
      </w:pPr>
      <w:r>
        <w:rPr>
          <w:sz w:val="28"/>
          <w:szCs w:val="28"/>
          <w:lang w:val="en-US"/>
        </w:rPr>
        <w:t xml:space="preserve">Request for proposals for the right to conclude a contract for the rendering services of informational support in Middle East countries: Jordan, the UAE and Saudi Arabia </w:t>
      </w:r>
    </w:p>
    <w:p w:rsidR="00D76418" w:rsidRDefault="00D76418">
      <w:pPr>
        <w:pStyle w:val="Times12"/>
        <w:ind w:firstLine="0"/>
        <w:jc w:val="center"/>
        <w:rPr>
          <w:b/>
          <w:bCs w:val="0"/>
          <w:i/>
          <w:szCs w:val="24"/>
          <w:lang w:val="en-US"/>
        </w:rPr>
      </w:pPr>
    </w:p>
    <w:p w:rsidR="00D76418" w:rsidRDefault="006B7D9E">
      <w:pPr>
        <w:pStyle w:val="20"/>
        <w:numPr>
          <w:ilvl w:val="0"/>
          <w:numId w:val="0"/>
        </w:numPr>
        <w:spacing w:before="0" w:after="0"/>
        <w:ind w:left="720"/>
        <w:jc w:val="center"/>
        <w:rPr>
          <w:rFonts w:ascii="Times New Roman" w:hAnsi="Times New Roman" w:cs="Times New Roman"/>
          <w:b w:val="0"/>
          <w:i w:val="0"/>
          <w:lang w:val="en-US"/>
        </w:rPr>
      </w:pPr>
      <w:bookmarkStart w:id="115" w:name="_Toc519608637"/>
      <w:r>
        <w:rPr>
          <w:rFonts w:ascii="Times New Roman" w:hAnsi="Times New Roman" w:cs="Times New Roman"/>
          <w:b w:val="0"/>
          <w:i w:val="0"/>
          <w:lang w:val="en-US"/>
        </w:rPr>
        <w:t>SPECIFICATION OF SERVICES COST CALCULATION (Form 3)</w:t>
      </w:r>
      <w:bookmarkEnd w:id="115"/>
    </w:p>
    <w:p w:rsidR="00D76418" w:rsidRDefault="00D76418">
      <w:pPr>
        <w:rPr>
          <w:lang w:val="en-US"/>
        </w:rPr>
      </w:pPr>
    </w:p>
    <w:p w:rsidR="00D76418" w:rsidRDefault="006B7D9E">
      <w:pPr>
        <w:pStyle w:val="Times12"/>
        <w:ind w:firstLine="0"/>
        <w:rPr>
          <w:b/>
          <w:i/>
          <w:sz w:val="28"/>
          <w:szCs w:val="28"/>
          <w:lang w:val="en-US"/>
        </w:rPr>
      </w:pPr>
      <w:r>
        <w:rPr>
          <w:b/>
          <w:i/>
          <w:sz w:val="28"/>
          <w:szCs w:val="28"/>
          <w:lang w:val="en-US"/>
        </w:rPr>
        <w:t xml:space="preserve">The bidder (the procurement participant): ________________________________ </w:t>
      </w:r>
    </w:p>
    <w:p w:rsidR="00D76418" w:rsidRDefault="006B7D9E">
      <w:pPr>
        <w:rPr>
          <w:sz w:val="28"/>
          <w:szCs w:val="28"/>
          <w:lang w:val="en-US"/>
        </w:rPr>
      </w:pPr>
      <w:r>
        <w:rPr>
          <w:spacing w:val="-3"/>
          <w:sz w:val="28"/>
          <w:szCs w:val="28"/>
          <w:lang w:val="en-US"/>
        </w:rPr>
        <w:t>In the prices as of submission date of the procurement bid: __________ ___, 20___</w:t>
      </w:r>
    </w:p>
    <w:p w:rsidR="00D76418" w:rsidRDefault="00D76418">
      <w:pPr>
        <w:rPr>
          <w:sz w:val="8"/>
          <w:szCs w:val="8"/>
          <w:lang w:val="en-U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
        <w:gridCol w:w="7289"/>
        <w:gridCol w:w="2049"/>
        <w:gridCol w:w="1444"/>
        <w:gridCol w:w="2600"/>
      </w:tblGrid>
      <w:tr w:rsidR="00D76418" w:rsidRPr="004E4A8D">
        <w:trPr>
          <w:cantSplit/>
          <w:trHeight w:val="1380"/>
        </w:trPr>
        <w:tc>
          <w:tcPr>
            <w:tcW w:w="219" w:type="pct"/>
            <w:tcBorders>
              <w:top w:val="single" w:sz="4" w:space="0" w:color="auto"/>
              <w:left w:val="single" w:sz="4" w:space="0" w:color="auto"/>
              <w:right w:val="single" w:sz="4" w:space="0" w:color="auto"/>
            </w:tcBorders>
            <w:vAlign w:val="center"/>
          </w:tcPr>
          <w:p w:rsidR="00D76418" w:rsidRDefault="006B7D9E">
            <w:pPr>
              <w:snapToGrid w:val="0"/>
              <w:ind w:right="11"/>
              <w:jc w:val="center"/>
              <w:rPr>
                <w:bCs/>
              </w:rPr>
            </w:pPr>
            <w:proofErr w:type="spellStart"/>
            <w:r>
              <w:rPr>
                <w:bCs/>
              </w:rPr>
              <w:t>Item</w:t>
            </w:r>
            <w:proofErr w:type="spellEnd"/>
            <w:r>
              <w:rPr>
                <w:bCs/>
              </w:rPr>
              <w:t xml:space="preserve"> </w:t>
            </w:r>
            <w:proofErr w:type="spellStart"/>
            <w:r>
              <w:rPr>
                <w:bCs/>
              </w:rPr>
              <w:t>No</w:t>
            </w:r>
            <w:proofErr w:type="spellEnd"/>
            <w:r>
              <w:rPr>
                <w:bCs/>
              </w:rPr>
              <w:t>.</w:t>
            </w:r>
          </w:p>
        </w:tc>
        <w:tc>
          <w:tcPr>
            <w:tcW w:w="2604" w:type="pct"/>
            <w:tcBorders>
              <w:top w:val="single" w:sz="4" w:space="0" w:color="auto"/>
              <w:left w:val="single" w:sz="4" w:space="0" w:color="auto"/>
              <w:right w:val="single" w:sz="4" w:space="0" w:color="auto"/>
            </w:tcBorders>
            <w:vAlign w:val="center"/>
          </w:tcPr>
          <w:p w:rsidR="00D76418" w:rsidRDefault="006B7D9E">
            <w:pPr>
              <w:snapToGrid w:val="0"/>
              <w:ind w:right="11"/>
              <w:jc w:val="center"/>
              <w:rPr>
                <w:bCs/>
                <w:lang w:val="en-US"/>
              </w:rPr>
            </w:pPr>
            <w:proofErr w:type="spellStart"/>
            <w:r>
              <w:rPr>
                <w:bCs/>
              </w:rPr>
              <w:t>Name</w:t>
            </w:r>
            <w:proofErr w:type="spellEnd"/>
            <w:r>
              <w:rPr>
                <w:bCs/>
              </w:rPr>
              <w:t xml:space="preserve"> </w:t>
            </w:r>
            <w:proofErr w:type="spellStart"/>
            <w:r>
              <w:rPr>
                <w:bCs/>
              </w:rPr>
              <w:t>of</w:t>
            </w:r>
            <w:proofErr w:type="spellEnd"/>
            <w:r>
              <w:rPr>
                <w:bCs/>
              </w:rPr>
              <w:t xml:space="preserve"> </w:t>
            </w:r>
            <w:proofErr w:type="spellStart"/>
            <w:r>
              <w:rPr>
                <w:bCs/>
              </w:rPr>
              <w:t>services</w:t>
            </w:r>
            <w:proofErr w:type="spellEnd"/>
            <w:r>
              <w:rPr>
                <w:bCs/>
              </w:rPr>
              <w:t xml:space="preserve"> </w:t>
            </w:r>
            <w:proofErr w:type="spellStart"/>
            <w:r>
              <w:rPr>
                <w:bCs/>
              </w:rPr>
              <w:t>provided</w:t>
            </w:r>
            <w:proofErr w:type="spellEnd"/>
          </w:p>
        </w:tc>
        <w:tc>
          <w:tcPr>
            <w:tcW w:w="732" w:type="pct"/>
            <w:tcBorders>
              <w:top w:val="single" w:sz="4" w:space="0" w:color="auto"/>
              <w:left w:val="single" w:sz="4" w:space="0" w:color="auto"/>
              <w:right w:val="single" w:sz="4" w:space="0" w:color="auto"/>
            </w:tcBorders>
            <w:vAlign w:val="center"/>
          </w:tcPr>
          <w:p w:rsidR="00D76418" w:rsidRDefault="006B7D9E">
            <w:pPr>
              <w:snapToGrid w:val="0"/>
              <w:ind w:left="-57" w:right="-57"/>
              <w:jc w:val="center"/>
              <w:rPr>
                <w:bCs/>
                <w:lang w:val="en-US"/>
              </w:rPr>
            </w:pPr>
            <w:r>
              <w:rPr>
                <w:bCs/>
                <w:lang w:val="en-US"/>
              </w:rPr>
              <w:t xml:space="preserve">Cost of the services provided by the </w:t>
            </w:r>
            <w:r>
              <w:rPr>
                <w:lang w:val="en-US"/>
              </w:rPr>
              <w:t>Contractor</w:t>
            </w:r>
            <w:r>
              <w:rPr>
                <w:bCs/>
                <w:lang w:val="en-US"/>
              </w:rPr>
              <w:t>, EUR including VAT, for 1 period</w:t>
            </w:r>
          </w:p>
        </w:tc>
        <w:tc>
          <w:tcPr>
            <w:tcW w:w="516" w:type="pct"/>
            <w:tcBorders>
              <w:top w:val="single" w:sz="4" w:space="0" w:color="auto"/>
              <w:left w:val="single" w:sz="4" w:space="0" w:color="auto"/>
              <w:right w:val="single" w:sz="4" w:space="0" w:color="auto"/>
            </w:tcBorders>
            <w:vAlign w:val="center"/>
          </w:tcPr>
          <w:p w:rsidR="00D76418" w:rsidRDefault="006B7D9E">
            <w:pPr>
              <w:snapToGrid w:val="0"/>
              <w:ind w:left="-57" w:right="-57"/>
              <w:jc w:val="center"/>
              <w:rPr>
                <w:bCs/>
                <w:lang w:val="en-US"/>
              </w:rPr>
            </w:pPr>
            <w:r>
              <w:rPr>
                <w:bCs/>
                <w:lang w:val="en-US"/>
              </w:rPr>
              <w:t>Number of periods</w:t>
            </w:r>
          </w:p>
        </w:tc>
        <w:tc>
          <w:tcPr>
            <w:tcW w:w="929" w:type="pct"/>
            <w:tcBorders>
              <w:top w:val="single" w:sz="4" w:space="0" w:color="auto"/>
              <w:left w:val="single" w:sz="4" w:space="0" w:color="auto"/>
              <w:right w:val="single" w:sz="4" w:space="0" w:color="auto"/>
            </w:tcBorders>
            <w:vAlign w:val="center"/>
          </w:tcPr>
          <w:p w:rsidR="00D76418" w:rsidRDefault="006B7D9E">
            <w:pPr>
              <w:snapToGrid w:val="0"/>
              <w:ind w:left="-57" w:right="-57"/>
              <w:jc w:val="center"/>
              <w:rPr>
                <w:bCs/>
                <w:lang w:val="en-US"/>
              </w:rPr>
            </w:pPr>
            <w:r>
              <w:rPr>
                <w:bCs/>
                <w:lang w:val="en-US"/>
              </w:rPr>
              <w:t xml:space="preserve">Cost of the services provided by the </w:t>
            </w:r>
            <w:r>
              <w:rPr>
                <w:lang w:val="en-US"/>
              </w:rPr>
              <w:t>Contractor</w:t>
            </w:r>
            <w:r>
              <w:rPr>
                <w:bCs/>
                <w:lang w:val="en-US"/>
              </w:rPr>
              <w:t>, EUR including VAT, for 4 periods</w:t>
            </w:r>
          </w:p>
        </w:tc>
      </w:tr>
      <w:tr w:rsidR="00D76418">
        <w:trPr>
          <w:cantSplit/>
          <w:trHeight w:val="20"/>
        </w:trPr>
        <w:tc>
          <w:tcPr>
            <w:tcW w:w="219" w:type="pct"/>
            <w:tcBorders>
              <w:top w:val="single" w:sz="4" w:space="0" w:color="auto"/>
              <w:left w:val="single" w:sz="4" w:space="0" w:color="auto"/>
              <w:bottom w:val="single" w:sz="4" w:space="0" w:color="auto"/>
              <w:right w:val="single" w:sz="4" w:space="0" w:color="auto"/>
            </w:tcBorders>
            <w:shd w:val="clear" w:color="auto" w:fill="FFFFFF"/>
            <w:vAlign w:val="center"/>
          </w:tcPr>
          <w:p w:rsidR="00D76418" w:rsidRDefault="006B7D9E">
            <w:pPr>
              <w:pStyle w:val="afff4"/>
              <w:jc w:val="center"/>
              <w:rPr>
                <w:rFonts w:ascii="Times New Roman" w:hAnsi="Times New Roman" w:cs="Times New Roman"/>
                <w:bCs/>
              </w:rPr>
            </w:pPr>
            <w:r>
              <w:rPr>
                <w:rFonts w:ascii="Times New Roman" w:hAnsi="Times New Roman" w:cs="Times New Roman"/>
                <w:bCs/>
              </w:rPr>
              <w:t>1</w:t>
            </w:r>
          </w:p>
        </w:tc>
        <w:tc>
          <w:tcPr>
            <w:tcW w:w="2604" w:type="pct"/>
            <w:tcBorders>
              <w:top w:val="single" w:sz="4" w:space="0" w:color="auto"/>
              <w:left w:val="single" w:sz="4" w:space="0" w:color="auto"/>
              <w:bottom w:val="single" w:sz="4" w:space="0" w:color="auto"/>
              <w:right w:val="single" w:sz="4" w:space="0" w:color="auto"/>
            </w:tcBorders>
            <w:shd w:val="clear" w:color="auto" w:fill="FFFFFF"/>
            <w:vAlign w:val="center"/>
          </w:tcPr>
          <w:p w:rsidR="00D76418" w:rsidRDefault="006B7D9E">
            <w:pPr>
              <w:pStyle w:val="afff4"/>
              <w:ind w:right="-30"/>
              <w:jc w:val="center"/>
              <w:rPr>
                <w:rFonts w:ascii="Times New Roman" w:hAnsi="Times New Roman" w:cs="Times New Roman"/>
                <w:bCs/>
                <w:lang w:val="en-US"/>
              </w:rPr>
            </w:pPr>
            <w:r>
              <w:rPr>
                <w:rFonts w:ascii="Times New Roman" w:hAnsi="Times New Roman" w:cs="Times New Roman"/>
                <w:bCs/>
              </w:rPr>
              <w:t>2</w:t>
            </w:r>
          </w:p>
        </w:tc>
        <w:tc>
          <w:tcPr>
            <w:tcW w:w="732" w:type="pct"/>
            <w:tcBorders>
              <w:top w:val="single" w:sz="4" w:space="0" w:color="auto"/>
              <w:left w:val="single" w:sz="4" w:space="0" w:color="auto"/>
              <w:bottom w:val="single" w:sz="4" w:space="0" w:color="auto"/>
              <w:right w:val="single" w:sz="4" w:space="0" w:color="auto"/>
            </w:tcBorders>
            <w:shd w:val="clear" w:color="auto" w:fill="FFFFFF"/>
          </w:tcPr>
          <w:p w:rsidR="00D76418" w:rsidRDefault="006B7D9E">
            <w:pPr>
              <w:pStyle w:val="afff4"/>
              <w:ind w:right="-30"/>
              <w:jc w:val="center"/>
              <w:rPr>
                <w:rFonts w:ascii="Times New Roman" w:hAnsi="Times New Roman" w:cs="Times New Roman"/>
                <w:bCs/>
                <w:lang w:val="en-US"/>
              </w:rPr>
            </w:pPr>
            <w:r>
              <w:rPr>
                <w:rFonts w:ascii="Times New Roman" w:hAnsi="Times New Roman" w:cs="Times New Roman"/>
                <w:bCs/>
                <w:lang w:val="en-US"/>
              </w:rPr>
              <w:t>3</w:t>
            </w:r>
          </w:p>
        </w:tc>
        <w:tc>
          <w:tcPr>
            <w:tcW w:w="516" w:type="pct"/>
            <w:tcBorders>
              <w:top w:val="single" w:sz="4" w:space="0" w:color="auto"/>
              <w:left w:val="single" w:sz="4" w:space="0" w:color="auto"/>
              <w:bottom w:val="single" w:sz="4" w:space="0" w:color="auto"/>
              <w:right w:val="single" w:sz="4" w:space="0" w:color="auto"/>
            </w:tcBorders>
            <w:shd w:val="clear" w:color="auto" w:fill="FFFFFF"/>
          </w:tcPr>
          <w:p w:rsidR="00D76418" w:rsidRDefault="006B7D9E">
            <w:pPr>
              <w:pStyle w:val="afff4"/>
              <w:ind w:right="-30"/>
              <w:jc w:val="center"/>
              <w:rPr>
                <w:rFonts w:ascii="Times New Roman" w:hAnsi="Times New Roman" w:cs="Times New Roman"/>
                <w:bCs/>
                <w:lang w:val="en-US"/>
              </w:rPr>
            </w:pPr>
            <w:r>
              <w:rPr>
                <w:rFonts w:ascii="Times New Roman" w:hAnsi="Times New Roman" w:cs="Times New Roman"/>
                <w:bCs/>
                <w:lang w:val="en-US"/>
              </w:rPr>
              <w:t>4</w:t>
            </w:r>
          </w:p>
        </w:tc>
        <w:tc>
          <w:tcPr>
            <w:tcW w:w="929" w:type="pct"/>
            <w:tcBorders>
              <w:top w:val="single" w:sz="4" w:space="0" w:color="auto"/>
              <w:left w:val="single" w:sz="4" w:space="0" w:color="auto"/>
              <w:bottom w:val="single" w:sz="4" w:space="0" w:color="auto"/>
              <w:right w:val="single" w:sz="4" w:space="0" w:color="auto"/>
            </w:tcBorders>
            <w:shd w:val="clear" w:color="auto" w:fill="FFFFFF"/>
          </w:tcPr>
          <w:p w:rsidR="00D76418" w:rsidRDefault="006B7D9E">
            <w:pPr>
              <w:pStyle w:val="afff4"/>
              <w:ind w:right="-30"/>
              <w:jc w:val="center"/>
              <w:rPr>
                <w:rFonts w:ascii="Times New Roman" w:hAnsi="Times New Roman" w:cs="Times New Roman"/>
                <w:bCs/>
                <w:lang w:val="en-US"/>
              </w:rPr>
            </w:pPr>
            <w:r>
              <w:rPr>
                <w:rFonts w:ascii="Times New Roman" w:hAnsi="Times New Roman" w:cs="Times New Roman"/>
                <w:bCs/>
                <w:lang w:val="en-US"/>
              </w:rPr>
              <w:t>5</w:t>
            </w:r>
          </w:p>
        </w:tc>
      </w:tr>
      <w:tr w:rsidR="00D76418">
        <w:trPr>
          <w:cantSplit/>
          <w:trHeight w:val="20"/>
        </w:trPr>
        <w:tc>
          <w:tcPr>
            <w:tcW w:w="219" w:type="pct"/>
            <w:tcBorders>
              <w:top w:val="single" w:sz="4" w:space="0" w:color="auto"/>
              <w:left w:val="single" w:sz="4" w:space="0" w:color="auto"/>
              <w:bottom w:val="single" w:sz="4" w:space="0" w:color="auto"/>
              <w:right w:val="single" w:sz="4" w:space="0" w:color="auto"/>
            </w:tcBorders>
            <w:shd w:val="clear" w:color="auto" w:fill="FFFFFF"/>
            <w:vAlign w:val="center"/>
          </w:tcPr>
          <w:p w:rsidR="00D76418" w:rsidRDefault="006B7D9E">
            <w:pPr>
              <w:pStyle w:val="afff4"/>
              <w:jc w:val="center"/>
              <w:rPr>
                <w:rFonts w:ascii="Times New Roman" w:hAnsi="Times New Roman" w:cs="Times New Roman"/>
                <w:bCs/>
                <w:lang w:val="en-US"/>
              </w:rPr>
            </w:pPr>
            <w:r>
              <w:rPr>
                <w:rFonts w:ascii="Times New Roman" w:hAnsi="Times New Roman" w:cs="Times New Roman"/>
                <w:bCs/>
                <w:lang w:val="en-US"/>
              </w:rPr>
              <w:t>1</w:t>
            </w:r>
          </w:p>
        </w:tc>
        <w:tc>
          <w:tcPr>
            <w:tcW w:w="2604" w:type="pct"/>
            <w:tcBorders>
              <w:top w:val="single" w:sz="4" w:space="0" w:color="auto"/>
              <w:left w:val="single" w:sz="4" w:space="0" w:color="auto"/>
              <w:bottom w:val="single" w:sz="4" w:space="0" w:color="auto"/>
              <w:right w:val="single" w:sz="4" w:space="0" w:color="auto"/>
            </w:tcBorders>
            <w:shd w:val="clear" w:color="auto" w:fill="FFFFFF"/>
            <w:vAlign w:val="center"/>
          </w:tcPr>
          <w:p w:rsidR="00D76418" w:rsidRDefault="006B7D9E">
            <w:pPr>
              <w:snapToGrid w:val="0"/>
              <w:ind w:right="11" w:firstLine="2"/>
              <w:rPr>
                <w:bCs/>
                <w:lang w:val="en-US"/>
              </w:rPr>
            </w:pPr>
            <w:r>
              <w:rPr>
                <w:bCs/>
                <w:lang w:val="en-US"/>
              </w:rPr>
              <w:t>Conducting monitoring in the UAE, Jordan, and Saudi Arabia </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D76418" w:rsidRDefault="00D76418">
            <w:pPr>
              <w:snapToGrid w:val="0"/>
              <w:ind w:right="11"/>
              <w:jc w:val="center"/>
              <w:rPr>
                <w:bCs/>
                <w:lang w:val="en-US"/>
              </w:rPr>
            </w:pP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D76418" w:rsidRDefault="006B7D9E">
            <w:pPr>
              <w:snapToGrid w:val="0"/>
              <w:ind w:right="11"/>
              <w:jc w:val="center"/>
              <w:rPr>
                <w:bCs/>
                <w:lang w:val="en-US"/>
              </w:rPr>
            </w:pPr>
            <w:r>
              <w:rPr>
                <w:bCs/>
                <w:lang w:val="en-US"/>
              </w:rPr>
              <w:t>4</w:t>
            </w: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D76418" w:rsidRDefault="00D76418">
            <w:pPr>
              <w:snapToGrid w:val="0"/>
              <w:ind w:right="11"/>
              <w:jc w:val="center"/>
              <w:rPr>
                <w:bCs/>
                <w:lang w:val="en-US"/>
              </w:rPr>
            </w:pPr>
          </w:p>
        </w:tc>
      </w:tr>
      <w:tr w:rsidR="00D76418">
        <w:trPr>
          <w:cantSplit/>
          <w:trHeight w:val="20"/>
        </w:trPr>
        <w:tc>
          <w:tcPr>
            <w:tcW w:w="219" w:type="pct"/>
            <w:tcBorders>
              <w:top w:val="single" w:sz="4" w:space="0" w:color="auto"/>
              <w:left w:val="single" w:sz="4" w:space="0" w:color="auto"/>
              <w:bottom w:val="single" w:sz="4" w:space="0" w:color="auto"/>
              <w:right w:val="single" w:sz="4" w:space="0" w:color="auto"/>
            </w:tcBorders>
            <w:shd w:val="clear" w:color="auto" w:fill="FFFFFF"/>
            <w:vAlign w:val="center"/>
          </w:tcPr>
          <w:p w:rsidR="00D76418" w:rsidRDefault="006B7D9E">
            <w:pPr>
              <w:pStyle w:val="afff4"/>
              <w:jc w:val="center"/>
              <w:rPr>
                <w:rFonts w:ascii="Times New Roman" w:hAnsi="Times New Roman" w:cs="Times New Roman"/>
                <w:bCs/>
                <w:lang w:val="en-US"/>
              </w:rPr>
            </w:pPr>
            <w:r>
              <w:rPr>
                <w:rFonts w:ascii="Times New Roman" w:hAnsi="Times New Roman" w:cs="Times New Roman"/>
                <w:bCs/>
                <w:lang w:val="en-US"/>
              </w:rPr>
              <w:t>2</w:t>
            </w:r>
          </w:p>
        </w:tc>
        <w:tc>
          <w:tcPr>
            <w:tcW w:w="2604" w:type="pct"/>
            <w:tcBorders>
              <w:top w:val="single" w:sz="4" w:space="0" w:color="auto"/>
              <w:left w:val="single" w:sz="4" w:space="0" w:color="auto"/>
              <w:bottom w:val="single" w:sz="4" w:space="0" w:color="auto"/>
              <w:right w:val="single" w:sz="4" w:space="0" w:color="auto"/>
            </w:tcBorders>
            <w:shd w:val="clear" w:color="auto" w:fill="FFFFFF"/>
            <w:vAlign w:val="center"/>
          </w:tcPr>
          <w:p w:rsidR="00D76418" w:rsidRDefault="006B7D9E">
            <w:pPr>
              <w:snapToGrid w:val="0"/>
              <w:ind w:right="11" w:firstLine="2"/>
              <w:rPr>
                <w:bCs/>
                <w:lang w:val="en-US"/>
              </w:rPr>
            </w:pPr>
            <w:r>
              <w:rPr>
                <w:bCs/>
                <w:lang w:val="en-US"/>
              </w:rPr>
              <w:t>Information interaction with the media of Saudi Arabia</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D76418" w:rsidRDefault="00D76418">
            <w:pPr>
              <w:snapToGrid w:val="0"/>
              <w:ind w:right="11"/>
              <w:jc w:val="center"/>
              <w:rPr>
                <w:bCs/>
                <w:lang w:val="en-US"/>
              </w:rPr>
            </w:pP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D76418" w:rsidRDefault="006B7D9E">
            <w:pPr>
              <w:snapToGrid w:val="0"/>
              <w:ind w:right="11"/>
              <w:jc w:val="center"/>
              <w:rPr>
                <w:bCs/>
                <w:lang w:val="en-US"/>
              </w:rPr>
            </w:pPr>
            <w:r>
              <w:rPr>
                <w:bCs/>
                <w:lang w:val="en-US"/>
              </w:rPr>
              <w:t>4</w:t>
            </w: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D76418" w:rsidRDefault="00D76418">
            <w:pPr>
              <w:snapToGrid w:val="0"/>
              <w:ind w:right="11"/>
              <w:jc w:val="center"/>
              <w:rPr>
                <w:bCs/>
                <w:lang w:val="en-US"/>
              </w:rPr>
            </w:pPr>
          </w:p>
        </w:tc>
      </w:tr>
      <w:tr w:rsidR="00D76418">
        <w:trPr>
          <w:cantSplit/>
          <w:trHeight w:val="20"/>
        </w:trPr>
        <w:tc>
          <w:tcPr>
            <w:tcW w:w="219" w:type="pct"/>
            <w:tcBorders>
              <w:top w:val="single" w:sz="4" w:space="0" w:color="auto"/>
              <w:left w:val="single" w:sz="4" w:space="0" w:color="auto"/>
              <w:bottom w:val="single" w:sz="4" w:space="0" w:color="auto"/>
              <w:right w:val="single" w:sz="4" w:space="0" w:color="auto"/>
            </w:tcBorders>
            <w:shd w:val="clear" w:color="auto" w:fill="FFFFFF"/>
            <w:vAlign w:val="center"/>
          </w:tcPr>
          <w:p w:rsidR="00D76418" w:rsidRDefault="006B7D9E">
            <w:pPr>
              <w:pStyle w:val="afff4"/>
              <w:jc w:val="center"/>
              <w:rPr>
                <w:rFonts w:ascii="Times New Roman" w:hAnsi="Times New Roman" w:cs="Times New Roman"/>
                <w:bCs/>
                <w:lang w:val="en-US"/>
              </w:rPr>
            </w:pPr>
            <w:r>
              <w:rPr>
                <w:rFonts w:ascii="Times New Roman" w:hAnsi="Times New Roman" w:cs="Times New Roman"/>
                <w:bCs/>
                <w:lang w:val="en-US"/>
              </w:rPr>
              <w:t>3</w:t>
            </w:r>
          </w:p>
        </w:tc>
        <w:tc>
          <w:tcPr>
            <w:tcW w:w="2604" w:type="pct"/>
            <w:tcBorders>
              <w:top w:val="single" w:sz="4" w:space="0" w:color="auto"/>
              <w:left w:val="single" w:sz="4" w:space="0" w:color="auto"/>
              <w:bottom w:val="single" w:sz="4" w:space="0" w:color="auto"/>
              <w:right w:val="single" w:sz="4" w:space="0" w:color="auto"/>
            </w:tcBorders>
            <w:shd w:val="clear" w:color="auto" w:fill="FFFFFF"/>
            <w:vAlign w:val="center"/>
          </w:tcPr>
          <w:p w:rsidR="00D76418" w:rsidRDefault="006B7D9E">
            <w:pPr>
              <w:snapToGrid w:val="0"/>
              <w:ind w:right="11" w:firstLine="2"/>
              <w:rPr>
                <w:bCs/>
                <w:lang w:val="en-US"/>
              </w:rPr>
            </w:pPr>
            <w:r>
              <w:rPr>
                <w:bCs/>
                <w:lang w:val="en-US"/>
              </w:rPr>
              <w:t>Organization of interaction with the experts for Saudi Arabia</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D76418" w:rsidRDefault="00D76418">
            <w:pPr>
              <w:snapToGrid w:val="0"/>
              <w:ind w:right="11"/>
              <w:jc w:val="center"/>
              <w:rPr>
                <w:bCs/>
                <w:lang w:val="en-US"/>
              </w:rPr>
            </w:pP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D76418" w:rsidRDefault="006B7D9E">
            <w:pPr>
              <w:snapToGrid w:val="0"/>
              <w:ind w:right="11"/>
              <w:jc w:val="center"/>
              <w:rPr>
                <w:bCs/>
                <w:lang w:val="en-US"/>
              </w:rPr>
            </w:pPr>
            <w:r>
              <w:rPr>
                <w:bCs/>
                <w:lang w:val="en-US"/>
              </w:rPr>
              <w:t>4</w:t>
            </w: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D76418" w:rsidRDefault="00D76418">
            <w:pPr>
              <w:snapToGrid w:val="0"/>
              <w:ind w:right="11"/>
              <w:jc w:val="center"/>
              <w:rPr>
                <w:bCs/>
                <w:lang w:val="en-US"/>
              </w:rPr>
            </w:pPr>
          </w:p>
        </w:tc>
      </w:tr>
      <w:tr w:rsidR="00D76418">
        <w:trPr>
          <w:cantSplit/>
          <w:trHeight w:val="20"/>
        </w:trPr>
        <w:tc>
          <w:tcPr>
            <w:tcW w:w="219" w:type="pct"/>
            <w:tcBorders>
              <w:top w:val="single" w:sz="4" w:space="0" w:color="auto"/>
              <w:left w:val="single" w:sz="4" w:space="0" w:color="auto"/>
              <w:bottom w:val="single" w:sz="4" w:space="0" w:color="auto"/>
              <w:right w:val="single" w:sz="4" w:space="0" w:color="auto"/>
            </w:tcBorders>
            <w:shd w:val="clear" w:color="auto" w:fill="FFFFFF"/>
          </w:tcPr>
          <w:p w:rsidR="00D76418" w:rsidRDefault="00D76418">
            <w:pPr>
              <w:snapToGrid w:val="0"/>
              <w:ind w:right="11"/>
              <w:rPr>
                <w:bCs/>
                <w:lang w:val="en-US"/>
              </w:rPr>
            </w:pPr>
          </w:p>
        </w:tc>
        <w:tc>
          <w:tcPr>
            <w:tcW w:w="478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76418" w:rsidRDefault="006B7D9E">
            <w:pPr>
              <w:snapToGrid w:val="0"/>
              <w:ind w:right="11" w:firstLine="2"/>
              <w:rPr>
                <w:bCs/>
              </w:rPr>
            </w:pPr>
            <w:r>
              <w:rPr>
                <w:bCs/>
              </w:rPr>
              <w:t>SERVICES PRICE CALCULATION</w:t>
            </w:r>
          </w:p>
        </w:tc>
      </w:tr>
      <w:tr w:rsidR="00D76418">
        <w:trPr>
          <w:cantSplit/>
          <w:trHeight w:val="20"/>
        </w:trPr>
        <w:tc>
          <w:tcPr>
            <w:tcW w:w="219" w:type="pct"/>
            <w:tcBorders>
              <w:top w:val="single" w:sz="4" w:space="0" w:color="auto"/>
              <w:left w:val="single" w:sz="4" w:space="0" w:color="auto"/>
              <w:bottom w:val="single" w:sz="4" w:space="0" w:color="auto"/>
              <w:right w:val="single" w:sz="4" w:space="0" w:color="auto"/>
            </w:tcBorders>
            <w:shd w:val="clear" w:color="auto" w:fill="FFFFFF"/>
          </w:tcPr>
          <w:p w:rsidR="00D76418" w:rsidRDefault="00D76418">
            <w:pPr>
              <w:snapToGrid w:val="0"/>
              <w:ind w:right="11"/>
              <w:rPr>
                <w:bCs/>
                <w:lang w:val="en-US"/>
              </w:rPr>
            </w:pPr>
          </w:p>
        </w:tc>
        <w:tc>
          <w:tcPr>
            <w:tcW w:w="2604" w:type="pct"/>
            <w:tcBorders>
              <w:top w:val="single" w:sz="4" w:space="0" w:color="auto"/>
              <w:left w:val="single" w:sz="4" w:space="0" w:color="auto"/>
              <w:bottom w:val="single" w:sz="4" w:space="0" w:color="auto"/>
              <w:right w:val="single" w:sz="4" w:space="0" w:color="auto"/>
            </w:tcBorders>
            <w:shd w:val="clear" w:color="auto" w:fill="FFFFFF"/>
            <w:vAlign w:val="center"/>
          </w:tcPr>
          <w:p w:rsidR="00D76418" w:rsidRDefault="006B7D9E">
            <w:pPr>
              <w:snapToGrid w:val="0"/>
              <w:ind w:right="11" w:firstLine="2"/>
              <w:rPr>
                <w:bCs/>
                <w:lang w:val="en-US"/>
              </w:rPr>
            </w:pPr>
            <w:r>
              <w:rPr>
                <w:bCs/>
                <w:lang w:val="en-US"/>
              </w:rPr>
              <w:t>Total cost of services, EUR including VAT</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D76418" w:rsidRDefault="00D76418">
            <w:pPr>
              <w:snapToGrid w:val="0"/>
              <w:ind w:right="11"/>
              <w:jc w:val="center"/>
              <w:rPr>
                <w:bCs/>
                <w:lang w:val="en-US"/>
              </w:rPr>
            </w:pPr>
          </w:p>
        </w:tc>
        <w:tc>
          <w:tcPr>
            <w:tcW w:w="516" w:type="pct"/>
            <w:tcBorders>
              <w:top w:val="single" w:sz="4" w:space="0" w:color="auto"/>
              <w:left w:val="single" w:sz="4" w:space="0" w:color="auto"/>
              <w:bottom w:val="single" w:sz="4" w:space="0" w:color="auto"/>
              <w:right w:val="single" w:sz="4" w:space="0" w:color="auto"/>
            </w:tcBorders>
            <w:shd w:val="clear" w:color="auto" w:fill="FFFFFF"/>
          </w:tcPr>
          <w:p w:rsidR="00D76418" w:rsidRDefault="006B7D9E">
            <w:pPr>
              <w:snapToGrid w:val="0"/>
              <w:ind w:right="11"/>
              <w:jc w:val="center"/>
              <w:rPr>
                <w:bCs/>
                <w:lang w:val="en-US"/>
              </w:rPr>
            </w:pPr>
            <w:r>
              <w:rPr>
                <w:bCs/>
                <w:lang w:val="en-US"/>
              </w:rPr>
              <w:t>X</w:t>
            </w:r>
          </w:p>
        </w:tc>
        <w:tc>
          <w:tcPr>
            <w:tcW w:w="929" w:type="pct"/>
            <w:tcBorders>
              <w:top w:val="single" w:sz="4" w:space="0" w:color="auto"/>
              <w:left w:val="single" w:sz="4" w:space="0" w:color="auto"/>
              <w:bottom w:val="single" w:sz="4" w:space="0" w:color="auto"/>
              <w:right w:val="single" w:sz="4" w:space="0" w:color="auto"/>
            </w:tcBorders>
            <w:shd w:val="clear" w:color="auto" w:fill="FFFFFF"/>
          </w:tcPr>
          <w:p w:rsidR="00D76418" w:rsidRDefault="00D76418">
            <w:pPr>
              <w:snapToGrid w:val="0"/>
              <w:ind w:right="11"/>
              <w:jc w:val="center"/>
              <w:rPr>
                <w:bCs/>
                <w:lang w:val="en-US"/>
              </w:rPr>
            </w:pPr>
          </w:p>
        </w:tc>
      </w:tr>
      <w:tr w:rsidR="00D76418">
        <w:trPr>
          <w:cantSplit/>
          <w:trHeight w:val="58"/>
        </w:trPr>
        <w:tc>
          <w:tcPr>
            <w:tcW w:w="219" w:type="pct"/>
            <w:tcBorders>
              <w:top w:val="single" w:sz="4" w:space="0" w:color="auto"/>
              <w:left w:val="single" w:sz="4" w:space="0" w:color="auto"/>
              <w:bottom w:val="single" w:sz="4" w:space="0" w:color="auto"/>
              <w:right w:val="single" w:sz="4" w:space="0" w:color="auto"/>
            </w:tcBorders>
            <w:shd w:val="clear" w:color="auto" w:fill="FFFFFF"/>
          </w:tcPr>
          <w:p w:rsidR="00D76418" w:rsidRDefault="00D76418">
            <w:pPr>
              <w:snapToGrid w:val="0"/>
              <w:ind w:right="11"/>
              <w:rPr>
                <w:bCs/>
                <w:lang w:val="en-US"/>
              </w:rPr>
            </w:pPr>
          </w:p>
        </w:tc>
        <w:tc>
          <w:tcPr>
            <w:tcW w:w="2604" w:type="pct"/>
            <w:tcBorders>
              <w:top w:val="single" w:sz="4" w:space="0" w:color="auto"/>
              <w:left w:val="single" w:sz="4" w:space="0" w:color="auto"/>
              <w:bottom w:val="single" w:sz="4" w:space="0" w:color="auto"/>
              <w:right w:val="single" w:sz="4" w:space="0" w:color="auto"/>
            </w:tcBorders>
            <w:shd w:val="clear" w:color="auto" w:fill="FFFFFF"/>
            <w:vAlign w:val="center"/>
          </w:tcPr>
          <w:p w:rsidR="00D76418" w:rsidRDefault="006B7D9E">
            <w:pPr>
              <w:snapToGrid w:val="0"/>
              <w:ind w:right="11" w:firstLine="2"/>
              <w:rPr>
                <w:bCs/>
                <w:lang w:val="en-US"/>
              </w:rPr>
            </w:pPr>
            <w:r>
              <w:rPr>
                <w:bCs/>
                <w:lang w:val="en-US"/>
              </w:rPr>
              <w:t>VAT, included into the price, at the rate of [please specify]</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D76418" w:rsidRDefault="00D76418">
            <w:pPr>
              <w:snapToGrid w:val="0"/>
              <w:ind w:right="11"/>
              <w:jc w:val="center"/>
              <w:rPr>
                <w:bCs/>
                <w:lang w:val="en-US"/>
              </w:rPr>
            </w:pPr>
          </w:p>
        </w:tc>
        <w:tc>
          <w:tcPr>
            <w:tcW w:w="516" w:type="pct"/>
            <w:tcBorders>
              <w:top w:val="single" w:sz="4" w:space="0" w:color="auto"/>
              <w:left w:val="single" w:sz="4" w:space="0" w:color="auto"/>
              <w:bottom w:val="single" w:sz="4" w:space="0" w:color="auto"/>
              <w:right w:val="single" w:sz="4" w:space="0" w:color="auto"/>
            </w:tcBorders>
            <w:shd w:val="clear" w:color="auto" w:fill="FFFFFF"/>
          </w:tcPr>
          <w:p w:rsidR="00D76418" w:rsidRDefault="006B7D9E">
            <w:pPr>
              <w:snapToGrid w:val="0"/>
              <w:ind w:right="11"/>
              <w:jc w:val="center"/>
              <w:rPr>
                <w:bCs/>
                <w:lang w:val="en-US"/>
              </w:rPr>
            </w:pPr>
            <w:r>
              <w:rPr>
                <w:bCs/>
                <w:lang w:val="en-US"/>
              </w:rPr>
              <w:t>X</w:t>
            </w:r>
          </w:p>
        </w:tc>
        <w:tc>
          <w:tcPr>
            <w:tcW w:w="929" w:type="pct"/>
            <w:tcBorders>
              <w:top w:val="single" w:sz="4" w:space="0" w:color="auto"/>
              <w:left w:val="single" w:sz="4" w:space="0" w:color="auto"/>
              <w:bottom w:val="single" w:sz="4" w:space="0" w:color="auto"/>
              <w:right w:val="single" w:sz="4" w:space="0" w:color="auto"/>
            </w:tcBorders>
            <w:shd w:val="clear" w:color="auto" w:fill="FFFFFF"/>
          </w:tcPr>
          <w:p w:rsidR="00D76418" w:rsidRDefault="00D76418">
            <w:pPr>
              <w:snapToGrid w:val="0"/>
              <w:ind w:right="11"/>
              <w:jc w:val="center"/>
              <w:rPr>
                <w:bCs/>
                <w:lang w:val="en-US"/>
              </w:rPr>
            </w:pPr>
          </w:p>
        </w:tc>
      </w:tr>
    </w:tbl>
    <w:p w:rsidR="00D76418" w:rsidRDefault="00D76418">
      <w:pPr>
        <w:pStyle w:val="afff1"/>
        <w:tabs>
          <w:tab w:val="clear" w:pos="1134"/>
        </w:tabs>
        <w:autoSpaceDE w:val="0"/>
        <w:autoSpaceDN w:val="0"/>
        <w:spacing w:line="240" w:lineRule="auto"/>
        <w:ind w:firstLine="0"/>
        <w:rPr>
          <w:sz w:val="28"/>
          <w:szCs w:val="28"/>
          <w:lang w:val="en-US"/>
        </w:rPr>
      </w:pPr>
    </w:p>
    <w:p w:rsidR="00D76418" w:rsidRDefault="006B7D9E">
      <w:pPr>
        <w:pStyle w:val="afff1"/>
        <w:tabs>
          <w:tab w:val="clear" w:pos="1134"/>
        </w:tabs>
        <w:autoSpaceDE w:val="0"/>
        <w:autoSpaceDN w:val="0"/>
        <w:spacing w:line="240" w:lineRule="auto"/>
        <w:ind w:firstLine="0"/>
        <w:rPr>
          <w:b/>
          <w:i/>
          <w:sz w:val="16"/>
          <w:szCs w:val="16"/>
          <w:lang w:val="en-US"/>
        </w:rPr>
      </w:pPr>
      <w:r>
        <w:rPr>
          <w:b/>
          <w:i/>
          <w:sz w:val="16"/>
          <w:szCs w:val="16"/>
          <w:lang w:val="en-US"/>
        </w:rPr>
        <w:t>_________________________________</w:t>
      </w:r>
      <w:r>
        <w:rPr>
          <w:b/>
          <w:i/>
          <w:sz w:val="16"/>
          <w:szCs w:val="16"/>
          <w:lang w:val="en-US"/>
        </w:rPr>
        <w:tab/>
        <w:t>___</w:t>
      </w:r>
      <w:r>
        <w:rPr>
          <w:b/>
          <w:i/>
          <w:sz w:val="16"/>
          <w:szCs w:val="16"/>
          <w:lang w:val="en-US"/>
        </w:rPr>
        <w:tab/>
      </w:r>
      <w:r>
        <w:rPr>
          <w:b/>
          <w:i/>
          <w:sz w:val="16"/>
          <w:szCs w:val="16"/>
          <w:lang w:val="en-US"/>
        </w:rPr>
        <w:tab/>
        <w:t>___________________________</w:t>
      </w:r>
    </w:p>
    <w:p w:rsidR="00D76418" w:rsidRDefault="006B7D9E">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rsidR="00D76418" w:rsidRDefault="006B7D9E">
      <w:pPr>
        <w:pStyle w:val="Times12"/>
        <w:ind w:firstLine="709"/>
        <w:rPr>
          <w:b/>
          <w:bCs w:val="0"/>
          <w:i/>
          <w:sz w:val="28"/>
          <w:lang w:val="en-US"/>
        </w:rPr>
      </w:pPr>
      <w:r>
        <w:rPr>
          <w:b/>
          <w:bCs w:val="0"/>
          <w:i/>
          <w:sz w:val="28"/>
          <w:lang w:val="en-US"/>
        </w:rPr>
        <w:t>L.S.</w:t>
      </w:r>
    </w:p>
    <w:p w:rsidR="00D76418" w:rsidRDefault="006B7D9E">
      <w:pPr>
        <w:ind w:firstLine="709"/>
        <w:rPr>
          <w:bCs/>
          <w:iCs/>
          <w:lang w:val="en-US"/>
        </w:rPr>
      </w:pPr>
      <w:r>
        <w:rPr>
          <w:bCs/>
          <w:iCs/>
          <w:lang w:val="en-US"/>
        </w:rPr>
        <w:t>INSTRUCTIONS FOR FILLING IN</w:t>
      </w:r>
    </w:p>
    <w:p w:rsidR="00D76418" w:rsidRDefault="006B7D9E">
      <w:pPr>
        <w:pStyle w:val="33"/>
        <w:numPr>
          <w:ilvl w:val="1"/>
          <w:numId w:val="50"/>
        </w:numPr>
        <w:tabs>
          <w:tab w:val="clear" w:pos="1440"/>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These instructions should not be reproduced in the documents prepared by the procurement participant.</w:t>
      </w:r>
    </w:p>
    <w:p w:rsidR="00D76418" w:rsidRDefault="006B7D9E">
      <w:pPr>
        <w:pStyle w:val="33"/>
        <w:numPr>
          <w:ilvl w:val="0"/>
          <w:numId w:val="50"/>
        </w:numPr>
        <w:tabs>
          <w:tab w:val="clear" w:pos="1440"/>
          <w:tab w:val="left" w:pos="0"/>
          <w:tab w:val="num" w:pos="1134"/>
        </w:tabs>
        <w:suppressAutoHyphens/>
        <w:overflowPunct w:val="0"/>
        <w:autoSpaceDE w:val="0"/>
        <w:autoSpaceDN w:val="0"/>
        <w:ind w:left="0" w:firstLine="709"/>
        <w:rPr>
          <w:bCs/>
          <w:color w:val="auto"/>
          <w:u w:val="none"/>
          <w:lang w:val="en-US"/>
        </w:rPr>
      </w:pPr>
      <w:r>
        <w:rPr>
          <w:bCs/>
          <w:color w:val="auto"/>
          <w:u w:val="none"/>
          <w:lang w:val="en-US"/>
        </w:rPr>
        <w:t>The procurement participant shall indicate the number and date of the procurement bid to which this Specification of Services Cost Calculation is attached.</w:t>
      </w:r>
    </w:p>
    <w:p w:rsidR="00D76418" w:rsidRDefault="006B7D9E">
      <w:pPr>
        <w:pStyle w:val="33"/>
        <w:numPr>
          <w:ilvl w:val="0"/>
          <w:numId w:val="50"/>
        </w:numPr>
        <w:tabs>
          <w:tab w:val="clear" w:pos="1440"/>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lastRenderedPageBreak/>
        <w:t>Procurement participants shall state their corporate name (including legal form of business).</w:t>
      </w:r>
    </w:p>
    <w:p w:rsidR="00D76418" w:rsidRDefault="006B7D9E">
      <w:pPr>
        <w:pStyle w:val="33"/>
        <w:numPr>
          <w:ilvl w:val="0"/>
          <w:numId w:val="50"/>
        </w:numPr>
        <w:tabs>
          <w:tab w:val="clear" w:pos="1440"/>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The procurement participant shall indicate the date as of which the Specification of Services Cost Calculation was calculated.</w:t>
      </w:r>
    </w:p>
    <w:p w:rsidR="00D76418" w:rsidRDefault="006B7D9E">
      <w:pPr>
        <w:pStyle w:val="33"/>
        <w:numPr>
          <w:ilvl w:val="0"/>
          <w:numId w:val="50"/>
        </w:numPr>
        <w:tabs>
          <w:tab w:val="clear" w:pos="1440"/>
          <w:tab w:val="left" w:pos="0"/>
          <w:tab w:val="num" w:pos="1134"/>
        </w:tabs>
        <w:suppressAutoHyphens/>
        <w:overflowPunct w:val="0"/>
        <w:autoSpaceDE w:val="0"/>
        <w:autoSpaceDN w:val="0"/>
        <w:ind w:left="0" w:firstLine="709"/>
        <w:rPr>
          <w:bCs/>
          <w:color w:val="auto"/>
          <w:u w:val="none"/>
          <w:lang w:val="en-US"/>
        </w:rPr>
      </w:pPr>
      <w:r>
        <w:rPr>
          <w:bCs/>
          <w:color w:val="auto"/>
          <w:u w:val="none"/>
          <w:lang w:val="en-US"/>
        </w:rPr>
        <w:t>The Specification of Services Cost Calculation shall include calculation of all elements comprising total price of the bid.</w:t>
      </w:r>
    </w:p>
    <w:p w:rsidR="00D76418" w:rsidRDefault="006B7D9E">
      <w:pPr>
        <w:pStyle w:val="Times12"/>
        <w:ind w:firstLine="0"/>
        <w:jc w:val="right"/>
        <w:rPr>
          <w:iCs/>
          <w:sz w:val="20"/>
          <w:szCs w:val="20"/>
          <w:lang w:val="en-US"/>
        </w:rPr>
      </w:pPr>
      <w:r>
        <w:rPr>
          <w:b/>
          <w:i/>
          <w:szCs w:val="24"/>
          <w:lang w:val="en-US"/>
        </w:rPr>
        <w:br w:type="page"/>
      </w:r>
      <w:r>
        <w:rPr>
          <w:iCs/>
          <w:sz w:val="28"/>
          <w:szCs w:val="28"/>
          <w:lang w:val="en-US"/>
        </w:rPr>
        <w:lastRenderedPageBreak/>
        <w:t>Form 4.</w:t>
      </w:r>
    </w:p>
    <w:p w:rsidR="00D76418" w:rsidRDefault="006B7D9E">
      <w:pPr>
        <w:pStyle w:val="Times12"/>
        <w:ind w:left="9923" w:hanging="141"/>
        <w:jc w:val="left"/>
        <w:rPr>
          <w:iCs/>
          <w:szCs w:val="24"/>
          <w:lang w:val="en-US"/>
        </w:rPr>
      </w:pPr>
      <w:r>
        <w:rPr>
          <w:iCs/>
          <w:szCs w:val="24"/>
          <w:lang w:val="en-US"/>
        </w:rPr>
        <w:t>Appendix to the procurement bid</w:t>
      </w:r>
    </w:p>
    <w:p w:rsidR="00D76418" w:rsidRDefault="006B7D9E">
      <w:pPr>
        <w:pStyle w:val="Times12"/>
        <w:ind w:left="9923" w:hanging="141"/>
        <w:jc w:val="left"/>
        <w:rPr>
          <w:szCs w:val="24"/>
          <w:lang w:val="en-US"/>
        </w:rPr>
      </w:pPr>
      <w:proofErr w:type="gramStart"/>
      <w:r>
        <w:rPr>
          <w:iCs/>
          <w:szCs w:val="24"/>
          <w:lang w:val="en-US"/>
        </w:rPr>
        <w:t>dated</w:t>
      </w:r>
      <w:proofErr w:type="gramEnd"/>
      <w:r>
        <w:rPr>
          <w:iCs/>
          <w:szCs w:val="24"/>
          <w:lang w:val="en-US"/>
        </w:rPr>
        <w:t xml:space="preserve"> ______________ 20___  No. ______</w:t>
      </w:r>
    </w:p>
    <w:p w:rsidR="00D76418" w:rsidRDefault="00D76418">
      <w:pPr>
        <w:widowControl w:val="0"/>
        <w:autoSpaceDE w:val="0"/>
        <w:autoSpaceDN w:val="0"/>
        <w:adjustRightInd w:val="0"/>
        <w:jc w:val="center"/>
        <w:rPr>
          <w:b/>
          <w:bCs/>
          <w:sz w:val="22"/>
          <w:szCs w:val="22"/>
          <w:lang w:val="en-US"/>
        </w:rPr>
      </w:pPr>
    </w:p>
    <w:p w:rsidR="00D76418" w:rsidRDefault="006B7D9E">
      <w:pPr>
        <w:jc w:val="center"/>
        <w:rPr>
          <w:sz w:val="28"/>
          <w:szCs w:val="28"/>
          <w:lang w:val="en-US"/>
        </w:rPr>
      </w:pPr>
      <w:r>
        <w:rPr>
          <w:sz w:val="28"/>
          <w:szCs w:val="28"/>
          <w:lang w:val="en-US"/>
        </w:rPr>
        <w:t xml:space="preserve">Request for proposals for the right to conclude a contract for the rendering services of informational support in Middle East countries: Jordan, the UAE and Saudi Arabia </w:t>
      </w:r>
    </w:p>
    <w:p w:rsidR="00D76418" w:rsidRDefault="00D76418">
      <w:pPr>
        <w:pStyle w:val="20"/>
        <w:numPr>
          <w:ilvl w:val="0"/>
          <w:numId w:val="0"/>
        </w:numPr>
        <w:spacing w:before="0" w:after="0"/>
        <w:jc w:val="center"/>
        <w:rPr>
          <w:rFonts w:ascii="Times New Roman" w:hAnsi="Times New Roman" w:cs="Times New Roman"/>
          <w:b w:val="0"/>
          <w:i w:val="0"/>
          <w:lang w:val="en-US"/>
        </w:rPr>
      </w:pPr>
      <w:bookmarkStart w:id="116" w:name="_Toc390267525"/>
      <w:bookmarkStart w:id="117" w:name="_Toc438219394"/>
    </w:p>
    <w:p w:rsidR="00D76418" w:rsidRDefault="006B7D9E">
      <w:pPr>
        <w:pStyle w:val="20"/>
        <w:numPr>
          <w:ilvl w:val="0"/>
          <w:numId w:val="0"/>
        </w:numPr>
        <w:spacing w:before="0" w:after="0"/>
        <w:jc w:val="center"/>
        <w:rPr>
          <w:rFonts w:ascii="Times New Roman" w:hAnsi="Times New Roman" w:cs="Times New Roman"/>
          <w:b w:val="0"/>
          <w:i w:val="0"/>
          <w:lang w:val="en-US"/>
        </w:rPr>
      </w:pPr>
      <w:bookmarkStart w:id="118" w:name="_Toc519608638"/>
      <w:r>
        <w:rPr>
          <w:rFonts w:ascii="Times New Roman" w:hAnsi="Times New Roman" w:cs="Times New Roman"/>
          <w:b w:val="0"/>
          <w:i w:val="0"/>
          <w:lang w:val="en-US"/>
        </w:rPr>
        <w:t>STATEMENT OF EXPIRIENCE IN PERFORMING CONTRACTS (Form 4)</w:t>
      </w:r>
      <w:bookmarkEnd w:id="116"/>
      <w:bookmarkEnd w:id="117"/>
      <w:bookmarkEnd w:id="118"/>
    </w:p>
    <w:p w:rsidR="00D76418" w:rsidRDefault="00D76418">
      <w:pPr>
        <w:widowControl w:val="0"/>
        <w:autoSpaceDE w:val="0"/>
        <w:autoSpaceDN w:val="0"/>
        <w:adjustRightInd w:val="0"/>
        <w:jc w:val="center"/>
        <w:rPr>
          <w:iCs/>
          <w:spacing w:val="-2"/>
          <w:sz w:val="28"/>
          <w:szCs w:val="28"/>
          <w:lang w:val="en-US"/>
        </w:rPr>
      </w:pPr>
    </w:p>
    <w:p w:rsidR="00D76418" w:rsidRDefault="006B7D9E">
      <w:pPr>
        <w:pStyle w:val="Times12"/>
        <w:ind w:firstLine="0"/>
        <w:jc w:val="left"/>
        <w:rPr>
          <w:sz w:val="28"/>
          <w:szCs w:val="28"/>
          <w:lang w:val="en-US"/>
        </w:rPr>
      </w:pPr>
      <w:r>
        <w:rPr>
          <w:sz w:val="28"/>
          <w:szCs w:val="28"/>
          <w:lang w:val="en-US"/>
        </w:rPr>
        <w:t>The bidder (the procurement participant): ________________________________</w:t>
      </w:r>
    </w:p>
    <w:p w:rsidR="00D76418" w:rsidRDefault="00D76418">
      <w:pPr>
        <w:pStyle w:val="Times12"/>
        <w:ind w:firstLine="0"/>
        <w:jc w:val="left"/>
        <w:rPr>
          <w:sz w:val="28"/>
          <w:szCs w:val="28"/>
          <w:lang w:val="en-US"/>
        </w:rPr>
      </w:pPr>
    </w:p>
    <w:tbl>
      <w:tblP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51"/>
        <w:gridCol w:w="42"/>
        <w:gridCol w:w="1771"/>
        <w:gridCol w:w="41"/>
        <w:gridCol w:w="2162"/>
        <w:gridCol w:w="43"/>
        <w:gridCol w:w="2166"/>
        <w:gridCol w:w="2743"/>
        <w:gridCol w:w="2642"/>
      </w:tblGrid>
      <w:tr w:rsidR="00D76418" w:rsidRPr="004E4A8D">
        <w:trPr>
          <w:trHeight w:val="2840"/>
        </w:trPr>
        <w:tc>
          <w:tcPr>
            <w:tcW w:w="817" w:type="dxa"/>
            <w:vAlign w:val="center"/>
          </w:tcPr>
          <w:p w:rsidR="00D76418" w:rsidRDefault="006B7D9E">
            <w:pPr>
              <w:pStyle w:val="af8"/>
              <w:ind w:left="-57" w:right="-57"/>
              <w:jc w:val="center"/>
              <w:rPr>
                <w:sz w:val="24"/>
                <w:szCs w:val="24"/>
              </w:rPr>
            </w:pPr>
            <w:proofErr w:type="spellStart"/>
            <w:r>
              <w:rPr>
                <w:sz w:val="24"/>
                <w:szCs w:val="24"/>
              </w:rPr>
              <w:t>Item</w:t>
            </w:r>
            <w:proofErr w:type="spellEnd"/>
            <w:r>
              <w:rPr>
                <w:sz w:val="24"/>
                <w:szCs w:val="24"/>
              </w:rPr>
              <w:t xml:space="preserve"> </w:t>
            </w:r>
            <w:proofErr w:type="spellStart"/>
            <w:r>
              <w:rPr>
                <w:sz w:val="24"/>
                <w:szCs w:val="24"/>
              </w:rPr>
              <w:t>No</w:t>
            </w:r>
            <w:proofErr w:type="spellEnd"/>
            <w:r>
              <w:rPr>
                <w:sz w:val="24"/>
                <w:szCs w:val="24"/>
              </w:rPr>
              <w:t>.</w:t>
            </w:r>
          </w:p>
        </w:tc>
        <w:tc>
          <w:tcPr>
            <w:tcW w:w="2451" w:type="dxa"/>
            <w:vAlign w:val="center"/>
          </w:tcPr>
          <w:p w:rsidR="00D76418" w:rsidRDefault="006B7D9E">
            <w:pPr>
              <w:pStyle w:val="af8"/>
              <w:ind w:left="-108" w:right="-108"/>
              <w:jc w:val="center"/>
              <w:rPr>
                <w:sz w:val="24"/>
                <w:szCs w:val="24"/>
                <w:lang w:val="en-US"/>
              </w:rPr>
            </w:pPr>
            <w:r>
              <w:rPr>
                <w:sz w:val="24"/>
                <w:szCs w:val="24"/>
                <w:lang w:val="en-US"/>
              </w:rPr>
              <w:t>Contract details</w:t>
            </w:r>
          </w:p>
          <w:p w:rsidR="00D76418" w:rsidRDefault="006B7D9E">
            <w:pPr>
              <w:pStyle w:val="af8"/>
              <w:ind w:left="-108" w:right="-108"/>
              <w:jc w:val="center"/>
              <w:rPr>
                <w:sz w:val="24"/>
                <w:szCs w:val="24"/>
                <w:lang w:val="en-US"/>
              </w:rPr>
            </w:pPr>
            <w:r>
              <w:rPr>
                <w:sz w:val="24"/>
                <w:szCs w:val="24"/>
                <w:lang w:val="en-US"/>
              </w:rPr>
              <w:t>(number and date)</w:t>
            </w:r>
          </w:p>
        </w:tc>
        <w:tc>
          <w:tcPr>
            <w:tcW w:w="1813" w:type="dxa"/>
            <w:gridSpan w:val="2"/>
            <w:vAlign w:val="center"/>
          </w:tcPr>
          <w:p w:rsidR="00D76418" w:rsidRDefault="006B7D9E">
            <w:pPr>
              <w:pStyle w:val="af8"/>
              <w:ind w:left="-57" w:right="-57"/>
              <w:jc w:val="center"/>
              <w:rPr>
                <w:sz w:val="24"/>
                <w:szCs w:val="24"/>
                <w:lang w:val="en-US"/>
              </w:rPr>
            </w:pPr>
            <w:r>
              <w:rPr>
                <w:sz w:val="24"/>
                <w:szCs w:val="24"/>
                <w:lang w:val="en-US"/>
              </w:rPr>
              <w:t>Name of the customer with whom the contract was concluded (address, contact person specifying the position, contact phone numbers)</w:t>
            </w:r>
          </w:p>
        </w:tc>
        <w:tc>
          <w:tcPr>
            <w:tcW w:w="2203" w:type="dxa"/>
            <w:gridSpan w:val="2"/>
            <w:vAlign w:val="center"/>
          </w:tcPr>
          <w:p w:rsidR="00D76418" w:rsidRDefault="006B7D9E">
            <w:pPr>
              <w:pStyle w:val="af8"/>
              <w:ind w:left="34" w:right="0"/>
              <w:jc w:val="center"/>
              <w:rPr>
                <w:sz w:val="24"/>
                <w:szCs w:val="24"/>
                <w:lang w:val="en-US"/>
              </w:rPr>
            </w:pPr>
            <w:r>
              <w:rPr>
                <w:sz w:val="24"/>
                <w:szCs w:val="24"/>
                <w:lang w:val="en-US"/>
              </w:rPr>
              <w:t>Contract description (scope and content of the services, description of general terms and conditions of the contract)</w:t>
            </w:r>
          </w:p>
        </w:tc>
        <w:tc>
          <w:tcPr>
            <w:tcW w:w="2209" w:type="dxa"/>
            <w:gridSpan w:val="2"/>
            <w:vAlign w:val="center"/>
          </w:tcPr>
          <w:p w:rsidR="00D76418" w:rsidRDefault="006B7D9E">
            <w:pPr>
              <w:pStyle w:val="af8"/>
              <w:tabs>
                <w:tab w:val="left" w:pos="1332"/>
              </w:tabs>
              <w:ind w:left="33" w:right="34" w:hanging="33"/>
              <w:jc w:val="center"/>
              <w:rPr>
                <w:sz w:val="24"/>
                <w:szCs w:val="24"/>
                <w:highlight w:val="yellow"/>
                <w:lang w:val="en-US"/>
              </w:rPr>
            </w:pPr>
            <w:r>
              <w:rPr>
                <w:sz w:val="24"/>
                <w:szCs w:val="24"/>
                <w:lang w:val="en-US"/>
              </w:rPr>
              <w:t>Country where the services were provided</w:t>
            </w:r>
          </w:p>
        </w:tc>
        <w:tc>
          <w:tcPr>
            <w:tcW w:w="2743" w:type="dxa"/>
            <w:vAlign w:val="center"/>
          </w:tcPr>
          <w:p w:rsidR="00D76418" w:rsidRDefault="006B7D9E">
            <w:pPr>
              <w:pStyle w:val="af8"/>
              <w:tabs>
                <w:tab w:val="left" w:pos="1332"/>
              </w:tabs>
              <w:ind w:left="33" w:right="34" w:hanging="33"/>
              <w:jc w:val="center"/>
              <w:rPr>
                <w:sz w:val="24"/>
                <w:szCs w:val="24"/>
                <w:lang w:val="en-US"/>
              </w:rPr>
            </w:pPr>
            <w:r>
              <w:rPr>
                <w:sz w:val="24"/>
                <w:szCs w:val="24"/>
                <w:lang w:val="en-US"/>
              </w:rPr>
              <w:t>Indicate the industry of customer’s activity</w:t>
            </w:r>
          </w:p>
          <w:p w:rsidR="00D76418" w:rsidRDefault="00D76418">
            <w:pPr>
              <w:pStyle w:val="af8"/>
              <w:tabs>
                <w:tab w:val="left" w:pos="1332"/>
              </w:tabs>
              <w:ind w:left="33" w:right="34" w:hanging="33"/>
              <w:jc w:val="center"/>
              <w:rPr>
                <w:sz w:val="24"/>
                <w:szCs w:val="24"/>
                <w:lang w:val="en-US"/>
              </w:rPr>
            </w:pPr>
          </w:p>
        </w:tc>
        <w:tc>
          <w:tcPr>
            <w:tcW w:w="2642" w:type="dxa"/>
            <w:vAlign w:val="center"/>
          </w:tcPr>
          <w:p w:rsidR="00D76418" w:rsidRDefault="006B7D9E">
            <w:pPr>
              <w:pStyle w:val="af8"/>
              <w:tabs>
                <w:tab w:val="left" w:pos="1332"/>
              </w:tabs>
              <w:ind w:left="-108" w:right="-108"/>
              <w:jc w:val="center"/>
              <w:rPr>
                <w:sz w:val="24"/>
                <w:szCs w:val="24"/>
                <w:lang w:val="en-US"/>
              </w:rPr>
            </w:pPr>
            <w:r>
              <w:rPr>
                <w:sz w:val="24"/>
                <w:szCs w:val="24"/>
                <w:lang w:val="en-US"/>
              </w:rPr>
              <w:t>Deadline for services provision completion (day, month and year when the services rendering starts - day, month and year of actual completion of the services provision)</w:t>
            </w:r>
          </w:p>
        </w:tc>
      </w:tr>
      <w:tr w:rsidR="00D76418">
        <w:trPr>
          <w:trHeight w:val="304"/>
        </w:trPr>
        <w:tc>
          <w:tcPr>
            <w:tcW w:w="817" w:type="dxa"/>
          </w:tcPr>
          <w:p w:rsidR="00D76418" w:rsidRDefault="006B7D9E">
            <w:pPr>
              <w:pStyle w:val="af8"/>
              <w:ind w:left="-57" w:right="-57"/>
              <w:jc w:val="center"/>
              <w:rPr>
                <w:sz w:val="24"/>
                <w:szCs w:val="24"/>
              </w:rPr>
            </w:pPr>
            <w:r>
              <w:rPr>
                <w:sz w:val="24"/>
                <w:szCs w:val="24"/>
              </w:rPr>
              <w:t>1</w:t>
            </w:r>
          </w:p>
        </w:tc>
        <w:tc>
          <w:tcPr>
            <w:tcW w:w="2451" w:type="dxa"/>
          </w:tcPr>
          <w:p w:rsidR="00D76418" w:rsidRDefault="006B7D9E">
            <w:pPr>
              <w:pStyle w:val="af8"/>
              <w:ind w:left="-108" w:right="-108"/>
              <w:jc w:val="center"/>
              <w:rPr>
                <w:sz w:val="24"/>
                <w:szCs w:val="24"/>
              </w:rPr>
            </w:pPr>
            <w:r>
              <w:rPr>
                <w:sz w:val="24"/>
                <w:szCs w:val="24"/>
              </w:rPr>
              <w:t>2</w:t>
            </w:r>
          </w:p>
        </w:tc>
        <w:tc>
          <w:tcPr>
            <w:tcW w:w="1813" w:type="dxa"/>
            <w:gridSpan w:val="2"/>
          </w:tcPr>
          <w:p w:rsidR="00D76418" w:rsidRDefault="006B7D9E">
            <w:pPr>
              <w:pStyle w:val="af8"/>
              <w:ind w:left="-57" w:right="-57"/>
              <w:jc w:val="center"/>
              <w:rPr>
                <w:sz w:val="24"/>
                <w:szCs w:val="24"/>
              </w:rPr>
            </w:pPr>
            <w:r>
              <w:rPr>
                <w:sz w:val="24"/>
                <w:szCs w:val="24"/>
              </w:rPr>
              <w:t>3</w:t>
            </w:r>
          </w:p>
        </w:tc>
        <w:tc>
          <w:tcPr>
            <w:tcW w:w="2203" w:type="dxa"/>
            <w:gridSpan w:val="2"/>
          </w:tcPr>
          <w:p w:rsidR="00D76418" w:rsidRDefault="006B7D9E">
            <w:pPr>
              <w:pStyle w:val="af8"/>
              <w:ind w:left="-108" w:right="-108"/>
              <w:jc w:val="center"/>
              <w:rPr>
                <w:sz w:val="24"/>
                <w:szCs w:val="24"/>
              </w:rPr>
            </w:pPr>
            <w:r>
              <w:rPr>
                <w:sz w:val="24"/>
                <w:szCs w:val="24"/>
              </w:rPr>
              <w:t>4</w:t>
            </w:r>
          </w:p>
        </w:tc>
        <w:tc>
          <w:tcPr>
            <w:tcW w:w="2209" w:type="dxa"/>
            <w:gridSpan w:val="2"/>
          </w:tcPr>
          <w:p w:rsidR="00D76418" w:rsidRDefault="006B7D9E">
            <w:pPr>
              <w:pStyle w:val="af8"/>
              <w:tabs>
                <w:tab w:val="left" w:pos="1332"/>
              </w:tabs>
              <w:ind w:left="0" w:right="-108"/>
              <w:jc w:val="center"/>
              <w:rPr>
                <w:sz w:val="24"/>
                <w:szCs w:val="24"/>
                <w:lang w:val="en-US"/>
              </w:rPr>
            </w:pPr>
            <w:r>
              <w:rPr>
                <w:sz w:val="24"/>
                <w:szCs w:val="24"/>
                <w:lang w:val="en-US"/>
              </w:rPr>
              <w:t>5</w:t>
            </w:r>
          </w:p>
        </w:tc>
        <w:tc>
          <w:tcPr>
            <w:tcW w:w="2743" w:type="dxa"/>
          </w:tcPr>
          <w:p w:rsidR="00D76418" w:rsidRDefault="006B7D9E">
            <w:pPr>
              <w:pStyle w:val="af8"/>
              <w:tabs>
                <w:tab w:val="left" w:pos="1332"/>
              </w:tabs>
              <w:ind w:left="-108" w:right="-108"/>
              <w:jc w:val="center"/>
              <w:rPr>
                <w:sz w:val="24"/>
                <w:szCs w:val="24"/>
                <w:lang w:val="en-US"/>
              </w:rPr>
            </w:pPr>
            <w:r>
              <w:rPr>
                <w:sz w:val="24"/>
                <w:szCs w:val="24"/>
                <w:lang w:val="en-US"/>
              </w:rPr>
              <w:t>6</w:t>
            </w:r>
          </w:p>
        </w:tc>
        <w:tc>
          <w:tcPr>
            <w:tcW w:w="2642" w:type="dxa"/>
          </w:tcPr>
          <w:p w:rsidR="00D76418" w:rsidRDefault="006B7D9E">
            <w:pPr>
              <w:pStyle w:val="af8"/>
              <w:tabs>
                <w:tab w:val="left" w:pos="1332"/>
              </w:tabs>
              <w:ind w:left="-108" w:right="-108"/>
              <w:jc w:val="center"/>
              <w:rPr>
                <w:sz w:val="24"/>
                <w:szCs w:val="24"/>
                <w:lang w:val="en-US"/>
              </w:rPr>
            </w:pPr>
            <w:r>
              <w:rPr>
                <w:sz w:val="24"/>
                <w:szCs w:val="24"/>
                <w:lang w:val="en-US"/>
              </w:rPr>
              <w:t>7</w:t>
            </w:r>
          </w:p>
        </w:tc>
      </w:tr>
      <w:tr w:rsidR="00D76418" w:rsidRPr="004E4A8D">
        <w:trPr>
          <w:trHeight w:val="227"/>
        </w:trPr>
        <w:tc>
          <w:tcPr>
            <w:tcW w:w="817" w:type="dxa"/>
          </w:tcPr>
          <w:p w:rsidR="00D76418" w:rsidRDefault="00D76418">
            <w:pPr>
              <w:pStyle w:val="afff"/>
              <w:numPr>
                <w:ilvl w:val="0"/>
                <w:numId w:val="52"/>
              </w:numPr>
              <w:tabs>
                <w:tab w:val="left" w:pos="284"/>
              </w:tabs>
              <w:spacing w:after="0"/>
              <w:ind w:left="0" w:firstLine="0"/>
              <w:contextualSpacing w:val="0"/>
              <w:rPr>
                <w:rFonts w:ascii="Times New Roman" w:hAnsi="Times New Roman"/>
                <w:sz w:val="24"/>
                <w:szCs w:val="24"/>
              </w:rPr>
            </w:pPr>
          </w:p>
        </w:tc>
        <w:tc>
          <w:tcPr>
            <w:tcW w:w="14061" w:type="dxa"/>
            <w:gridSpan w:val="9"/>
          </w:tcPr>
          <w:p w:rsidR="00D76418" w:rsidRDefault="006B7D9E">
            <w:pPr>
              <w:pStyle w:val="af9"/>
              <w:spacing w:before="0" w:after="0"/>
              <w:rPr>
                <w:szCs w:val="24"/>
                <w:lang w:val="en-US"/>
              </w:rPr>
            </w:pPr>
            <w:r>
              <w:rPr>
                <w:b/>
                <w:szCs w:val="24"/>
                <w:lang w:val="en-US"/>
              </w:rPr>
              <w:t>Bidder</w:t>
            </w:r>
            <w:r>
              <w:rPr>
                <w:b/>
                <w:i/>
                <w:szCs w:val="24"/>
                <w:lang w:val="en-US"/>
              </w:rPr>
              <w:t xml:space="preserve"> </w:t>
            </w:r>
            <w:r>
              <w:rPr>
                <w:szCs w:val="24"/>
                <w:lang w:val="en-US"/>
              </w:rPr>
              <w:t>___________</w:t>
            </w:r>
            <w:r>
              <w:rPr>
                <w:b/>
                <w:i/>
                <w:szCs w:val="24"/>
                <w:lang w:val="en-US"/>
              </w:rPr>
              <w:t xml:space="preserve"> [specify the legal form and name of the bidder]</w:t>
            </w:r>
          </w:p>
        </w:tc>
      </w:tr>
      <w:tr w:rsidR="00D76418" w:rsidRPr="004E4A8D">
        <w:trPr>
          <w:trHeight w:val="227"/>
        </w:trPr>
        <w:tc>
          <w:tcPr>
            <w:tcW w:w="817" w:type="dxa"/>
          </w:tcPr>
          <w:p w:rsidR="00D76418" w:rsidRDefault="00D76418">
            <w:pPr>
              <w:numPr>
                <w:ilvl w:val="0"/>
                <w:numId w:val="53"/>
              </w:numPr>
              <w:tabs>
                <w:tab w:val="left" w:pos="426"/>
              </w:tabs>
              <w:ind w:left="0" w:firstLine="0"/>
              <w:rPr>
                <w:b/>
                <w:lang w:val="en-US"/>
              </w:rPr>
            </w:pPr>
          </w:p>
        </w:tc>
        <w:tc>
          <w:tcPr>
            <w:tcW w:w="2451" w:type="dxa"/>
          </w:tcPr>
          <w:p w:rsidR="00D76418" w:rsidRDefault="006B7D9E">
            <w:pPr>
              <w:pStyle w:val="af9"/>
              <w:spacing w:before="0" w:after="0"/>
              <w:rPr>
                <w:b/>
                <w:szCs w:val="24"/>
                <w:lang w:val="en-US"/>
              </w:rPr>
            </w:pPr>
            <w:r>
              <w:rPr>
                <w:b/>
                <w:i/>
                <w:szCs w:val="24"/>
                <w:lang w:val="en-US"/>
              </w:rPr>
              <w:t>Contract No.1 dated </w:t>
            </w:r>
            <w:proofErr w:type="spellStart"/>
            <w:r>
              <w:rPr>
                <w:b/>
                <w:i/>
                <w:szCs w:val="24"/>
                <w:lang w:val="en-US"/>
              </w:rPr>
              <w:t>dd.mm.yyyy</w:t>
            </w:r>
            <w:proofErr w:type="spellEnd"/>
          </w:p>
        </w:tc>
        <w:tc>
          <w:tcPr>
            <w:tcW w:w="1813" w:type="dxa"/>
            <w:gridSpan w:val="2"/>
          </w:tcPr>
          <w:p w:rsidR="00D76418" w:rsidRDefault="00D76418">
            <w:pPr>
              <w:pStyle w:val="af9"/>
              <w:spacing w:before="0" w:after="0"/>
              <w:rPr>
                <w:b/>
                <w:szCs w:val="24"/>
                <w:lang w:val="en-US"/>
              </w:rPr>
            </w:pPr>
          </w:p>
        </w:tc>
        <w:tc>
          <w:tcPr>
            <w:tcW w:w="2203" w:type="dxa"/>
            <w:gridSpan w:val="2"/>
          </w:tcPr>
          <w:p w:rsidR="00D76418" w:rsidRDefault="00D76418">
            <w:pPr>
              <w:pStyle w:val="af9"/>
              <w:spacing w:before="0" w:after="0"/>
              <w:rPr>
                <w:b/>
                <w:szCs w:val="24"/>
                <w:lang w:val="en-US"/>
              </w:rPr>
            </w:pPr>
          </w:p>
        </w:tc>
        <w:tc>
          <w:tcPr>
            <w:tcW w:w="2209" w:type="dxa"/>
            <w:gridSpan w:val="2"/>
          </w:tcPr>
          <w:p w:rsidR="00D76418" w:rsidRDefault="00D76418">
            <w:pPr>
              <w:pStyle w:val="af9"/>
              <w:spacing w:before="0" w:after="0"/>
              <w:rPr>
                <w:b/>
                <w:szCs w:val="24"/>
                <w:lang w:val="en-US"/>
              </w:rPr>
            </w:pPr>
          </w:p>
        </w:tc>
        <w:tc>
          <w:tcPr>
            <w:tcW w:w="2743" w:type="dxa"/>
          </w:tcPr>
          <w:p w:rsidR="00D76418" w:rsidRDefault="00D76418">
            <w:pPr>
              <w:pStyle w:val="af9"/>
              <w:spacing w:before="0" w:after="0"/>
              <w:rPr>
                <w:b/>
                <w:szCs w:val="24"/>
                <w:lang w:val="en-US"/>
              </w:rPr>
            </w:pPr>
          </w:p>
        </w:tc>
        <w:tc>
          <w:tcPr>
            <w:tcW w:w="2642" w:type="dxa"/>
          </w:tcPr>
          <w:p w:rsidR="00D76418" w:rsidRDefault="00D76418">
            <w:pPr>
              <w:pStyle w:val="af9"/>
              <w:spacing w:before="0" w:after="0"/>
              <w:rPr>
                <w:b/>
                <w:szCs w:val="24"/>
                <w:lang w:val="en-US"/>
              </w:rPr>
            </w:pPr>
          </w:p>
        </w:tc>
      </w:tr>
      <w:tr w:rsidR="00D76418">
        <w:trPr>
          <w:trHeight w:val="227"/>
        </w:trPr>
        <w:tc>
          <w:tcPr>
            <w:tcW w:w="817" w:type="dxa"/>
          </w:tcPr>
          <w:p w:rsidR="00D76418" w:rsidRDefault="00D76418">
            <w:pPr>
              <w:pStyle w:val="afff"/>
              <w:numPr>
                <w:ilvl w:val="0"/>
                <w:numId w:val="54"/>
              </w:numPr>
              <w:tabs>
                <w:tab w:val="left" w:pos="567"/>
              </w:tabs>
              <w:spacing w:after="0" w:line="240" w:lineRule="auto"/>
              <w:ind w:left="0" w:firstLine="0"/>
              <w:contextualSpacing w:val="0"/>
              <w:rPr>
                <w:rFonts w:ascii="Times New Roman" w:hAnsi="Times New Roman"/>
                <w:sz w:val="24"/>
                <w:szCs w:val="24"/>
                <w:lang w:val="en-US"/>
              </w:rPr>
            </w:pPr>
          </w:p>
        </w:tc>
        <w:tc>
          <w:tcPr>
            <w:tcW w:w="6467" w:type="dxa"/>
            <w:gridSpan w:val="5"/>
          </w:tcPr>
          <w:p w:rsidR="00D76418" w:rsidRDefault="006B7D9E">
            <w:pPr>
              <w:pStyle w:val="af9"/>
              <w:spacing w:before="0" w:after="0"/>
              <w:rPr>
                <w:szCs w:val="24"/>
                <w:lang w:val="en-US"/>
              </w:rPr>
            </w:pPr>
            <w:r>
              <w:rPr>
                <w:i/>
                <w:szCs w:val="24"/>
                <w:lang w:val="en-US"/>
              </w:rPr>
              <w:t>Certificate of Acceptance and Delivery of Services No.1 dated </w:t>
            </w:r>
            <w:proofErr w:type="spellStart"/>
            <w:r>
              <w:rPr>
                <w:i/>
                <w:szCs w:val="24"/>
                <w:lang w:val="en-US"/>
              </w:rPr>
              <w:t>dd.mm.yyyy</w:t>
            </w:r>
            <w:proofErr w:type="spellEnd"/>
            <w:r>
              <w:rPr>
                <w:i/>
                <w:szCs w:val="24"/>
                <w:lang w:val="en-US"/>
              </w:rPr>
              <w:t xml:space="preserve"> to Contract No.1</w:t>
            </w:r>
          </w:p>
        </w:tc>
        <w:tc>
          <w:tcPr>
            <w:tcW w:w="2209" w:type="dxa"/>
            <w:gridSpan w:val="2"/>
          </w:tcPr>
          <w:p w:rsidR="00D76418" w:rsidRDefault="006B7D9E">
            <w:pPr>
              <w:pStyle w:val="af9"/>
              <w:spacing w:before="0" w:after="0"/>
              <w:jc w:val="center"/>
              <w:rPr>
                <w:szCs w:val="24"/>
              </w:rPr>
            </w:pPr>
            <w:r>
              <w:rPr>
                <w:szCs w:val="24"/>
              </w:rPr>
              <w:t>X</w:t>
            </w:r>
          </w:p>
        </w:tc>
        <w:tc>
          <w:tcPr>
            <w:tcW w:w="2743" w:type="dxa"/>
          </w:tcPr>
          <w:p w:rsidR="00D76418" w:rsidRDefault="00D76418">
            <w:pPr>
              <w:pStyle w:val="af9"/>
              <w:spacing w:before="0" w:after="0"/>
              <w:rPr>
                <w:szCs w:val="24"/>
              </w:rPr>
            </w:pPr>
          </w:p>
        </w:tc>
        <w:tc>
          <w:tcPr>
            <w:tcW w:w="2642" w:type="dxa"/>
          </w:tcPr>
          <w:p w:rsidR="00D76418" w:rsidRDefault="00D76418">
            <w:pPr>
              <w:pStyle w:val="af9"/>
              <w:spacing w:before="0" w:after="0"/>
              <w:rPr>
                <w:szCs w:val="24"/>
              </w:rPr>
            </w:pPr>
          </w:p>
        </w:tc>
      </w:tr>
      <w:tr w:rsidR="00D76418">
        <w:trPr>
          <w:trHeight w:val="227"/>
        </w:trPr>
        <w:tc>
          <w:tcPr>
            <w:tcW w:w="817" w:type="dxa"/>
          </w:tcPr>
          <w:p w:rsidR="00D76418" w:rsidRDefault="00D76418">
            <w:pPr>
              <w:pStyle w:val="afff"/>
              <w:numPr>
                <w:ilvl w:val="0"/>
                <w:numId w:val="54"/>
              </w:numPr>
              <w:tabs>
                <w:tab w:val="left" w:pos="567"/>
              </w:tabs>
              <w:spacing w:after="0" w:line="240" w:lineRule="auto"/>
              <w:ind w:left="0" w:firstLine="0"/>
              <w:contextualSpacing w:val="0"/>
              <w:rPr>
                <w:rFonts w:ascii="Times New Roman" w:hAnsi="Times New Roman"/>
                <w:sz w:val="24"/>
                <w:szCs w:val="24"/>
              </w:rPr>
            </w:pPr>
          </w:p>
        </w:tc>
        <w:tc>
          <w:tcPr>
            <w:tcW w:w="6467" w:type="dxa"/>
            <w:gridSpan w:val="5"/>
          </w:tcPr>
          <w:p w:rsidR="00D76418" w:rsidRDefault="006B7D9E">
            <w:pPr>
              <w:pStyle w:val="af9"/>
              <w:spacing w:before="0" w:after="0"/>
              <w:rPr>
                <w:szCs w:val="24"/>
                <w:lang w:val="en-US"/>
              </w:rPr>
            </w:pPr>
            <w:r>
              <w:rPr>
                <w:i/>
                <w:szCs w:val="24"/>
                <w:lang w:val="en-US"/>
              </w:rPr>
              <w:t xml:space="preserve">Certificate of delivery and acceptance of rendered services No. 2 dated </w:t>
            </w:r>
            <w:proofErr w:type="spellStart"/>
            <w:r>
              <w:rPr>
                <w:i/>
                <w:szCs w:val="24"/>
                <w:lang w:val="en-US"/>
              </w:rPr>
              <w:t>dd.mm.yyyy</w:t>
            </w:r>
            <w:proofErr w:type="spellEnd"/>
            <w:r>
              <w:rPr>
                <w:i/>
                <w:szCs w:val="24"/>
                <w:lang w:val="en-US"/>
              </w:rPr>
              <w:t xml:space="preserve"> to Contract No.1</w:t>
            </w:r>
          </w:p>
        </w:tc>
        <w:tc>
          <w:tcPr>
            <w:tcW w:w="2209" w:type="dxa"/>
            <w:gridSpan w:val="2"/>
          </w:tcPr>
          <w:p w:rsidR="00D76418" w:rsidRDefault="006B7D9E">
            <w:pPr>
              <w:jc w:val="center"/>
            </w:pPr>
            <w:r>
              <w:t>X</w:t>
            </w:r>
          </w:p>
        </w:tc>
        <w:tc>
          <w:tcPr>
            <w:tcW w:w="2743" w:type="dxa"/>
          </w:tcPr>
          <w:p w:rsidR="00D76418" w:rsidRDefault="00D76418">
            <w:pPr>
              <w:pStyle w:val="af9"/>
              <w:spacing w:before="0" w:after="0"/>
              <w:rPr>
                <w:szCs w:val="24"/>
              </w:rPr>
            </w:pPr>
          </w:p>
        </w:tc>
        <w:tc>
          <w:tcPr>
            <w:tcW w:w="2642" w:type="dxa"/>
          </w:tcPr>
          <w:p w:rsidR="00D76418" w:rsidRDefault="00D76418">
            <w:pPr>
              <w:pStyle w:val="af9"/>
              <w:spacing w:before="0" w:after="0"/>
              <w:rPr>
                <w:szCs w:val="24"/>
              </w:rPr>
            </w:pPr>
          </w:p>
        </w:tc>
      </w:tr>
      <w:tr w:rsidR="00D76418">
        <w:trPr>
          <w:trHeight w:val="227"/>
        </w:trPr>
        <w:tc>
          <w:tcPr>
            <w:tcW w:w="817" w:type="dxa"/>
          </w:tcPr>
          <w:p w:rsidR="00D76418" w:rsidRDefault="00D76418">
            <w:pPr>
              <w:pStyle w:val="afff"/>
              <w:numPr>
                <w:ilvl w:val="0"/>
                <w:numId w:val="54"/>
              </w:numPr>
              <w:tabs>
                <w:tab w:val="left" w:pos="567"/>
              </w:tabs>
              <w:spacing w:after="0" w:line="240" w:lineRule="auto"/>
              <w:ind w:left="0" w:firstLine="0"/>
              <w:contextualSpacing w:val="0"/>
              <w:rPr>
                <w:rFonts w:ascii="Times New Roman" w:hAnsi="Times New Roman"/>
                <w:sz w:val="24"/>
                <w:szCs w:val="24"/>
              </w:rPr>
            </w:pPr>
          </w:p>
        </w:tc>
        <w:tc>
          <w:tcPr>
            <w:tcW w:w="6467" w:type="dxa"/>
            <w:gridSpan w:val="5"/>
          </w:tcPr>
          <w:p w:rsidR="00D76418" w:rsidRDefault="006B7D9E">
            <w:pPr>
              <w:pStyle w:val="af9"/>
              <w:spacing w:before="0" w:after="0"/>
              <w:rPr>
                <w:szCs w:val="24"/>
                <w:lang w:val="en-US"/>
              </w:rPr>
            </w:pPr>
            <w:r>
              <w:rPr>
                <w:i/>
                <w:szCs w:val="24"/>
                <w:lang w:val="en-US"/>
              </w:rPr>
              <w:t xml:space="preserve">Certificate of delivery and acceptance of rendered services No. 3 dated </w:t>
            </w:r>
            <w:proofErr w:type="spellStart"/>
            <w:r>
              <w:rPr>
                <w:i/>
                <w:szCs w:val="24"/>
                <w:lang w:val="en-US"/>
              </w:rPr>
              <w:t>dd.mm.yyyy</w:t>
            </w:r>
            <w:proofErr w:type="spellEnd"/>
            <w:r>
              <w:rPr>
                <w:i/>
                <w:szCs w:val="24"/>
                <w:lang w:val="en-US"/>
              </w:rPr>
              <w:t xml:space="preserve"> to Contract No.1</w:t>
            </w:r>
          </w:p>
        </w:tc>
        <w:tc>
          <w:tcPr>
            <w:tcW w:w="2209" w:type="dxa"/>
            <w:gridSpan w:val="2"/>
          </w:tcPr>
          <w:p w:rsidR="00D76418" w:rsidRDefault="006B7D9E">
            <w:pPr>
              <w:jc w:val="center"/>
            </w:pPr>
            <w:r>
              <w:t>X</w:t>
            </w:r>
          </w:p>
        </w:tc>
        <w:tc>
          <w:tcPr>
            <w:tcW w:w="2743" w:type="dxa"/>
          </w:tcPr>
          <w:p w:rsidR="00D76418" w:rsidRDefault="00D76418">
            <w:pPr>
              <w:pStyle w:val="af9"/>
              <w:spacing w:before="0" w:after="0"/>
              <w:rPr>
                <w:szCs w:val="24"/>
              </w:rPr>
            </w:pPr>
          </w:p>
        </w:tc>
        <w:tc>
          <w:tcPr>
            <w:tcW w:w="2642" w:type="dxa"/>
          </w:tcPr>
          <w:p w:rsidR="00D76418" w:rsidRDefault="00D76418">
            <w:pPr>
              <w:pStyle w:val="af9"/>
              <w:spacing w:before="0" w:after="0"/>
              <w:rPr>
                <w:szCs w:val="24"/>
              </w:rPr>
            </w:pPr>
          </w:p>
        </w:tc>
      </w:tr>
      <w:tr w:rsidR="00D76418">
        <w:trPr>
          <w:trHeight w:val="227"/>
        </w:trPr>
        <w:tc>
          <w:tcPr>
            <w:tcW w:w="817" w:type="dxa"/>
          </w:tcPr>
          <w:p w:rsidR="00D76418" w:rsidRDefault="00D76418">
            <w:pPr>
              <w:pStyle w:val="afff"/>
              <w:numPr>
                <w:ilvl w:val="0"/>
                <w:numId w:val="54"/>
              </w:numPr>
              <w:tabs>
                <w:tab w:val="left" w:pos="567"/>
              </w:tabs>
              <w:spacing w:after="0" w:line="240" w:lineRule="auto"/>
              <w:ind w:left="0" w:firstLine="0"/>
              <w:contextualSpacing w:val="0"/>
              <w:rPr>
                <w:rFonts w:ascii="Times New Roman" w:hAnsi="Times New Roman"/>
                <w:sz w:val="24"/>
                <w:szCs w:val="24"/>
              </w:rPr>
            </w:pPr>
          </w:p>
        </w:tc>
        <w:tc>
          <w:tcPr>
            <w:tcW w:w="6467" w:type="dxa"/>
            <w:gridSpan w:val="5"/>
          </w:tcPr>
          <w:p w:rsidR="00D76418" w:rsidRDefault="006B7D9E">
            <w:pPr>
              <w:pStyle w:val="af9"/>
              <w:spacing w:before="0" w:after="0"/>
              <w:rPr>
                <w:szCs w:val="24"/>
              </w:rPr>
            </w:pPr>
            <w:r>
              <w:rPr>
                <w:i/>
                <w:szCs w:val="24"/>
              </w:rPr>
              <w:t>…</w:t>
            </w:r>
          </w:p>
        </w:tc>
        <w:tc>
          <w:tcPr>
            <w:tcW w:w="2209" w:type="dxa"/>
            <w:gridSpan w:val="2"/>
          </w:tcPr>
          <w:p w:rsidR="00D76418" w:rsidRDefault="006B7D9E">
            <w:pPr>
              <w:pStyle w:val="af9"/>
              <w:spacing w:before="0" w:after="0"/>
              <w:jc w:val="center"/>
              <w:rPr>
                <w:szCs w:val="24"/>
              </w:rPr>
            </w:pPr>
            <w:r>
              <w:rPr>
                <w:szCs w:val="24"/>
              </w:rPr>
              <w:t>…</w:t>
            </w:r>
          </w:p>
        </w:tc>
        <w:tc>
          <w:tcPr>
            <w:tcW w:w="2743" w:type="dxa"/>
          </w:tcPr>
          <w:p w:rsidR="00D76418" w:rsidRDefault="00D76418">
            <w:pPr>
              <w:pStyle w:val="af9"/>
              <w:spacing w:before="0" w:after="0"/>
              <w:rPr>
                <w:szCs w:val="24"/>
              </w:rPr>
            </w:pPr>
          </w:p>
        </w:tc>
        <w:tc>
          <w:tcPr>
            <w:tcW w:w="2642" w:type="dxa"/>
          </w:tcPr>
          <w:p w:rsidR="00D76418" w:rsidRDefault="00D76418">
            <w:pPr>
              <w:pStyle w:val="af9"/>
              <w:spacing w:before="0" w:after="0"/>
              <w:rPr>
                <w:szCs w:val="24"/>
              </w:rPr>
            </w:pPr>
          </w:p>
        </w:tc>
      </w:tr>
      <w:tr w:rsidR="00D76418">
        <w:trPr>
          <w:trHeight w:val="227"/>
        </w:trPr>
        <w:tc>
          <w:tcPr>
            <w:tcW w:w="817" w:type="dxa"/>
          </w:tcPr>
          <w:p w:rsidR="00D76418" w:rsidRDefault="006B7D9E">
            <w:pPr>
              <w:tabs>
                <w:tab w:val="num" w:pos="792"/>
              </w:tabs>
              <w:ind w:left="-288" w:firstLine="108"/>
              <w:jc w:val="center"/>
            </w:pPr>
            <w:r>
              <w:t>…</w:t>
            </w:r>
          </w:p>
        </w:tc>
        <w:tc>
          <w:tcPr>
            <w:tcW w:w="2451" w:type="dxa"/>
          </w:tcPr>
          <w:p w:rsidR="00D76418" w:rsidRDefault="006B7D9E">
            <w:pPr>
              <w:pStyle w:val="af9"/>
              <w:spacing w:before="0" w:after="0"/>
              <w:rPr>
                <w:szCs w:val="24"/>
              </w:rPr>
            </w:pPr>
            <w:r>
              <w:rPr>
                <w:szCs w:val="24"/>
              </w:rPr>
              <w:t>…</w:t>
            </w:r>
          </w:p>
        </w:tc>
        <w:tc>
          <w:tcPr>
            <w:tcW w:w="1813" w:type="dxa"/>
            <w:gridSpan w:val="2"/>
          </w:tcPr>
          <w:p w:rsidR="00D76418" w:rsidRDefault="00D76418">
            <w:pPr>
              <w:pStyle w:val="af9"/>
              <w:spacing w:before="0" w:after="0"/>
              <w:rPr>
                <w:szCs w:val="24"/>
              </w:rPr>
            </w:pPr>
          </w:p>
        </w:tc>
        <w:tc>
          <w:tcPr>
            <w:tcW w:w="2203" w:type="dxa"/>
            <w:gridSpan w:val="2"/>
          </w:tcPr>
          <w:p w:rsidR="00D76418" w:rsidRDefault="00D76418">
            <w:pPr>
              <w:pStyle w:val="af9"/>
              <w:spacing w:before="0" w:after="0"/>
              <w:rPr>
                <w:szCs w:val="24"/>
              </w:rPr>
            </w:pPr>
          </w:p>
        </w:tc>
        <w:tc>
          <w:tcPr>
            <w:tcW w:w="2209" w:type="dxa"/>
            <w:gridSpan w:val="2"/>
          </w:tcPr>
          <w:p w:rsidR="00D76418" w:rsidRDefault="006B7D9E">
            <w:pPr>
              <w:pStyle w:val="af9"/>
              <w:spacing w:before="0" w:after="0"/>
              <w:jc w:val="center"/>
              <w:rPr>
                <w:szCs w:val="24"/>
              </w:rPr>
            </w:pPr>
            <w:r>
              <w:rPr>
                <w:szCs w:val="24"/>
              </w:rPr>
              <w:t>…</w:t>
            </w:r>
          </w:p>
        </w:tc>
        <w:tc>
          <w:tcPr>
            <w:tcW w:w="2743" w:type="dxa"/>
          </w:tcPr>
          <w:p w:rsidR="00D76418" w:rsidRDefault="00D76418">
            <w:pPr>
              <w:pStyle w:val="af9"/>
              <w:spacing w:before="0" w:after="0"/>
              <w:rPr>
                <w:szCs w:val="24"/>
              </w:rPr>
            </w:pPr>
          </w:p>
        </w:tc>
        <w:tc>
          <w:tcPr>
            <w:tcW w:w="2642" w:type="dxa"/>
          </w:tcPr>
          <w:p w:rsidR="00D76418" w:rsidRDefault="00D76418">
            <w:pPr>
              <w:pStyle w:val="af9"/>
              <w:spacing w:before="0" w:after="0"/>
              <w:rPr>
                <w:szCs w:val="24"/>
              </w:rPr>
            </w:pPr>
          </w:p>
        </w:tc>
      </w:tr>
      <w:tr w:rsidR="00D76418" w:rsidRPr="004E4A8D">
        <w:trPr>
          <w:trHeight w:val="227"/>
        </w:trPr>
        <w:tc>
          <w:tcPr>
            <w:tcW w:w="817" w:type="dxa"/>
          </w:tcPr>
          <w:p w:rsidR="00D76418" w:rsidRDefault="00D76418">
            <w:pPr>
              <w:numPr>
                <w:ilvl w:val="0"/>
                <w:numId w:val="53"/>
              </w:numPr>
              <w:tabs>
                <w:tab w:val="left" w:pos="426"/>
              </w:tabs>
              <w:ind w:left="0" w:firstLine="0"/>
              <w:rPr>
                <w:b/>
              </w:rPr>
            </w:pPr>
          </w:p>
        </w:tc>
        <w:tc>
          <w:tcPr>
            <w:tcW w:w="2451" w:type="dxa"/>
          </w:tcPr>
          <w:p w:rsidR="00D76418" w:rsidRDefault="006B7D9E">
            <w:pPr>
              <w:pStyle w:val="af9"/>
              <w:spacing w:before="0" w:after="0"/>
              <w:rPr>
                <w:szCs w:val="24"/>
                <w:lang w:val="en-US"/>
              </w:rPr>
            </w:pPr>
            <w:r>
              <w:rPr>
                <w:b/>
                <w:i/>
                <w:szCs w:val="24"/>
                <w:lang w:val="en-US"/>
              </w:rPr>
              <w:t>Contract No.2 dated </w:t>
            </w:r>
            <w:proofErr w:type="spellStart"/>
            <w:r>
              <w:rPr>
                <w:b/>
                <w:i/>
                <w:szCs w:val="24"/>
                <w:lang w:val="en-US"/>
              </w:rPr>
              <w:t>dd.mm.yyyy</w:t>
            </w:r>
            <w:proofErr w:type="spellEnd"/>
          </w:p>
        </w:tc>
        <w:tc>
          <w:tcPr>
            <w:tcW w:w="1813" w:type="dxa"/>
            <w:gridSpan w:val="2"/>
          </w:tcPr>
          <w:p w:rsidR="00D76418" w:rsidRDefault="00D76418">
            <w:pPr>
              <w:pStyle w:val="af9"/>
              <w:spacing w:before="0" w:after="0"/>
              <w:rPr>
                <w:szCs w:val="24"/>
                <w:lang w:val="en-US"/>
              </w:rPr>
            </w:pPr>
          </w:p>
        </w:tc>
        <w:tc>
          <w:tcPr>
            <w:tcW w:w="2203" w:type="dxa"/>
            <w:gridSpan w:val="2"/>
          </w:tcPr>
          <w:p w:rsidR="00D76418" w:rsidRDefault="00D76418">
            <w:pPr>
              <w:pStyle w:val="af9"/>
              <w:spacing w:before="0" w:after="0"/>
              <w:rPr>
                <w:szCs w:val="24"/>
                <w:lang w:val="en-US"/>
              </w:rPr>
            </w:pPr>
          </w:p>
        </w:tc>
        <w:tc>
          <w:tcPr>
            <w:tcW w:w="2209" w:type="dxa"/>
            <w:gridSpan w:val="2"/>
          </w:tcPr>
          <w:p w:rsidR="00D76418" w:rsidRDefault="00D76418">
            <w:pPr>
              <w:pStyle w:val="af9"/>
              <w:spacing w:before="0" w:after="0"/>
              <w:rPr>
                <w:szCs w:val="24"/>
                <w:lang w:val="en-US"/>
              </w:rPr>
            </w:pPr>
          </w:p>
        </w:tc>
        <w:tc>
          <w:tcPr>
            <w:tcW w:w="2743" w:type="dxa"/>
          </w:tcPr>
          <w:p w:rsidR="00D76418" w:rsidRDefault="00D76418">
            <w:pPr>
              <w:pStyle w:val="af9"/>
              <w:spacing w:before="0" w:after="0"/>
              <w:rPr>
                <w:szCs w:val="24"/>
                <w:lang w:val="en-US"/>
              </w:rPr>
            </w:pPr>
          </w:p>
        </w:tc>
        <w:tc>
          <w:tcPr>
            <w:tcW w:w="2642" w:type="dxa"/>
          </w:tcPr>
          <w:p w:rsidR="00D76418" w:rsidRDefault="00D76418">
            <w:pPr>
              <w:pStyle w:val="af9"/>
              <w:spacing w:before="0" w:after="0"/>
              <w:rPr>
                <w:szCs w:val="24"/>
                <w:lang w:val="en-US"/>
              </w:rPr>
            </w:pPr>
          </w:p>
        </w:tc>
      </w:tr>
      <w:tr w:rsidR="00D76418">
        <w:trPr>
          <w:trHeight w:val="227"/>
        </w:trPr>
        <w:tc>
          <w:tcPr>
            <w:tcW w:w="817" w:type="dxa"/>
          </w:tcPr>
          <w:p w:rsidR="00D76418" w:rsidRDefault="00D76418">
            <w:pPr>
              <w:pStyle w:val="afff"/>
              <w:numPr>
                <w:ilvl w:val="2"/>
                <w:numId w:val="55"/>
              </w:numPr>
              <w:tabs>
                <w:tab w:val="left" w:pos="567"/>
              </w:tabs>
              <w:spacing w:after="0" w:line="240" w:lineRule="auto"/>
              <w:ind w:left="0" w:firstLine="0"/>
              <w:contextualSpacing w:val="0"/>
              <w:rPr>
                <w:rFonts w:ascii="Times New Roman" w:hAnsi="Times New Roman"/>
                <w:sz w:val="24"/>
                <w:szCs w:val="24"/>
                <w:lang w:val="en-US"/>
              </w:rPr>
            </w:pPr>
          </w:p>
        </w:tc>
        <w:tc>
          <w:tcPr>
            <w:tcW w:w="2451" w:type="dxa"/>
          </w:tcPr>
          <w:p w:rsidR="00D76418" w:rsidRDefault="006B7D9E">
            <w:pPr>
              <w:pStyle w:val="af9"/>
              <w:spacing w:before="0" w:after="0"/>
              <w:rPr>
                <w:szCs w:val="24"/>
              </w:rPr>
            </w:pPr>
            <w:r>
              <w:rPr>
                <w:szCs w:val="24"/>
              </w:rPr>
              <w:t>…</w:t>
            </w:r>
          </w:p>
        </w:tc>
        <w:tc>
          <w:tcPr>
            <w:tcW w:w="1813" w:type="dxa"/>
            <w:gridSpan w:val="2"/>
          </w:tcPr>
          <w:p w:rsidR="00D76418" w:rsidRDefault="00D76418">
            <w:pPr>
              <w:pStyle w:val="af9"/>
              <w:spacing w:before="0" w:after="0"/>
              <w:rPr>
                <w:szCs w:val="24"/>
              </w:rPr>
            </w:pPr>
          </w:p>
        </w:tc>
        <w:tc>
          <w:tcPr>
            <w:tcW w:w="2203" w:type="dxa"/>
            <w:gridSpan w:val="2"/>
          </w:tcPr>
          <w:p w:rsidR="00D76418" w:rsidRDefault="00D76418">
            <w:pPr>
              <w:pStyle w:val="af9"/>
              <w:spacing w:before="0" w:after="0"/>
              <w:rPr>
                <w:szCs w:val="24"/>
              </w:rPr>
            </w:pPr>
          </w:p>
        </w:tc>
        <w:tc>
          <w:tcPr>
            <w:tcW w:w="2209" w:type="dxa"/>
            <w:gridSpan w:val="2"/>
          </w:tcPr>
          <w:p w:rsidR="00D76418" w:rsidRDefault="00D76418">
            <w:pPr>
              <w:pStyle w:val="af9"/>
              <w:spacing w:before="0" w:after="0"/>
              <w:rPr>
                <w:szCs w:val="24"/>
              </w:rPr>
            </w:pPr>
          </w:p>
        </w:tc>
        <w:tc>
          <w:tcPr>
            <w:tcW w:w="2743" w:type="dxa"/>
          </w:tcPr>
          <w:p w:rsidR="00D76418" w:rsidRDefault="00D76418">
            <w:pPr>
              <w:pStyle w:val="af9"/>
              <w:spacing w:before="0" w:after="0"/>
              <w:rPr>
                <w:szCs w:val="24"/>
              </w:rPr>
            </w:pPr>
          </w:p>
        </w:tc>
        <w:tc>
          <w:tcPr>
            <w:tcW w:w="2642" w:type="dxa"/>
          </w:tcPr>
          <w:p w:rsidR="00D76418" w:rsidRDefault="00D76418">
            <w:pPr>
              <w:pStyle w:val="af9"/>
              <w:spacing w:before="0" w:after="0"/>
              <w:rPr>
                <w:szCs w:val="24"/>
              </w:rPr>
            </w:pPr>
          </w:p>
        </w:tc>
      </w:tr>
      <w:tr w:rsidR="00D76418">
        <w:trPr>
          <w:trHeight w:val="227"/>
        </w:trPr>
        <w:tc>
          <w:tcPr>
            <w:tcW w:w="817" w:type="dxa"/>
          </w:tcPr>
          <w:p w:rsidR="00D76418" w:rsidRDefault="006B7D9E">
            <w:pPr>
              <w:tabs>
                <w:tab w:val="num" w:pos="792"/>
              </w:tabs>
              <w:ind w:left="-288" w:firstLine="108"/>
              <w:jc w:val="center"/>
            </w:pPr>
            <w:r>
              <w:t>…</w:t>
            </w:r>
          </w:p>
        </w:tc>
        <w:tc>
          <w:tcPr>
            <w:tcW w:w="2451" w:type="dxa"/>
          </w:tcPr>
          <w:p w:rsidR="00D76418" w:rsidRDefault="006B7D9E">
            <w:pPr>
              <w:pStyle w:val="af9"/>
              <w:spacing w:before="0" w:after="0"/>
              <w:rPr>
                <w:szCs w:val="24"/>
              </w:rPr>
            </w:pPr>
            <w:r>
              <w:rPr>
                <w:szCs w:val="24"/>
              </w:rPr>
              <w:t>…</w:t>
            </w:r>
          </w:p>
        </w:tc>
        <w:tc>
          <w:tcPr>
            <w:tcW w:w="1813" w:type="dxa"/>
            <w:gridSpan w:val="2"/>
          </w:tcPr>
          <w:p w:rsidR="00D76418" w:rsidRDefault="00D76418">
            <w:pPr>
              <w:pStyle w:val="af9"/>
              <w:spacing w:before="0" w:after="0"/>
              <w:rPr>
                <w:szCs w:val="24"/>
              </w:rPr>
            </w:pPr>
          </w:p>
        </w:tc>
        <w:tc>
          <w:tcPr>
            <w:tcW w:w="2203" w:type="dxa"/>
            <w:gridSpan w:val="2"/>
          </w:tcPr>
          <w:p w:rsidR="00D76418" w:rsidRDefault="00D76418">
            <w:pPr>
              <w:pStyle w:val="af9"/>
              <w:spacing w:before="0" w:after="0"/>
              <w:rPr>
                <w:szCs w:val="24"/>
              </w:rPr>
            </w:pPr>
          </w:p>
        </w:tc>
        <w:tc>
          <w:tcPr>
            <w:tcW w:w="2209" w:type="dxa"/>
            <w:gridSpan w:val="2"/>
          </w:tcPr>
          <w:p w:rsidR="00D76418" w:rsidRDefault="00D76418">
            <w:pPr>
              <w:pStyle w:val="af9"/>
              <w:spacing w:before="0" w:after="0"/>
              <w:rPr>
                <w:szCs w:val="24"/>
              </w:rPr>
            </w:pPr>
          </w:p>
        </w:tc>
        <w:tc>
          <w:tcPr>
            <w:tcW w:w="2743" w:type="dxa"/>
          </w:tcPr>
          <w:p w:rsidR="00D76418" w:rsidRDefault="00D76418">
            <w:pPr>
              <w:pStyle w:val="af9"/>
              <w:spacing w:before="0" w:after="0"/>
              <w:rPr>
                <w:szCs w:val="24"/>
              </w:rPr>
            </w:pPr>
          </w:p>
        </w:tc>
        <w:tc>
          <w:tcPr>
            <w:tcW w:w="2642" w:type="dxa"/>
          </w:tcPr>
          <w:p w:rsidR="00D76418" w:rsidRDefault="00D76418">
            <w:pPr>
              <w:pStyle w:val="af9"/>
              <w:spacing w:before="0" w:after="0"/>
              <w:rPr>
                <w:szCs w:val="24"/>
              </w:rPr>
            </w:pPr>
          </w:p>
        </w:tc>
      </w:tr>
      <w:tr w:rsidR="00D76418">
        <w:trPr>
          <w:trHeight w:val="227"/>
        </w:trPr>
        <w:tc>
          <w:tcPr>
            <w:tcW w:w="7284" w:type="dxa"/>
            <w:gridSpan w:val="6"/>
          </w:tcPr>
          <w:p w:rsidR="00D76418" w:rsidRDefault="006B7D9E">
            <w:pPr>
              <w:pStyle w:val="af9"/>
              <w:spacing w:before="0" w:after="0"/>
              <w:rPr>
                <w:b/>
                <w:szCs w:val="24"/>
              </w:rPr>
            </w:pPr>
            <w:r>
              <w:rPr>
                <w:b/>
                <w:szCs w:val="24"/>
              </w:rPr>
              <w:t>TOTAL:</w:t>
            </w:r>
          </w:p>
        </w:tc>
        <w:tc>
          <w:tcPr>
            <w:tcW w:w="2209" w:type="dxa"/>
            <w:gridSpan w:val="2"/>
          </w:tcPr>
          <w:p w:rsidR="00D76418" w:rsidRDefault="006B7D9E">
            <w:pPr>
              <w:ind w:left="57" w:right="57"/>
              <w:jc w:val="center"/>
              <w:rPr>
                <w:snapToGrid w:val="0"/>
              </w:rPr>
            </w:pPr>
            <w:r>
              <w:rPr>
                <w:snapToGrid w:val="0"/>
              </w:rPr>
              <w:t>X</w:t>
            </w:r>
          </w:p>
        </w:tc>
        <w:tc>
          <w:tcPr>
            <w:tcW w:w="2743" w:type="dxa"/>
          </w:tcPr>
          <w:p w:rsidR="00D76418" w:rsidRDefault="006B7D9E">
            <w:pPr>
              <w:ind w:left="57" w:right="57"/>
              <w:jc w:val="center"/>
              <w:rPr>
                <w:snapToGrid w:val="0"/>
              </w:rPr>
            </w:pPr>
            <w:r>
              <w:rPr>
                <w:snapToGrid w:val="0"/>
              </w:rPr>
              <w:t>X</w:t>
            </w:r>
          </w:p>
        </w:tc>
        <w:tc>
          <w:tcPr>
            <w:tcW w:w="2642" w:type="dxa"/>
          </w:tcPr>
          <w:p w:rsidR="00D76418" w:rsidRDefault="006B7D9E">
            <w:pPr>
              <w:pStyle w:val="af9"/>
              <w:spacing w:before="0" w:after="0"/>
              <w:jc w:val="center"/>
              <w:rPr>
                <w:b/>
                <w:szCs w:val="24"/>
              </w:rPr>
            </w:pPr>
            <w:r>
              <w:rPr>
                <w:b/>
                <w:szCs w:val="24"/>
              </w:rPr>
              <w:t>X</w:t>
            </w:r>
          </w:p>
        </w:tc>
      </w:tr>
      <w:tr w:rsidR="00D76418" w:rsidRPr="004E4A8D">
        <w:trPr>
          <w:trHeight w:val="227"/>
        </w:trPr>
        <w:tc>
          <w:tcPr>
            <w:tcW w:w="817" w:type="dxa"/>
          </w:tcPr>
          <w:p w:rsidR="00D76418" w:rsidRDefault="00D76418">
            <w:pPr>
              <w:pStyle w:val="afff"/>
              <w:numPr>
                <w:ilvl w:val="0"/>
                <w:numId w:val="52"/>
              </w:numPr>
              <w:tabs>
                <w:tab w:val="left" w:pos="284"/>
              </w:tabs>
              <w:spacing w:after="0"/>
              <w:ind w:left="0" w:firstLine="0"/>
              <w:contextualSpacing w:val="0"/>
              <w:rPr>
                <w:rFonts w:ascii="Times New Roman" w:hAnsi="Times New Roman"/>
                <w:sz w:val="24"/>
                <w:szCs w:val="24"/>
              </w:rPr>
            </w:pPr>
          </w:p>
        </w:tc>
        <w:tc>
          <w:tcPr>
            <w:tcW w:w="14061" w:type="dxa"/>
            <w:gridSpan w:val="9"/>
          </w:tcPr>
          <w:p w:rsidR="00D76418" w:rsidRDefault="006B7D9E">
            <w:pPr>
              <w:ind w:left="57" w:right="57"/>
              <w:rPr>
                <w:b/>
                <w:lang w:val="en-US"/>
              </w:rPr>
            </w:pPr>
            <w:r>
              <w:rPr>
                <w:b/>
                <w:lang w:val="en-US"/>
              </w:rPr>
              <w:t>Joint contractor</w:t>
            </w:r>
            <w:r>
              <w:rPr>
                <w:b/>
                <w:i/>
                <w:lang w:val="en-US"/>
              </w:rPr>
              <w:t xml:space="preserve"> 1 _____________ [form of incorporation and name of Joint Contractor 1 to be specified]</w:t>
            </w:r>
          </w:p>
        </w:tc>
      </w:tr>
      <w:tr w:rsidR="00D76418" w:rsidRPr="004E4A8D">
        <w:trPr>
          <w:trHeight w:val="228"/>
        </w:trPr>
        <w:tc>
          <w:tcPr>
            <w:tcW w:w="817" w:type="dxa"/>
          </w:tcPr>
          <w:p w:rsidR="00D76418" w:rsidRDefault="00D76418">
            <w:pPr>
              <w:pStyle w:val="afff"/>
              <w:numPr>
                <w:ilvl w:val="1"/>
                <w:numId w:val="56"/>
              </w:numPr>
              <w:spacing w:after="0"/>
              <w:ind w:left="0" w:firstLine="0"/>
              <w:contextualSpacing w:val="0"/>
              <w:rPr>
                <w:rFonts w:ascii="Times New Roman" w:hAnsi="Times New Roman"/>
                <w:b/>
                <w:sz w:val="24"/>
                <w:szCs w:val="24"/>
                <w:lang w:val="en-US"/>
              </w:rPr>
            </w:pPr>
          </w:p>
        </w:tc>
        <w:tc>
          <w:tcPr>
            <w:tcW w:w="2493" w:type="dxa"/>
            <w:gridSpan w:val="2"/>
          </w:tcPr>
          <w:p w:rsidR="00D76418" w:rsidRDefault="006B7D9E">
            <w:pPr>
              <w:ind w:left="57" w:right="57"/>
              <w:rPr>
                <w:snapToGrid w:val="0"/>
                <w:lang w:val="en-US"/>
              </w:rPr>
            </w:pPr>
            <w:r>
              <w:rPr>
                <w:b/>
                <w:i/>
                <w:lang w:val="en-US"/>
              </w:rPr>
              <w:t xml:space="preserve">Contract </w:t>
            </w:r>
            <w:proofErr w:type="spellStart"/>
            <w:r>
              <w:rPr>
                <w:b/>
                <w:i/>
                <w:lang w:val="en-US"/>
              </w:rPr>
              <w:t>No.A</w:t>
            </w:r>
            <w:proofErr w:type="spellEnd"/>
            <w:r>
              <w:rPr>
                <w:b/>
                <w:i/>
                <w:lang w:val="en-US"/>
              </w:rPr>
              <w:t xml:space="preserve"> dated </w:t>
            </w:r>
            <w:proofErr w:type="spellStart"/>
            <w:r>
              <w:rPr>
                <w:b/>
                <w:i/>
                <w:lang w:val="en-US"/>
              </w:rPr>
              <w:t>dd.mm.yyyy</w:t>
            </w:r>
            <w:proofErr w:type="spellEnd"/>
          </w:p>
        </w:tc>
        <w:tc>
          <w:tcPr>
            <w:tcW w:w="1812" w:type="dxa"/>
            <w:gridSpan w:val="2"/>
          </w:tcPr>
          <w:p w:rsidR="00D76418" w:rsidRDefault="00D76418">
            <w:pPr>
              <w:ind w:left="57" w:right="57"/>
              <w:rPr>
                <w:snapToGrid w:val="0"/>
                <w:lang w:val="en-US"/>
              </w:rPr>
            </w:pPr>
          </w:p>
        </w:tc>
        <w:tc>
          <w:tcPr>
            <w:tcW w:w="2205" w:type="dxa"/>
            <w:gridSpan w:val="2"/>
          </w:tcPr>
          <w:p w:rsidR="00D76418" w:rsidRDefault="00D76418">
            <w:pPr>
              <w:ind w:left="57" w:right="57"/>
              <w:rPr>
                <w:snapToGrid w:val="0"/>
                <w:lang w:val="en-US"/>
              </w:rPr>
            </w:pPr>
          </w:p>
        </w:tc>
        <w:tc>
          <w:tcPr>
            <w:tcW w:w="2166" w:type="dxa"/>
          </w:tcPr>
          <w:p w:rsidR="00D76418" w:rsidRDefault="00D76418">
            <w:pPr>
              <w:ind w:left="57" w:right="57"/>
              <w:rPr>
                <w:snapToGrid w:val="0"/>
                <w:lang w:val="en-US"/>
              </w:rPr>
            </w:pPr>
          </w:p>
        </w:tc>
        <w:tc>
          <w:tcPr>
            <w:tcW w:w="2743" w:type="dxa"/>
          </w:tcPr>
          <w:p w:rsidR="00D76418" w:rsidRDefault="00D76418">
            <w:pPr>
              <w:ind w:left="57" w:right="57"/>
              <w:rPr>
                <w:snapToGrid w:val="0"/>
                <w:lang w:val="en-US"/>
              </w:rPr>
            </w:pPr>
          </w:p>
        </w:tc>
        <w:tc>
          <w:tcPr>
            <w:tcW w:w="2642" w:type="dxa"/>
          </w:tcPr>
          <w:p w:rsidR="00D76418" w:rsidRDefault="00D76418">
            <w:pPr>
              <w:ind w:left="57" w:right="57"/>
              <w:rPr>
                <w:snapToGrid w:val="0"/>
                <w:lang w:val="en-US"/>
              </w:rPr>
            </w:pPr>
          </w:p>
        </w:tc>
      </w:tr>
      <w:tr w:rsidR="00D76418">
        <w:trPr>
          <w:trHeight w:val="228"/>
        </w:trPr>
        <w:tc>
          <w:tcPr>
            <w:tcW w:w="817" w:type="dxa"/>
          </w:tcPr>
          <w:p w:rsidR="00D76418" w:rsidRDefault="00D76418">
            <w:pPr>
              <w:pStyle w:val="afff"/>
              <w:numPr>
                <w:ilvl w:val="2"/>
                <w:numId w:val="56"/>
              </w:numPr>
              <w:spacing w:after="0"/>
              <w:ind w:left="0" w:firstLine="0"/>
              <w:contextualSpacing w:val="0"/>
              <w:rPr>
                <w:rFonts w:ascii="Times New Roman" w:hAnsi="Times New Roman"/>
                <w:sz w:val="24"/>
                <w:szCs w:val="24"/>
                <w:lang w:val="en-US"/>
              </w:rPr>
            </w:pPr>
          </w:p>
        </w:tc>
        <w:tc>
          <w:tcPr>
            <w:tcW w:w="6510" w:type="dxa"/>
            <w:gridSpan w:val="6"/>
          </w:tcPr>
          <w:p w:rsidR="00D76418" w:rsidRDefault="006B7D9E">
            <w:pPr>
              <w:pStyle w:val="af9"/>
              <w:spacing w:before="0" w:after="0"/>
              <w:rPr>
                <w:i/>
                <w:szCs w:val="24"/>
                <w:lang w:val="en-US"/>
              </w:rPr>
            </w:pPr>
            <w:r>
              <w:rPr>
                <w:i/>
                <w:szCs w:val="24"/>
                <w:lang w:val="en-US"/>
              </w:rPr>
              <w:t>Certificate of Acceptance and Delivery of Services No.1 dated </w:t>
            </w:r>
            <w:proofErr w:type="spellStart"/>
            <w:r>
              <w:rPr>
                <w:i/>
                <w:szCs w:val="24"/>
                <w:lang w:val="en-US"/>
              </w:rPr>
              <w:t>dd.mm.yyyy</w:t>
            </w:r>
            <w:proofErr w:type="spellEnd"/>
            <w:r>
              <w:rPr>
                <w:i/>
                <w:szCs w:val="24"/>
                <w:lang w:val="en-US"/>
              </w:rPr>
              <w:t xml:space="preserve"> to Contract </w:t>
            </w:r>
            <w:proofErr w:type="spellStart"/>
            <w:r>
              <w:rPr>
                <w:i/>
                <w:szCs w:val="24"/>
                <w:lang w:val="en-US"/>
              </w:rPr>
              <w:t>No.A</w:t>
            </w:r>
            <w:proofErr w:type="spellEnd"/>
          </w:p>
        </w:tc>
        <w:tc>
          <w:tcPr>
            <w:tcW w:w="2166" w:type="dxa"/>
          </w:tcPr>
          <w:p w:rsidR="00D76418" w:rsidRDefault="006B7D9E">
            <w:pPr>
              <w:ind w:left="57" w:right="57"/>
              <w:jc w:val="center"/>
              <w:rPr>
                <w:snapToGrid w:val="0"/>
              </w:rPr>
            </w:pPr>
            <w:r>
              <w:rPr>
                <w:snapToGrid w:val="0"/>
              </w:rPr>
              <w:t>X</w:t>
            </w:r>
          </w:p>
        </w:tc>
        <w:tc>
          <w:tcPr>
            <w:tcW w:w="2743" w:type="dxa"/>
          </w:tcPr>
          <w:p w:rsidR="00D76418" w:rsidRDefault="00D76418">
            <w:pPr>
              <w:ind w:left="57" w:right="57"/>
              <w:rPr>
                <w:snapToGrid w:val="0"/>
              </w:rPr>
            </w:pPr>
          </w:p>
        </w:tc>
        <w:tc>
          <w:tcPr>
            <w:tcW w:w="2642" w:type="dxa"/>
          </w:tcPr>
          <w:p w:rsidR="00D76418" w:rsidRDefault="00D76418">
            <w:pPr>
              <w:ind w:left="57" w:right="57"/>
              <w:rPr>
                <w:snapToGrid w:val="0"/>
              </w:rPr>
            </w:pPr>
          </w:p>
        </w:tc>
      </w:tr>
      <w:tr w:rsidR="00D76418">
        <w:trPr>
          <w:trHeight w:val="228"/>
        </w:trPr>
        <w:tc>
          <w:tcPr>
            <w:tcW w:w="817" w:type="dxa"/>
          </w:tcPr>
          <w:p w:rsidR="00D76418" w:rsidRDefault="006B7D9E">
            <w:pPr>
              <w:tabs>
                <w:tab w:val="num" w:pos="792"/>
              </w:tabs>
              <w:ind w:left="-288" w:firstLine="108"/>
              <w:jc w:val="center"/>
            </w:pPr>
            <w:r>
              <w:t>…</w:t>
            </w:r>
          </w:p>
        </w:tc>
        <w:tc>
          <w:tcPr>
            <w:tcW w:w="2493" w:type="dxa"/>
            <w:gridSpan w:val="2"/>
          </w:tcPr>
          <w:p w:rsidR="00D76418" w:rsidRDefault="006B7D9E">
            <w:pPr>
              <w:ind w:left="57" w:right="57"/>
              <w:rPr>
                <w:snapToGrid w:val="0"/>
              </w:rPr>
            </w:pPr>
            <w:r>
              <w:rPr>
                <w:snapToGrid w:val="0"/>
              </w:rPr>
              <w:t>…</w:t>
            </w:r>
          </w:p>
        </w:tc>
        <w:tc>
          <w:tcPr>
            <w:tcW w:w="1812" w:type="dxa"/>
            <w:gridSpan w:val="2"/>
          </w:tcPr>
          <w:p w:rsidR="00D76418" w:rsidRDefault="00D76418">
            <w:pPr>
              <w:ind w:left="57" w:right="57"/>
              <w:rPr>
                <w:snapToGrid w:val="0"/>
              </w:rPr>
            </w:pPr>
          </w:p>
        </w:tc>
        <w:tc>
          <w:tcPr>
            <w:tcW w:w="2205" w:type="dxa"/>
            <w:gridSpan w:val="2"/>
          </w:tcPr>
          <w:p w:rsidR="00D76418" w:rsidRDefault="00D76418">
            <w:pPr>
              <w:ind w:left="57" w:right="57"/>
              <w:rPr>
                <w:snapToGrid w:val="0"/>
              </w:rPr>
            </w:pPr>
          </w:p>
        </w:tc>
        <w:tc>
          <w:tcPr>
            <w:tcW w:w="2166" w:type="dxa"/>
          </w:tcPr>
          <w:p w:rsidR="00D76418" w:rsidRDefault="006B7D9E">
            <w:pPr>
              <w:ind w:left="57" w:right="57"/>
              <w:jc w:val="center"/>
              <w:rPr>
                <w:snapToGrid w:val="0"/>
              </w:rPr>
            </w:pPr>
            <w:r>
              <w:rPr>
                <w:snapToGrid w:val="0"/>
              </w:rPr>
              <w:t>…</w:t>
            </w:r>
          </w:p>
        </w:tc>
        <w:tc>
          <w:tcPr>
            <w:tcW w:w="2743" w:type="dxa"/>
          </w:tcPr>
          <w:p w:rsidR="00D76418" w:rsidRDefault="00D76418">
            <w:pPr>
              <w:ind w:left="57" w:right="57"/>
              <w:rPr>
                <w:snapToGrid w:val="0"/>
              </w:rPr>
            </w:pPr>
          </w:p>
        </w:tc>
        <w:tc>
          <w:tcPr>
            <w:tcW w:w="2642" w:type="dxa"/>
          </w:tcPr>
          <w:p w:rsidR="00D76418" w:rsidRDefault="00D76418">
            <w:pPr>
              <w:ind w:left="57" w:right="57"/>
              <w:rPr>
                <w:snapToGrid w:val="0"/>
              </w:rPr>
            </w:pPr>
          </w:p>
        </w:tc>
      </w:tr>
      <w:tr w:rsidR="00D76418">
        <w:trPr>
          <w:trHeight w:val="228"/>
        </w:trPr>
        <w:tc>
          <w:tcPr>
            <w:tcW w:w="817" w:type="dxa"/>
          </w:tcPr>
          <w:p w:rsidR="00D76418" w:rsidRDefault="00D76418">
            <w:pPr>
              <w:tabs>
                <w:tab w:val="num" w:pos="792"/>
              </w:tabs>
              <w:ind w:left="-288" w:firstLine="108"/>
              <w:jc w:val="center"/>
            </w:pPr>
          </w:p>
        </w:tc>
        <w:tc>
          <w:tcPr>
            <w:tcW w:w="6510" w:type="dxa"/>
            <w:gridSpan w:val="6"/>
          </w:tcPr>
          <w:p w:rsidR="00D76418" w:rsidRDefault="006B7D9E">
            <w:pPr>
              <w:ind w:left="57" w:right="57"/>
              <w:rPr>
                <w:snapToGrid w:val="0"/>
              </w:rPr>
            </w:pPr>
            <w:r>
              <w:rPr>
                <w:b/>
              </w:rPr>
              <w:t>TOTAL:</w:t>
            </w:r>
          </w:p>
        </w:tc>
        <w:tc>
          <w:tcPr>
            <w:tcW w:w="2166" w:type="dxa"/>
          </w:tcPr>
          <w:p w:rsidR="00D76418" w:rsidRDefault="006B7D9E">
            <w:pPr>
              <w:ind w:left="57" w:right="57"/>
              <w:jc w:val="center"/>
              <w:rPr>
                <w:snapToGrid w:val="0"/>
              </w:rPr>
            </w:pPr>
            <w:r>
              <w:rPr>
                <w:snapToGrid w:val="0"/>
              </w:rPr>
              <w:t>X</w:t>
            </w:r>
          </w:p>
        </w:tc>
        <w:tc>
          <w:tcPr>
            <w:tcW w:w="2743" w:type="dxa"/>
          </w:tcPr>
          <w:p w:rsidR="00D76418" w:rsidRDefault="006B7D9E">
            <w:pPr>
              <w:ind w:left="57" w:right="57"/>
              <w:jc w:val="center"/>
              <w:rPr>
                <w:snapToGrid w:val="0"/>
              </w:rPr>
            </w:pPr>
            <w:r>
              <w:rPr>
                <w:snapToGrid w:val="0"/>
              </w:rPr>
              <w:t>X</w:t>
            </w:r>
          </w:p>
        </w:tc>
        <w:tc>
          <w:tcPr>
            <w:tcW w:w="2642" w:type="dxa"/>
          </w:tcPr>
          <w:p w:rsidR="00D76418" w:rsidRDefault="006B7D9E">
            <w:pPr>
              <w:ind w:left="57" w:right="57"/>
              <w:jc w:val="center"/>
              <w:rPr>
                <w:snapToGrid w:val="0"/>
              </w:rPr>
            </w:pPr>
            <w:r>
              <w:rPr>
                <w:snapToGrid w:val="0"/>
              </w:rPr>
              <w:t>X</w:t>
            </w:r>
          </w:p>
        </w:tc>
      </w:tr>
      <w:tr w:rsidR="00D76418" w:rsidRPr="004E4A8D">
        <w:trPr>
          <w:trHeight w:val="228"/>
        </w:trPr>
        <w:tc>
          <w:tcPr>
            <w:tcW w:w="817" w:type="dxa"/>
          </w:tcPr>
          <w:p w:rsidR="00D76418" w:rsidRDefault="00D76418">
            <w:pPr>
              <w:pStyle w:val="afff"/>
              <w:numPr>
                <w:ilvl w:val="0"/>
                <w:numId w:val="52"/>
              </w:numPr>
              <w:tabs>
                <w:tab w:val="left" w:pos="284"/>
              </w:tabs>
              <w:spacing w:after="0"/>
              <w:ind w:left="0" w:firstLine="0"/>
              <w:contextualSpacing w:val="0"/>
              <w:rPr>
                <w:rFonts w:ascii="Times New Roman" w:hAnsi="Times New Roman"/>
                <w:sz w:val="24"/>
                <w:szCs w:val="24"/>
              </w:rPr>
            </w:pPr>
          </w:p>
        </w:tc>
        <w:tc>
          <w:tcPr>
            <w:tcW w:w="14061" w:type="dxa"/>
            <w:gridSpan w:val="9"/>
          </w:tcPr>
          <w:p w:rsidR="00D76418" w:rsidRDefault="006B7D9E">
            <w:pPr>
              <w:ind w:left="57" w:right="57"/>
              <w:rPr>
                <w:b/>
                <w:lang w:val="en-US"/>
              </w:rPr>
            </w:pPr>
            <w:r>
              <w:rPr>
                <w:b/>
                <w:lang w:val="en-US"/>
              </w:rPr>
              <w:t>Joint contractor</w:t>
            </w:r>
            <w:r>
              <w:rPr>
                <w:b/>
                <w:i/>
                <w:lang w:val="en-US"/>
              </w:rPr>
              <w:t xml:space="preserve"> 2_____________ [form of incorporation and name of Joint Contractor 1 to be specified]</w:t>
            </w:r>
          </w:p>
        </w:tc>
      </w:tr>
      <w:tr w:rsidR="00D76418">
        <w:trPr>
          <w:trHeight w:val="228"/>
        </w:trPr>
        <w:tc>
          <w:tcPr>
            <w:tcW w:w="817" w:type="dxa"/>
          </w:tcPr>
          <w:p w:rsidR="00D76418" w:rsidRDefault="006B7D9E">
            <w:pPr>
              <w:tabs>
                <w:tab w:val="num" w:pos="792"/>
              </w:tabs>
              <w:ind w:left="-288" w:firstLine="108"/>
              <w:jc w:val="center"/>
            </w:pPr>
            <w:r>
              <w:t>…</w:t>
            </w:r>
          </w:p>
        </w:tc>
        <w:tc>
          <w:tcPr>
            <w:tcW w:w="2493" w:type="dxa"/>
            <w:gridSpan w:val="2"/>
          </w:tcPr>
          <w:p w:rsidR="00D76418" w:rsidRDefault="006B7D9E">
            <w:pPr>
              <w:ind w:left="57" w:right="57"/>
              <w:rPr>
                <w:snapToGrid w:val="0"/>
              </w:rPr>
            </w:pPr>
            <w:r>
              <w:rPr>
                <w:snapToGrid w:val="0"/>
              </w:rPr>
              <w:t>…</w:t>
            </w:r>
          </w:p>
        </w:tc>
        <w:tc>
          <w:tcPr>
            <w:tcW w:w="1812" w:type="dxa"/>
            <w:gridSpan w:val="2"/>
          </w:tcPr>
          <w:p w:rsidR="00D76418" w:rsidRDefault="00D76418">
            <w:pPr>
              <w:ind w:left="57" w:right="57"/>
              <w:rPr>
                <w:snapToGrid w:val="0"/>
              </w:rPr>
            </w:pPr>
          </w:p>
        </w:tc>
        <w:tc>
          <w:tcPr>
            <w:tcW w:w="2205" w:type="dxa"/>
            <w:gridSpan w:val="2"/>
          </w:tcPr>
          <w:p w:rsidR="00D76418" w:rsidRDefault="00D76418">
            <w:pPr>
              <w:ind w:left="57" w:right="57"/>
              <w:rPr>
                <w:snapToGrid w:val="0"/>
              </w:rPr>
            </w:pPr>
          </w:p>
        </w:tc>
        <w:tc>
          <w:tcPr>
            <w:tcW w:w="2166" w:type="dxa"/>
          </w:tcPr>
          <w:p w:rsidR="00D76418" w:rsidRDefault="00D76418">
            <w:pPr>
              <w:ind w:left="57" w:right="57"/>
              <w:rPr>
                <w:snapToGrid w:val="0"/>
              </w:rPr>
            </w:pPr>
          </w:p>
        </w:tc>
        <w:tc>
          <w:tcPr>
            <w:tcW w:w="2743" w:type="dxa"/>
          </w:tcPr>
          <w:p w:rsidR="00D76418" w:rsidRDefault="00D76418">
            <w:pPr>
              <w:ind w:left="57" w:right="57"/>
              <w:rPr>
                <w:snapToGrid w:val="0"/>
              </w:rPr>
            </w:pPr>
          </w:p>
        </w:tc>
        <w:tc>
          <w:tcPr>
            <w:tcW w:w="2642" w:type="dxa"/>
          </w:tcPr>
          <w:p w:rsidR="00D76418" w:rsidRDefault="00D76418">
            <w:pPr>
              <w:ind w:left="57" w:right="57"/>
              <w:rPr>
                <w:snapToGrid w:val="0"/>
              </w:rPr>
            </w:pPr>
          </w:p>
        </w:tc>
      </w:tr>
      <w:tr w:rsidR="00D76418">
        <w:trPr>
          <w:trHeight w:val="228"/>
        </w:trPr>
        <w:tc>
          <w:tcPr>
            <w:tcW w:w="9493" w:type="dxa"/>
            <w:gridSpan w:val="8"/>
          </w:tcPr>
          <w:p w:rsidR="00D76418" w:rsidRDefault="006B7D9E">
            <w:pPr>
              <w:ind w:left="57" w:right="57"/>
              <w:rPr>
                <w:snapToGrid w:val="0"/>
              </w:rPr>
            </w:pPr>
            <w:r>
              <w:rPr>
                <w:b/>
              </w:rPr>
              <w:t>TOTAL:</w:t>
            </w:r>
          </w:p>
        </w:tc>
        <w:tc>
          <w:tcPr>
            <w:tcW w:w="2743" w:type="dxa"/>
          </w:tcPr>
          <w:p w:rsidR="00D76418" w:rsidRDefault="006B7D9E">
            <w:pPr>
              <w:ind w:left="57" w:right="57"/>
              <w:jc w:val="center"/>
              <w:rPr>
                <w:snapToGrid w:val="0"/>
              </w:rPr>
            </w:pPr>
            <w:r>
              <w:rPr>
                <w:snapToGrid w:val="0"/>
              </w:rPr>
              <w:t>X</w:t>
            </w:r>
          </w:p>
        </w:tc>
        <w:tc>
          <w:tcPr>
            <w:tcW w:w="2642" w:type="dxa"/>
          </w:tcPr>
          <w:p w:rsidR="00D76418" w:rsidRDefault="006B7D9E">
            <w:pPr>
              <w:ind w:left="57" w:right="57"/>
              <w:jc w:val="center"/>
              <w:rPr>
                <w:snapToGrid w:val="0"/>
              </w:rPr>
            </w:pPr>
            <w:r>
              <w:rPr>
                <w:snapToGrid w:val="0"/>
              </w:rPr>
              <w:t>X</w:t>
            </w:r>
          </w:p>
        </w:tc>
      </w:tr>
    </w:tbl>
    <w:p w:rsidR="00D76418" w:rsidRDefault="00D76418">
      <w:pPr>
        <w:pStyle w:val="Times12"/>
        <w:ind w:firstLine="0"/>
        <w:jc w:val="left"/>
        <w:rPr>
          <w:sz w:val="28"/>
          <w:szCs w:val="28"/>
        </w:rPr>
      </w:pPr>
    </w:p>
    <w:p w:rsidR="00D76418" w:rsidRDefault="006B7D9E">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rsidR="00D76418" w:rsidRDefault="006B7D9E">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rsidR="00D76418" w:rsidRDefault="006B7D9E">
      <w:pPr>
        <w:pStyle w:val="Times12"/>
        <w:ind w:firstLine="709"/>
        <w:rPr>
          <w:bCs w:val="0"/>
          <w:sz w:val="28"/>
          <w:lang w:val="en-US"/>
        </w:rPr>
      </w:pPr>
      <w:r>
        <w:rPr>
          <w:bCs w:val="0"/>
          <w:sz w:val="28"/>
          <w:lang w:val="en-US"/>
        </w:rPr>
        <w:t>L.S.</w:t>
      </w:r>
    </w:p>
    <w:p w:rsidR="00D76418" w:rsidRDefault="006B7D9E">
      <w:pPr>
        <w:pStyle w:val="Times12"/>
        <w:tabs>
          <w:tab w:val="left" w:pos="709"/>
          <w:tab w:val="left" w:pos="1134"/>
        </w:tabs>
        <w:ind w:firstLine="709"/>
        <w:rPr>
          <w:bCs w:val="0"/>
          <w:szCs w:val="24"/>
          <w:lang w:val="en-US"/>
        </w:rPr>
      </w:pPr>
      <w:r>
        <w:rPr>
          <w:bCs w:val="0"/>
          <w:szCs w:val="24"/>
          <w:lang w:val="en-US"/>
        </w:rPr>
        <w:t>INSTRUCTIONS FOR FILLING IN</w:t>
      </w:r>
    </w:p>
    <w:p w:rsidR="00D76418" w:rsidRDefault="006B7D9E">
      <w:pPr>
        <w:pStyle w:val="Times12"/>
        <w:numPr>
          <w:ilvl w:val="0"/>
          <w:numId w:val="51"/>
        </w:numPr>
        <w:tabs>
          <w:tab w:val="left" w:pos="1134"/>
        </w:tabs>
        <w:ind w:left="0" w:right="680" w:firstLine="709"/>
        <w:rPr>
          <w:szCs w:val="24"/>
          <w:lang w:val="en-US"/>
        </w:rPr>
      </w:pPr>
      <w:r>
        <w:rPr>
          <w:szCs w:val="24"/>
          <w:lang w:val="en-US"/>
        </w:rPr>
        <w:t>These instructions should not be reproduced in the documents prepared by the procurement participant.</w:t>
      </w:r>
    </w:p>
    <w:p w:rsidR="00D76418" w:rsidRDefault="006B7D9E">
      <w:pPr>
        <w:pStyle w:val="Times12"/>
        <w:numPr>
          <w:ilvl w:val="0"/>
          <w:numId w:val="51"/>
        </w:numPr>
        <w:tabs>
          <w:tab w:val="left" w:pos="1134"/>
        </w:tabs>
        <w:ind w:left="0" w:right="680" w:firstLine="709"/>
        <w:rPr>
          <w:szCs w:val="24"/>
          <w:lang w:val="en-US"/>
        </w:rPr>
      </w:pPr>
      <w:r>
        <w:rPr>
          <w:szCs w:val="24"/>
          <w:lang w:val="en-US"/>
        </w:rPr>
        <w:t>The procurement participant provides the number and the date of the procurement bid, supplemented with this certificate.</w:t>
      </w:r>
    </w:p>
    <w:p w:rsidR="00D76418" w:rsidRDefault="006B7D9E">
      <w:pPr>
        <w:pStyle w:val="Times12"/>
        <w:numPr>
          <w:ilvl w:val="0"/>
          <w:numId w:val="51"/>
        </w:numPr>
        <w:tabs>
          <w:tab w:val="left" w:pos="1134"/>
        </w:tabs>
        <w:ind w:left="0" w:right="680" w:firstLine="709"/>
        <w:rPr>
          <w:szCs w:val="24"/>
          <w:lang w:val="en-US"/>
        </w:rPr>
      </w:pPr>
      <w:r>
        <w:rPr>
          <w:szCs w:val="24"/>
          <w:lang w:val="en-US"/>
        </w:rPr>
        <w:t xml:space="preserve">The procurement participant shall specify its corporate name (including its legal form). </w:t>
      </w:r>
    </w:p>
    <w:p w:rsidR="00D76418" w:rsidRDefault="006B7D9E">
      <w:pPr>
        <w:pStyle w:val="Times12"/>
        <w:numPr>
          <w:ilvl w:val="0"/>
          <w:numId w:val="51"/>
        </w:numPr>
        <w:tabs>
          <w:tab w:val="left" w:pos="1134"/>
        </w:tabs>
        <w:ind w:left="0" w:right="680" w:firstLine="709"/>
        <w:rPr>
          <w:szCs w:val="24"/>
          <w:lang w:val="en-US"/>
        </w:rPr>
      </w:pPr>
      <w:r>
        <w:rPr>
          <w:szCs w:val="24"/>
          <w:lang w:val="en-US"/>
        </w:rPr>
        <w:t>In this form the procurement participant shall indicate the list and the annual scopes of the contracts fulfillment, having the nature and scope comparable to the subject of procurement.</w:t>
      </w:r>
    </w:p>
    <w:p w:rsidR="00D76418" w:rsidRDefault="006B7D9E">
      <w:pPr>
        <w:pStyle w:val="Times12"/>
        <w:numPr>
          <w:ilvl w:val="0"/>
          <w:numId w:val="51"/>
        </w:numPr>
        <w:tabs>
          <w:tab w:val="left" w:pos="1134"/>
        </w:tabs>
        <w:ind w:left="0" w:right="680" w:firstLine="709"/>
        <w:rPr>
          <w:szCs w:val="24"/>
          <w:lang w:val="en-US"/>
        </w:rPr>
      </w:pPr>
      <w:r>
        <w:rPr>
          <w:szCs w:val="24"/>
          <w:lang w:val="en-US"/>
        </w:rPr>
        <w:t xml:space="preserve">In this form the procurement participant should specify the information on the documents confirming the services rendering under the contracts specified in this record, in separate lines, with breakdown by contracts, particularly: details of this document (number and date) </w:t>
      </w:r>
      <w:r>
        <w:rPr>
          <w:szCs w:val="24"/>
          <w:lang w:val="en-US"/>
        </w:rPr>
        <w:lastRenderedPageBreak/>
        <w:t>(separate line after the contract description), country where the services were provided (column 5), customer’s activity industries (column 6) and the deadline for services provision completion (column 7).</w:t>
      </w:r>
    </w:p>
    <w:p w:rsidR="00D76418" w:rsidRDefault="006B7D9E">
      <w:pPr>
        <w:pStyle w:val="Times12"/>
        <w:numPr>
          <w:ilvl w:val="0"/>
          <w:numId w:val="51"/>
        </w:numPr>
        <w:tabs>
          <w:tab w:val="left" w:pos="1134"/>
        </w:tabs>
        <w:ind w:left="0" w:right="680" w:firstLine="709"/>
        <w:rPr>
          <w:bCs w:val="0"/>
          <w:lang w:val="en-US"/>
        </w:rPr>
      </w:pPr>
      <w:r>
        <w:rPr>
          <w:szCs w:val="24"/>
          <w:lang w:val="en-US"/>
        </w:rPr>
        <w:t xml:space="preserve">The procurement participant may select the contracts which, in its opinion, describe its experience in the best possible way at its own discretion. </w:t>
      </w:r>
    </w:p>
    <w:p w:rsidR="00D76418" w:rsidRDefault="006B7D9E">
      <w:pPr>
        <w:jc w:val="right"/>
        <w:rPr>
          <w:bCs/>
          <w:sz w:val="28"/>
          <w:szCs w:val="28"/>
          <w:lang w:val="en-US"/>
        </w:rPr>
      </w:pPr>
      <w:r>
        <w:rPr>
          <w:b/>
          <w:i/>
          <w:lang w:val="en-US"/>
        </w:rPr>
        <w:br w:type="page"/>
      </w:r>
      <w:r>
        <w:rPr>
          <w:sz w:val="28"/>
          <w:szCs w:val="28"/>
          <w:lang w:val="en-US"/>
        </w:rPr>
        <w:lastRenderedPageBreak/>
        <w:t>Form 5.</w:t>
      </w:r>
    </w:p>
    <w:p w:rsidR="00D76418" w:rsidRDefault="006B7D9E">
      <w:pPr>
        <w:pStyle w:val="Times12"/>
        <w:ind w:left="9781" w:firstLine="0"/>
        <w:jc w:val="left"/>
        <w:rPr>
          <w:iCs/>
          <w:sz w:val="22"/>
          <w:szCs w:val="20"/>
          <w:lang w:val="en-US"/>
        </w:rPr>
      </w:pPr>
      <w:r>
        <w:rPr>
          <w:iCs/>
          <w:sz w:val="22"/>
          <w:szCs w:val="20"/>
          <w:lang w:val="en-US"/>
        </w:rPr>
        <w:t>Appendix to the procurement bid</w:t>
      </w:r>
    </w:p>
    <w:p w:rsidR="00D76418" w:rsidRDefault="006B7D9E">
      <w:pPr>
        <w:pStyle w:val="Times12"/>
        <w:ind w:left="9781" w:firstLine="0"/>
        <w:jc w:val="left"/>
        <w:rPr>
          <w:sz w:val="20"/>
          <w:szCs w:val="20"/>
          <w:lang w:val="en-US"/>
        </w:rPr>
      </w:pPr>
      <w:proofErr w:type="gramStart"/>
      <w:r>
        <w:rPr>
          <w:iCs/>
          <w:sz w:val="22"/>
          <w:szCs w:val="20"/>
          <w:lang w:val="en-US"/>
        </w:rPr>
        <w:t>dated</w:t>
      </w:r>
      <w:proofErr w:type="gramEnd"/>
      <w:r>
        <w:rPr>
          <w:iCs/>
          <w:sz w:val="22"/>
          <w:szCs w:val="20"/>
          <w:lang w:val="en-US"/>
        </w:rPr>
        <w:t xml:space="preserve"> ______________ 20___  No. ______</w:t>
      </w:r>
    </w:p>
    <w:p w:rsidR="00D76418" w:rsidRDefault="00D76418">
      <w:pPr>
        <w:pStyle w:val="Times12"/>
        <w:jc w:val="right"/>
        <w:rPr>
          <w:b/>
          <w:bCs w:val="0"/>
          <w:sz w:val="22"/>
          <w:lang w:val="en-US"/>
        </w:rPr>
      </w:pPr>
    </w:p>
    <w:p w:rsidR="00D76418" w:rsidRDefault="006B7D9E">
      <w:pPr>
        <w:jc w:val="center"/>
        <w:rPr>
          <w:sz w:val="28"/>
          <w:szCs w:val="28"/>
          <w:lang w:val="en-US"/>
        </w:rPr>
      </w:pPr>
      <w:r>
        <w:rPr>
          <w:sz w:val="28"/>
          <w:szCs w:val="28"/>
          <w:lang w:val="en-US"/>
        </w:rPr>
        <w:t xml:space="preserve">Request for proposals for the right to conclude a contract for the rendering services of informational support in Middle East countries: Jordan, the UAE and Saudi Arabia </w:t>
      </w:r>
    </w:p>
    <w:p w:rsidR="00D76418" w:rsidRDefault="00D76418">
      <w:pPr>
        <w:jc w:val="center"/>
        <w:rPr>
          <w:sz w:val="28"/>
          <w:szCs w:val="28"/>
          <w:lang w:val="en-US"/>
        </w:rPr>
      </w:pPr>
    </w:p>
    <w:p w:rsidR="00D76418" w:rsidRDefault="006B7D9E">
      <w:pPr>
        <w:pStyle w:val="20"/>
        <w:numPr>
          <w:ilvl w:val="0"/>
          <w:numId w:val="0"/>
        </w:numPr>
        <w:spacing w:before="0" w:after="0"/>
        <w:jc w:val="center"/>
        <w:rPr>
          <w:rFonts w:ascii="Times New Roman" w:hAnsi="Times New Roman" w:cs="Times New Roman"/>
          <w:b w:val="0"/>
          <w:i w:val="0"/>
          <w:lang w:val="en-US"/>
        </w:rPr>
      </w:pPr>
      <w:bookmarkStart w:id="119" w:name="_План_распределения_выполнения"/>
      <w:bookmarkStart w:id="120" w:name="_План_распределения_выполнения_объем"/>
      <w:bookmarkStart w:id="121" w:name="_Toc256000022"/>
      <w:bookmarkStart w:id="122" w:name="_Toc519608639"/>
      <w:bookmarkStart w:id="123" w:name="_Toc255987085"/>
      <w:bookmarkStart w:id="124" w:name="_Toc390267531"/>
      <w:bookmarkStart w:id="125" w:name="_Toc438219400"/>
      <w:bookmarkEnd w:id="119"/>
      <w:bookmarkEnd w:id="120"/>
      <w:r>
        <w:rPr>
          <w:rFonts w:ascii="Times New Roman" w:hAnsi="Times New Roman" w:cs="Times New Roman"/>
          <w:b w:val="0"/>
          <w:i w:val="0"/>
          <w:lang w:val="en-US"/>
        </w:rPr>
        <w:t xml:space="preserve">PLAN OF DISTRIBUTION OF TYPES AND SCOPES OF SERVICES PROVISION AMONG THE PROCUREMENT PARTICIPANT AND </w:t>
      </w:r>
      <w:r>
        <w:rPr>
          <w:rFonts w:ascii="Times New Roman" w:hAnsi="Times New Roman" w:cs="Times New Roman"/>
          <w:b w:val="0"/>
          <w:bCs w:val="0"/>
          <w:i w:val="0"/>
          <w:iCs w:val="0"/>
          <w:szCs w:val="24"/>
          <w:lang w:val="en-US"/>
        </w:rPr>
        <w:t>JOINT CONTRACTORS</w:t>
      </w:r>
      <w:r>
        <w:rPr>
          <w:rFonts w:ascii="Times New Roman" w:hAnsi="Times New Roman" w:cs="Times New Roman"/>
          <w:b w:val="0"/>
          <w:i w:val="0"/>
          <w:lang w:val="en-US"/>
        </w:rPr>
        <w:t xml:space="preserve"> (Form 5)</w:t>
      </w:r>
      <w:bookmarkEnd w:id="121"/>
      <w:bookmarkEnd w:id="122"/>
      <w:r>
        <w:rPr>
          <w:rFonts w:ascii="Times New Roman" w:hAnsi="Times New Roman" w:cs="Times New Roman"/>
          <w:b w:val="0"/>
          <w:i w:val="0"/>
          <w:lang w:val="en-US"/>
        </w:rPr>
        <w:t xml:space="preserve"> </w:t>
      </w:r>
      <w:bookmarkEnd w:id="123"/>
      <w:bookmarkEnd w:id="124"/>
      <w:bookmarkEnd w:id="125"/>
    </w:p>
    <w:p w:rsidR="00D76418" w:rsidRDefault="00D76418">
      <w:pPr>
        <w:jc w:val="right"/>
        <w:rPr>
          <w:b/>
          <w:i/>
          <w:lang w:val="en-US"/>
        </w:rPr>
      </w:pPr>
    </w:p>
    <w:p w:rsidR="00D76418" w:rsidRDefault="006B7D9E">
      <w:pPr>
        <w:pStyle w:val="Times12"/>
        <w:ind w:firstLine="0"/>
        <w:rPr>
          <w:sz w:val="28"/>
          <w:szCs w:val="28"/>
          <w:lang w:val="en-US"/>
        </w:rPr>
      </w:pPr>
      <w:r>
        <w:rPr>
          <w:sz w:val="28"/>
          <w:szCs w:val="28"/>
          <w:lang w:val="en-US"/>
        </w:rPr>
        <w:t xml:space="preserve">Procurement participant </w:t>
      </w:r>
      <w:r>
        <w:rPr>
          <w:bCs w:val="0"/>
          <w:sz w:val="28"/>
          <w:szCs w:val="28"/>
          <w:lang w:val="en-US"/>
        </w:rPr>
        <w:t>(contractor):</w:t>
      </w:r>
      <w:r>
        <w:rPr>
          <w:sz w:val="28"/>
          <w:szCs w:val="28"/>
          <w:lang w:val="en-US"/>
        </w:rPr>
        <w:t xml:space="preserve"> ______________________________ </w:t>
      </w:r>
    </w:p>
    <w:p w:rsidR="00D76418" w:rsidRDefault="006B7D9E">
      <w:pPr>
        <w:pStyle w:val="Times12"/>
        <w:ind w:firstLine="0"/>
        <w:rPr>
          <w:b/>
          <w:bCs w:val="0"/>
          <w:i/>
          <w:szCs w:val="24"/>
          <w:lang w:val="en-US"/>
        </w:rPr>
      </w:pPr>
      <w:r>
        <w:rPr>
          <w:bCs w:val="0"/>
          <w:sz w:val="28"/>
          <w:szCs w:val="28"/>
          <w:lang w:val="en-US"/>
        </w:rPr>
        <w:t>Joint contractors</w:t>
      </w:r>
      <w:r>
        <w:rPr>
          <w:b/>
          <w:bCs w:val="0"/>
          <w:i/>
          <w:szCs w:val="24"/>
          <w:lang w:val="en-US"/>
        </w:rPr>
        <w:t xml:space="preserve"> </w:t>
      </w:r>
    </w:p>
    <w:p w:rsidR="00D76418" w:rsidRDefault="006B7D9E">
      <w:pPr>
        <w:pStyle w:val="Times12"/>
        <w:tabs>
          <w:tab w:val="left" w:pos="2520"/>
        </w:tabs>
        <w:ind w:firstLine="0"/>
        <w:rPr>
          <w:sz w:val="28"/>
          <w:szCs w:val="28"/>
          <w:lang w:val="en-US"/>
        </w:rPr>
      </w:pPr>
      <w:r>
        <w:rPr>
          <w:sz w:val="28"/>
          <w:szCs w:val="28"/>
          <w:lang w:val="en-US"/>
        </w:rPr>
        <w:t>1. ________________________________________________________</w:t>
      </w:r>
    </w:p>
    <w:p w:rsidR="00D76418" w:rsidRDefault="006B7D9E">
      <w:pPr>
        <w:pStyle w:val="Times12"/>
        <w:ind w:firstLine="0"/>
        <w:rPr>
          <w:sz w:val="28"/>
          <w:szCs w:val="28"/>
        </w:rPr>
      </w:pPr>
      <w:r>
        <w:rPr>
          <w:sz w:val="28"/>
          <w:szCs w:val="28"/>
        </w:rPr>
        <w:t>2. ________________________________________________________</w:t>
      </w:r>
    </w:p>
    <w:p w:rsidR="00D76418" w:rsidRDefault="006B7D9E">
      <w:pPr>
        <w:pStyle w:val="Times12"/>
        <w:ind w:firstLine="0"/>
        <w:rPr>
          <w:sz w:val="28"/>
          <w:szCs w:val="28"/>
        </w:rPr>
      </w:pPr>
      <w:r>
        <w:rPr>
          <w:sz w:val="28"/>
          <w:szCs w:val="28"/>
        </w:rPr>
        <w:t>…</w:t>
      </w:r>
    </w:p>
    <w:tbl>
      <w:tblPr>
        <w:tblW w:w="13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22"/>
        <w:gridCol w:w="2531"/>
        <w:gridCol w:w="2551"/>
        <w:gridCol w:w="2126"/>
        <w:gridCol w:w="1843"/>
        <w:gridCol w:w="1985"/>
      </w:tblGrid>
      <w:tr w:rsidR="00D76418" w:rsidRPr="004E4A8D">
        <w:tc>
          <w:tcPr>
            <w:tcW w:w="426" w:type="dxa"/>
            <w:vMerge w:val="restart"/>
            <w:vAlign w:val="center"/>
          </w:tcPr>
          <w:p w:rsidR="00D76418" w:rsidRDefault="006B7D9E">
            <w:pPr>
              <w:pStyle w:val="af8"/>
              <w:ind w:left="-87" w:right="-108"/>
              <w:jc w:val="center"/>
              <w:rPr>
                <w:sz w:val="24"/>
                <w:szCs w:val="24"/>
              </w:rPr>
            </w:pPr>
            <w:proofErr w:type="spellStart"/>
            <w:r>
              <w:rPr>
                <w:sz w:val="24"/>
                <w:szCs w:val="24"/>
              </w:rPr>
              <w:t>Item</w:t>
            </w:r>
            <w:proofErr w:type="spellEnd"/>
            <w:r>
              <w:rPr>
                <w:sz w:val="24"/>
                <w:szCs w:val="24"/>
              </w:rPr>
              <w:t xml:space="preserve"> </w:t>
            </w:r>
            <w:proofErr w:type="spellStart"/>
            <w:r>
              <w:rPr>
                <w:sz w:val="24"/>
                <w:szCs w:val="24"/>
              </w:rPr>
              <w:t>No</w:t>
            </w:r>
            <w:proofErr w:type="spellEnd"/>
            <w:r>
              <w:rPr>
                <w:sz w:val="24"/>
                <w:szCs w:val="24"/>
              </w:rPr>
              <w:t>.</w:t>
            </w:r>
          </w:p>
        </w:tc>
        <w:tc>
          <w:tcPr>
            <w:tcW w:w="1722" w:type="dxa"/>
            <w:vMerge w:val="restart"/>
            <w:vAlign w:val="center"/>
          </w:tcPr>
          <w:p w:rsidR="00D76418" w:rsidRDefault="006B7D9E">
            <w:pPr>
              <w:pStyle w:val="af8"/>
              <w:ind w:left="-87" w:right="-108"/>
              <w:jc w:val="center"/>
              <w:rPr>
                <w:sz w:val="24"/>
                <w:szCs w:val="24"/>
              </w:rPr>
            </w:pPr>
            <w:proofErr w:type="spellStart"/>
            <w:r>
              <w:rPr>
                <w:sz w:val="24"/>
                <w:szCs w:val="24"/>
              </w:rPr>
              <w:t>Name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napToGrid/>
                <w:sz w:val="24"/>
                <w:szCs w:val="24"/>
              </w:rPr>
              <w:t>services</w:t>
            </w:r>
            <w:proofErr w:type="spellEnd"/>
          </w:p>
        </w:tc>
        <w:tc>
          <w:tcPr>
            <w:tcW w:w="2531" w:type="dxa"/>
            <w:vMerge w:val="restart"/>
            <w:vAlign w:val="center"/>
          </w:tcPr>
          <w:p w:rsidR="00D76418" w:rsidRDefault="006B7D9E">
            <w:pPr>
              <w:pStyle w:val="af8"/>
              <w:ind w:left="-87" w:right="-108"/>
              <w:jc w:val="center"/>
              <w:rPr>
                <w:sz w:val="24"/>
                <w:szCs w:val="24"/>
                <w:lang w:val="en-US"/>
              </w:rPr>
            </w:pPr>
            <w:r>
              <w:rPr>
                <w:sz w:val="24"/>
                <w:szCs w:val="24"/>
                <w:lang w:val="en-US"/>
              </w:rPr>
              <w:t xml:space="preserve">Name of the organization, </w:t>
            </w:r>
            <w:r>
              <w:rPr>
                <w:snapToGrid/>
                <w:sz w:val="24"/>
                <w:szCs w:val="24"/>
                <w:lang w:val="en-US"/>
              </w:rPr>
              <w:t>providing</w:t>
            </w:r>
            <w:r>
              <w:rPr>
                <w:sz w:val="24"/>
                <w:szCs w:val="24"/>
                <w:lang w:val="en-US"/>
              </w:rPr>
              <w:t xml:space="preserve"> this scope of </w:t>
            </w:r>
            <w:r>
              <w:rPr>
                <w:snapToGrid/>
                <w:sz w:val="24"/>
                <w:szCs w:val="24"/>
                <w:lang w:val="en-US"/>
              </w:rPr>
              <w:t>services</w:t>
            </w:r>
          </w:p>
        </w:tc>
        <w:tc>
          <w:tcPr>
            <w:tcW w:w="2551" w:type="dxa"/>
            <w:vMerge w:val="restart"/>
            <w:vAlign w:val="center"/>
          </w:tcPr>
          <w:p w:rsidR="00D76418" w:rsidRDefault="006B7D9E">
            <w:pPr>
              <w:pStyle w:val="af8"/>
              <w:ind w:left="-87" w:right="-108"/>
              <w:jc w:val="center"/>
              <w:rPr>
                <w:sz w:val="24"/>
                <w:szCs w:val="24"/>
                <w:lang w:val="en-US"/>
              </w:rPr>
            </w:pPr>
            <w:r>
              <w:rPr>
                <w:sz w:val="24"/>
                <w:szCs w:val="24"/>
                <w:lang w:val="en-US"/>
              </w:rPr>
              <w:t>Attribution to the small and medium-sized business</w:t>
            </w:r>
          </w:p>
        </w:tc>
        <w:tc>
          <w:tcPr>
            <w:tcW w:w="3969" w:type="dxa"/>
            <w:gridSpan w:val="2"/>
            <w:vAlign w:val="center"/>
          </w:tcPr>
          <w:p w:rsidR="00D76418" w:rsidRDefault="006B7D9E">
            <w:pPr>
              <w:pStyle w:val="af8"/>
              <w:ind w:left="-87" w:right="-108"/>
              <w:jc w:val="center"/>
              <w:rPr>
                <w:sz w:val="24"/>
                <w:szCs w:val="24"/>
              </w:rPr>
            </w:pPr>
            <w:proofErr w:type="spellStart"/>
            <w:r>
              <w:rPr>
                <w:sz w:val="24"/>
                <w:szCs w:val="24"/>
              </w:rPr>
              <w:t>Cost</w:t>
            </w:r>
            <w:proofErr w:type="spellEnd"/>
            <w:r>
              <w:rPr>
                <w:sz w:val="24"/>
                <w:szCs w:val="24"/>
              </w:rPr>
              <w:t xml:space="preserve"> </w:t>
            </w:r>
            <w:proofErr w:type="spellStart"/>
            <w:r>
              <w:rPr>
                <w:snapToGrid/>
                <w:sz w:val="24"/>
                <w:szCs w:val="24"/>
              </w:rPr>
              <w:t>of</w:t>
            </w:r>
            <w:proofErr w:type="spellEnd"/>
            <w:r>
              <w:rPr>
                <w:snapToGrid/>
                <w:sz w:val="24"/>
                <w:szCs w:val="24"/>
              </w:rPr>
              <w:t xml:space="preserve"> </w:t>
            </w:r>
            <w:proofErr w:type="spellStart"/>
            <w:r>
              <w:rPr>
                <w:snapToGrid/>
                <w:sz w:val="24"/>
                <w:szCs w:val="24"/>
              </w:rPr>
              <w:t>services</w:t>
            </w:r>
            <w:proofErr w:type="spellEnd"/>
          </w:p>
        </w:tc>
        <w:tc>
          <w:tcPr>
            <w:tcW w:w="1985" w:type="dxa"/>
            <w:vMerge w:val="restart"/>
            <w:vAlign w:val="center"/>
          </w:tcPr>
          <w:p w:rsidR="00D76418" w:rsidRDefault="006B7D9E">
            <w:pPr>
              <w:pStyle w:val="af8"/>
              <w:ind w:left="-87" w:right="-108"/>
              <w:jc w:val="center"/>
              <w:rPr>
                <w:sz w:val="24"/>
                <w:szCs w:val="24"/>
                <w:lang w:val="en-US"/>
              </w:rPr>
            </w:pPr>
            <w:r>
              <w:rPr>
                <w:sz w:val="24"/>
                <w:szCs w:val="24"/>
                <w:lang w:val="en-US"/>
              </w:rPr>
              <w:t xml:space="preserve">Deadline for </w:t>
            </w:r>
            <w:r>
              <w:rPr>
                <w:snapToGrid/>
                <w:sz w:val="24"/>
                <w:szCs w:val="24"/>
                <w:lang w:val="en-US"/>
              </w:rPr>
              <w:t>provision</w:t>
            </w:r>
            <w:r>
              <w:rPr>
                <w:sz w:val="24"/>
                <w:szCs w:val="24"/>
                <w:lang w:val="en-US"/>
              </w:rPr>
              <w:t xml:space="preserve"> (start and end dates)</w:t>
            </w:r>
          </w:p>
        </w:tc>
      </w:tr>
      <w:tr w:rsidR="00D76418" w:rsidRPr="004E4A8D">
        <w:tc>
          <w:tcPr>
            <w:tcW w:w="426" w:type="dxa"/>
            <w:vMerge/>
            <w:vAlign w:val="center"/>
          </w:tcPr>
          <w:p w:rsidR="00D76418" w:rsidRDefault="00D76418">
            <w:pPr>
              <w:pStyle w:val="af8"/>
              <w:jc w:val="center"/>
              <w:rPr>
                <w:sz w:val="24"/>
                <w:szCs w:val="24"/>
                <w:lang w:val="en-US"/>
              </w:rPr>
            </w:pPr>
          </w:p>
        </w:tc>
        <w:tc>
          <w:tcPr>
            <w:tcW w:w="1722" w:type="dxa"/>
            <w:vMerge/>
            <w:vAlign w:val="center"/>
          </w:tcPr>
          <w:p w:rsidR="00D76418" w:rsidRDefault="00D76418">
            <w:pPr>
              <w:pStyle w:val="af8"/>
              <w:jc w:val="center"/>
              <w:rPr>
                <w:sz w:val="24"/>
                <w:szCs w:val="24"/>
                <w:lang w:val="en-US"/>
              </w:rPr>
            </w:pPr>
          </w:p>
        </w:tc>
        <w:tc>
          <w:tcPr>
            <w:tcW w:w="2531" w:type="dxa"/>
            <w:vMerge/>
            <w:vAlign w:val="center"/>
          </w:tcPr>
          <w:p w:rsidR="00D76418" w:rsidRDefault="00D76418">
            <w:pPr>
              <w:pStyle w:val="af8"/>
              <w:jc w:val="center"/>
              <w:rPr>
                <w:sz w:val="24"/>
                <w:szCs w:val="24"/>
                <w:lang w:val="en-US"/>
              </w:rPr>
            </w:pPr>
          </w:p>
        </w:tc>
        <w:tc>
          <w:tcPr>
            <w:tcW w:w="2551" w:type="dxa"/>
            <w:vMerge/>
            <w:vAlign w:val="center"/>
          </w:tcPr>
          <w:p w:rsidR="00D76418" w:rsidRDefault="00D76418">
            <w:pPr>
              <w:pStyle w:val="af8"/>
              <w:jc w:val="center"/>
              <w:rPr>
                <w:sz w:val="24"/>
                <w:szCs w:val="24"/>
                <w:lang w:val="en-US"/>
              </w:rPr>
            </w:pPr>
          </w:p>
        </w:tc>
        <w:tc>
          <w:tcPr>
            <w:tcW w:w="2126" w:type="dxa"/>
            <w:vAlign w:val="center"/>
          </w:tcPr>
          <w:p w:rsidR="00D76418" w:rsidRDefault="006B7D9E">
            <w:pPr>
              <w:pStyle w:val="af8"/>
              <w:ind w:left="-87" w:right="-108"/>
              <w:jc w:val="center"/>
              <w:rPr>
                <w:sz w:val="24"/>
                <w:szCs w:val="24"/>
                <w:lang w:val="en-US"/>
              </w:rPr>
            </w:pPr>
            <w:r>
              <w:rPr>
                <w:sz w:val="24"/>
                <w:szCs w:val="24"/>
                <w:lang w:val="en-US"/>
              </w:rPr>
              <w:t>in money terms, in EUR</w:t>
            </w:r>
          </w:p>
          <w:p w:rsidR="00D76418" w:rsidRDefault="006B7D9E">
            <w:pPr>
              <w:pStyle w:val="af8"/>
              <w:jc w:val="center"/>
              <w:rPr>
                <w:sz w:val="24"/>
                <w:szCs w:val="24"/>
                <w:lang w:val="en-US"/>
              </w:rPr>
            </w:pPr>
            <w:r>
              <w:rPr>
                <w:sz w:val="24"/>
                <w:szCs w:val="24"/>
                <w:lang w:val="en-US"/>
              </w:rPr>
              <w:t>(including VAT)</w:t>
            </w:r>
          </w:p>
        </w:tc>
        <w:tc>
          <w:tcPr>
            <w:tcW w:w="1843" w:type="dxa"/>
            <w:vAlign w:val="center"/>
          </w:tcPr>
          <w:p w:rsidR="00D76418" w:rsidRDefault="006B7D9E">
            <w:pPr>
              <w:pStyle w:val="af8"/>
              <w:ind w:left="-87" w:right="-108"/>
              <w:jc w:val="center"/>
              <w:rPr>
                <w:sz w:val="24"/>
                <w:szCs w:val="24"/>
                <w:lang w:val="en-US"/>
              </w:rPr>
            </w:pPr>
            <w:r>
              <w:rPr>
                <w:sz w:val="24"/>
                <w:szCs w:val="24"/>
                <w:lang w:val="en-US"/>
              </w:rPr>
              <w:t xml:space="preserve">in % of total value of </w:t>
            </w:r>
            <w:r>
              <w:rPr>
                <w:snapToGrid/>
                <w:sz w:val="24"/>
                <w:szCs w:val="24"/>
                <w:lang w:val="en-US"/>
              </w:rPr>
              <w:t>services</w:t>
            </w:r>
          </w:p>
        </w:tc>
        <w:tc>
          <w:tcPr>
            <w:tcW w:w="1985" w:type="dxa"/>
            <w:vMerge/>
            <w:vAlign w:val="center"/>
          </w:tcPr>
          <w:p w:rsidR="00D76418" w:rsidRDefault="00D76418">
            <w:pPr>
              <w:pStyle w:val="af8"/>
              <w:jc w:val="center"/>
              <w:rPr>
                <w:sz w:val="24"/>
                <w:szCs w:val="24"/>
                <w:lang w:val="en-US"/>
              </w:rPr>
            </w:pPr>
          </w:p>
        </w:tc>
      </w:tr>
      <w:tr w:rsidR="00D76418">
        <w:trPr>
          <w:cantSplit/>
        </w:trPr>
        <w:tc>
          <w:tcPr>
            <w:tcW w:w="426" w:type="dxa"/>
            <w:vAlign w:val="center"/>
          </w:tcPr>
          <w:p w:rsidR="00D76418" w:rsidRDefault="006B7D9E">
            <w:pPr>
              <w:pStyle w:val="af8"/>
              <w:jc w:val="center"/>
            </w:pPr>
            <w:r>
              <w:rPr>
                <w:sz w:val="24"/>
                <w:szCs w:val="24"/>
              </w:rPr>
              <w:t>1</w:t>
            </w:r>
          </w:p>
        </w:tc>
        <w:tc>
          <w:tcPr>
            <w:tcW w:w="1722" w:type="dxa"/>
            <w:vAlign w:val="center"/>
          </w:tcPr>
          <w:p w:rsidR="00D76418" w:rsidRDefault="006B7D9E">
            <w:pPr>
              <w:pStyle w:val="af8"/>
              <w:jc w:val="center"/>
            </w:pPr>
            <w:r>
              <w:rPr>
                <w:sz w:val="24"/>
                <w:szCs w:val="24"/>
              </w:rPr>
              <w:t>2</w:t>
            </w:r>
          </w:p>
        </w:tc>
        <w:tc>
          <w:tcPr>
            <w:tcW w:w="2531" w:type="dxa"/>
            <w:vAlign w:val="center"/>
          </w:tcPr>
          <w:p w:rsidR="00D76418" w:rsidRDefault="006B7D9E">
            <w:pPr>
              <w:pStyle w:val="af8"/>
              <w:jc w:val="center"/>
            </w:pPr>
            <w:r>
              <w:rPr>
                <w:sz w:val="24"/>
                <w:szCs w:val="24"/>
              </w:rPr>
              <w:t>3</w:t>
            </w:r>
          </w:p>
        </w:tc>
        <w:tc>
          <w:tcPr>
            <w:tcW w:w="2551" w:type="dxa"/>
            <w:vAlign w:val="center"/>
          </w:tcPr>
          <w:p w:rsidR="00D76418" w:rsidRDefault="006B7D9E">
            <w:pPr>
              <w:pStyle w:val="af8"/>
              <w:jc w:val="center"/>
            </w:pPr>
            <w:r>
              <w:rPr>
                <w:sz w:val="24"/>
                <w:szCs w:val="24"/>
              </w:rPr>
              <w:t>4</w:t>
            </w:r>
          </w:p>
        </w:tc>
        <w:tc>
          <w:tcPr>
            <w:tcW w:w="2126" w:type="dxa"/>
            <w:vAlign w:val="center"/>
          </w:tcPr>
          <w:p w:rsidR="00D76418" w:rsidRDefault="006B7D9E">
            <w:pPr>
              <w:pStyle w:val="af8"/>
              <w:ind w:left="-87" w:right="-108"/>
              <w:jc w:val="center"/>
            </w:pPr>
            <w:r>
              <w:rPr>
                <w:sz w:val="24"/>
                <w:szCs w:val="24"/>
              </w:rPr>
              <w:t>5</w:t>
            </w:r>
          </w:p>
        </w:tc>
        <w:tc>
          <w:tcPr>
            <w:tcW w:w="1843" w:type="dxa"/>
            <w:vAlign w:val="center"/>
          </w:tcPr>
          <w:p w:rsidR="00D76418" w:rsidRDefault="006B7D9E">
            <w:pPr>
              <w:pStyle w:val="af8"/>
              <w:ind w:left="-87" w:right="-108"/>
              <w:jc w:val="center"/>
            </w:pPr>
            <w:r>
              <w:rPr>
                <w:sz w:val="24"/>
                <w:szCs w:val="24"/>
              </w:rPr>
              <w:t>6</w:t>
            </w:r>
          </w:p>
        </w:tc>
        <w:tc>
          <w:tcPr>
            <w:tcW w:w="1985" w:type="dxa"/>
            <w:vAlign w:val="center"/>
          </w:tcPr>
          <w:p w:rsidR="00D76418" w:rsidRDefault="006B7D9E">
            <w:pPr>
              <w:pStyle w:val="af8"/>
              <w:jc w:val="center"/>
              <w:rPr>
                <w:sz w:val="24"/>
                <w:szCs w:val="24"/>
              </w:rPr>
            </w:pPr>
            <w:r>
              <w:rPr>
                <w:sz w:val="24"/>
                <w:szCs w:val="24"/>
              </w:rPr>
              <w:t>7</w:t>
            </w:r>
          </w:p>
        </w:tc>
      </w:tr>
      <w:tr w:rsidR="00D76418">
        <w:tc>
          <w:tcPr>
            <w:tcW w:w="426" w:type="dxa"/>
          </w:tcPr>
          <w:p w:rsidR="00D76418" w:rsidRDefault="00D76418">
            <w:pPr>
              <w:pStyle w:val="af9"/>
              <w:tabs>
                <w:tab w:val="num" w:pos="0"/>
              </w:tabs>
              <w:ind w:left="0"/>
              <w:rPr>
                <w:szCs w:val="24"/>
              </w:rPr>
            </w:pPr>
          </w:p>
        </w:tc>
        <w:tc>
          <w:tcPr>
            <w:tcW w:w="1722" w:type="dxa"/>
          </w:tcPr>
          <w:p w:rsidR="00D76418" w:rsidRDefault="00D76418">
            <w:pPr>
              <w:pStyle w:val="af9"/>
              <w:rPr>
                <w:szCs w:val="24"/>
              </w:rPr>
            </w:pPr>
          </w:p>
        </w:tc>
        <w:tc>
          <w:tcPr>
            <w:tcW w:w="2531" w:type="dxa"/>
          </w:tcPr>
          <w:p w:rsidR="00D76418" w:rsidRDefault="00D76418">
            <w:pPr>
              <w:pStyle w:val="af9"/>
              <w:rPr>
                <w:szCs w:val="24"/>
              </w:rPr>
            </w:pPr>
          </w:p>
        </w:tc>
        <w:tc>
          <w:tcPr>
            <w:tcW w:w="2551" w:type="dxa"/>
          </w:tcPr>
          <w:p w:rsidR="00D76418" w:rsidRDefault="00D76418">
            <w:pPr>
              <w:pStyle w:val="af9"/>
              <w:rPr>
                <w:szCs w:val="24"/>
              </w:rPr>
            </w:pPr>
          </w:p>
        </w:tc>
        <w:tc>
          <w:tcPr>
            <w:tcW w:w="2126" w:type="dxa"/>
          </w:tcPr>
          <w:p w:rsidR="00D76418" w:rsidRDefault="00D76418">
            <w:pPr>
              <w:pStyle w:val="af9"/>
              <w:rPr>
                <w:szCs w:val="24"/>
              </w:rPr>
            </w:pPr>
          </w:p>
        </w:tc>
        <w:tc>
          <w:tcPr>
            <w:tcW w:w="1843" w:type="dxa"/>
          </w:tcPr>
          <w:p w:rsidR="00D76418" w:rsidRDefault="00D76418">
            <w:pPr>
              <w:pStyle w:val="af9"/>
              <w:rPr>
                <w:szCs w:val="24"/>
              </w:rPr>
            </w:pPr>
          </w:p>
        </w:tc>
        <w:tc>
          <w:tcPr>
            <w:tcW w:w="1985" w:type="dxa"/>
          </w:tcPr>
          <w:p w:rsidR="00D76418" w:rsidRDefault="00D76418">
            <w:pPr>
              <w:pStyle w:val="af9"/>
              <w:rPr>
                <w:szCs w:val="24"/>
              </w:rPr>
            </w:pPr>
          </w:p>
        </w:tc>
      </w:tr>
      <w:tr w:rsidR="00D76418">
        <w:tc>
          <w:tcPr>
            <w:tcW w:w="426" w:type="dxa"/>
          </w:tcPr>
          <w:p w:rsidR="00D76418" w:rsidRDefault="00D76418">
            <w:pPr>
              <w:pStyle w:val="af9"/>
              <w:tabs>
                <w:tab w:val="num" w:pos="0"/>
              </w:tabs>
              <w:ind w:left="0"/>
              <w:rPr>
                <w:szCs w:val="24"/>
              </w:rPr>
            </w:pPr>
          </w:p>
        </w:tc>
        <w:tc>
          <w:tcPr>
            <w:tcW w:w="1722" w:type="dxa"/>
          </w:tcPr>
          <w:p w:rsidR="00D76418" w:rsidRDefault="00D76418">
            <w:pPr>
              <w:pStyle w:val="af9"/>
              <w:rPr>
                <w:szCs w:val="24"/>
              </w:rPr>
            </w:pPr>
          </w:p>
        </w:tc>
        <w:tc>
          <w:tcPr>
            <w:tcW w:w="2531" w:type="dxa"/>
          </w:tcPr>
          <w:p w:rsidR="00D76418" w:rsidRDefault="00D76418">
            <w:pPr>
              <w:pStyle w:val="af9"/>
              <w:rPr>
                <w:szCs w:val="24"/>
              </w:rPr>
            </w:pPr>
          </w:p>
        </w:tc>
        <w:tc>
          <w:tcPr>
            <w:tcW w:w="2551" w:type="dxa"/>
          </w:tcPr>
          <w:p w:rsidR="00D76418" w:rsidRDefault="00D76418">
            <w:pPr>
              <w:pStyle w:val="af9"/>
              <w:rPr>
                <w:szCs w:val="24"/>
              </w:rPr>
            </w:pPr>
          </w:p>
        </w:tc>
        <w:tc>
          <w:tcPr>
            <w:tcW w:w="2126" w:type="dxa"/>
          </w:tcPr>
          <w:p w:rsidR="00D76418" w:rsidRDefault="00D76418">
            <w:pPr>
              <w:pStyle w:val="af9"/>
              <w:rPr>
                <w:szCs w:val="24"/>
              </w:rPr>
            </w:pPr>
          </w:p>
        </w:tc>
        <w:tc>
          <w:tcPr>
            <w:tcW w:w="1843" w:type="dxa"/>
          </w:tcPr>
          <w:p w:rsidR="00D76418" w:rsidRDefault="00D76418">
            <w:pPr>
              <w:pStyle w:val="af9"/>
              <w:rPr>
                <w:szCs w:val="24"/>
              </w:rPr>
            </w:pPr>
          </w:p>
        </w:tc>
        <w:tc>
          <w:tcPr>
            <w:tcW w:w="1985" w:type="dxa"/>
          </w:tcPr>
          <w:p w:rsidR="00D76418" w:rsidRDefault="00D76418">
            <w:pPr>
              <w:pStyle w:val="af9"/>
              <w:rPr>
                <w:szCs w:val="24"/>
              </w:rPr>
            </w:pPr>
          </w:p>
        </w:tc>
      </w:tr>
      <w:tr w:rsidR="00D76418">
        <w:tc>
          <w:tcPr>
            <w:tcW w:w="426" w:type="dxa"/>
          </w:tcPr>
          <w:p w:rsidR="00D76418" w:rsidRDefault="006B7D9E">
            <w:pPr>
              <w:pStyle w:val="af9"/>
              <w:ind w:left="0"/>
              <w:rPr>
                <w:szCs w:val="24"/>
              </w:rPr>
            </w:pPr>
            <w:r>
              <w:rPr>
                <w:szCs w:val="24"/>
              </w:rPr>
              <w:t>…</w:t>
            </w:r>
          </w:p>
        </w:tc>
        <w:tc>
          <w:tcPr>
            <w:tcW w:w="1722" w:type="dxa"/>
          </w:tcPr>
          <w:p w:rsidR="00D76418" w:rsidRDefault="00D76418">
            <w:pPr>
              <w:pStyle w:val="af9"/>
              <w:rPr>
                <w:szCs w:val="24"/>
              </w:rPr>
            </w:pPr>
          </w:p>
        </w:tc>
        <w:tc>
          <w:tcPr>
            <w:tcW w:w="2531" w:type="dxa"/>
          </w:tcPr>
          <w:p w:rsidR="00D76418" w:rsidRDefault="00D76418">
            <w:pPr>
              <w:pStyle w:val="af9"/>
              <w:rPr>
                <w:szCs w:val="24"/>
              </w:rPr>
            </w:pPr>
          </w:p>
        </w:tc>
        <w:tc>
          <w:tcPr>
            <w:tcW w:w="2551" w:type="dxa"/>
          </w:tcPr>
          <w:p w:rsidR="00D76418" w:rsidRDefault="00D76418">
            <w:pPr>
              <w:pStyle w:val="af9"/>
              <w:rPr>
                <w:szCs w:val="24"/>
              </w:rPr>
            </w:pPr>
          </w:p>
        </w:tc>
        <w:tc>
          <w:tcPr>
            <w:tcW w:w="2126" w:type="dxa"/>
          </w:tcPr>
          <w:p w:rsidR="00D76418" w:rsidRDefault="00D76418">
            <w:pPr>
              <w:pStyle w:val="af9"/>
              <w:rPr>
                <w:szCs w:val="24"/>
              </w:rPr>
            </w:pPr>
          </w:p>
        </w:tc>
        <w:tc>
          <w:tcPr>
            <w:tcW w:w="1843" w:type="dxa"/>
          </w:tcPr>
          <w:p w:rsidR="00D76418" w:rsidRDefault="00D76418">
            <w:pPr>
              <w:pStyle w:val="af9"/>
              <w:rPr>
                <w:szCs w:val="24"/>
              </w:rPr>
            </w:pPr>
          </w:p>
        </w:tc>
        <w:tc>
          <w:tcPr>
            <w:tcW w:w="1985" w:type="dxa"/>
          </w:tcPr>
          <w:p w:rsidR="00D76418" w:rsidRDefault="00D76418">
            <w:pPr>
              <w:pStyle w:val="af9"/>
              <w:rPr>
                <w:szCs w:val="24"/>
              </w:rPr>
            </w:pPr>
          </w:p>
        </w:tc>
      </w:tr>
      <w:tr w:rsidR="00D76418">
        <w:tc>
          <w:tcPr>
            <w:tcW w:w="7230" w:type="dxa"/>
            <w:gridSpan w:val="4"/>
          </w:tcPr>
          <w:p w:rsidR="00D76418" w:rsidRDefault="006B7D9E">
            <w:pPr>
              <w:pStyle w:val="af9"/>
              <w:rPr>
                <w:szCs w:val="24"/>
              </w:rPr>
            </w:pPr>
            <w:r>
              <w:rPr>
                <w:szCs w:val="24"/>
              </w:rPr>
              <w:t>TOTAL</w:t>
            </w:r>
          </w:p>
        </w:tc>
        <w:tc>
          <w:tcPr>
            <w:tcW w:w="2126" w:type="dxa"/>
          </w:tcPr>
          <w:p w:rsidR="00D76418" w:rsidRDefault="00D76418">
            <w:pPr>
              <w:pStyle w:val="af9"/>
              <w:jc w:val="center"/>
              <w:rPr>
                <w:szCs w:val="24"/>
              </w:rPr>
            </w:pPr>
          </w:p>
        </w:tc>
        <w:tc>
          <w:tcPr>
            <w:tcW w:w="1843" w:type="dxa"/>
          </w:tcPr>
          <w:p w:rsidR="00D76418" w:rsidRDefault="006B7D9E">
            <w:pPr>
              <w:pStyle w:val="af9"/>
              <w:jc w:val="center"/>
              <w:rPr>
                <w:szCs w:val="24"/>
              </w:rPr>
            </w:pPr>
            <w:r>
              <w:rPr>
                <w:szCs w:val="24"/>
              </w:rPr>
              <w:t>100%</w:t>
            </w:r>
          </w:p>
        </w:tc>
        <w:tc>
          <w:tcPr>
            <w:tcW w:w="1985" w:type="dxa"/>
          </w:tcPr>
          <w:p w:rsidR="00D76418" w:rsidRDefault="006B7D9E">
            <w:pPr>
              <w:pStyle w:val="af9"/>
              <w:jc w:val="center"/>
              <w:rPr>
                <w:szCs w:val="24"/>
              </w:rPr>
            </w:pPr>
            <w:r>
              <w:rPr>
                <w:szCs w:val="24"/>
              </w:rPr>
              <w:t>X</w:t>
            </w:r>
          </w:p>
        </w:tc>
      </w:tr>
    </w:tbl>
    <w:p w:rsidR="00D76418" w:rsidRDefault="00D76418">
      <w:pPr>
        <w:pStyle w:val="afff1"/>
        <w:tabs>
          <w:tab w:val="clear" w:pos="1134"/>
        </w:tabs>
        <w:autoSpaceDE w:val="0"/>
        <w:autoSpaceDN w:val="0"/>
        <w:spacing w:line="240" w:lineRule="auto"/>
        <w:ind w:firstLine="0"/>
        <w:rPr>
          <w:sz w:val="28"/>
          <w:szCs w:val="28"/>
        </w:rPr>
      </w:pPr>
    </w:p>
    <w:p w:rsidR="00D76418" w:rsidRDefault="006B7D9E">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_____</w:t>
      </w:r>
      <w:r>
        <w:rPr>
          <w:sz w:val="16"/>
          <w:szCs w:val="16"/>
        </w:rPr>
        <w:tab/>
      </w:r>
      <w:r>
        <w:rPr>
          <w:sz w:val="16"/>
          <w:szCs w:val="16"/>
        </w:rPr>
        <w:tab/>
        <w:t>_____________________________</w:t>
      </w:r>
    </w:p>
    <w:p w:rsidR="00D76418" w:rsidRDefault="006B7D9E">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rsidR="00D76418" w:rsidRDefault="006B7D9E">
      <w:pPr>
        <w:pStyle w:val="Times12"/>
        <w:ind w:firstLine="709"/>
        <w:rPr>
          <w:bCs w:val="0"/>
          <w:sz w:val="28"/>
          <w:lang w:val="en-US"/>
        </w:rPr>
      </w:pPr>
      <w:r>
        <w:rPr>
          <w:bCs w:val="0"/>
          <w:sz w:val="28"/>
          <w:lang w:val="en-US"/>
        </w:rPr>
        <w:t>L.S.</w:t>
      </w:r>
    </w:p>
    <w:p w:rsidR="00D76418" w:rsidRDefault="00D76418">
      <w:pPr>
        <w:pStyle w:val="Times12"/>
        <w:rPr>
          <w:szCs w:val="24"/>
          <w:lang w:val="en-US"/>
        </w:rPr>
      </w:pPr>
    </w:p>
    <w:p w:rsidR="00D76418" w:rsidRDefault="006B7D9E">
      <w:pPr>
        <w:pStyle w:val="Times12"/>
        <w:tabs>
          <w:tab w:val="left" w:pos="1134"/>
        </w:tabs>
        <w:ind w:right="-179" w:firstLine="709"/>
        <w:rPr>
          <w:bCs w:val="0"/>
          <w:szCs w:val="24"/>
          <w:lang w:val="en-US"/>
        </w:rPr>
      </w:pPr>
      <w:r>
        <w:rPr>
          <w:bCs w:val="0"/>
          <w:szCs w:val="24"/>
          <w:lang w:val="en-US"/>
        </w:rPr>
        <w:t>INSTRUCTIONS FOR FILLING IN</w:t>
      </w:r>
    </w:p>
    <w:p w:rsidR="00D76418" w:rsidRDefault="006B7D9E">
      <w:pPr>
        <w:pStyle w:val="Times12"/>
        <w:numPr>
          <w:ilvl w:val="0"/>
          <w:numId w:val="58"/>
        </w:numPr>
        <w:tabs>
          <w:tab w:val="num" w:pos="720"/>
          <w:tab w:val="left" w:pos="1134"/>
        </w:tabs>
        <w:ind w:left="0" w:right="-179" w:firstLine="709"/>
        <w:rPr>
          <w:szCs w:val="24"/>
          <w:lang w:val="en-US"/>
        </w:rPr>
      </w:pPr>
      <w:r>
        <w:rPr>
          <w:szCs w:val="24"/>
          <w:lang w:val="en-US"/>
        </w:rPr>
        <w:t>These instructions should not be reproduced in the documents prepared by the procurement participant.</w:t>
      </w:r>
    </w:p>
    <w:p w:rsidR="00D76418" w:rsidRDefault="006B7D9E">
      <w:pPr>
        <w:pStyle w:val="Times12"/>
        <w:numPr>
          <w:ilvl w:val="0"/>
          <w:numId w:val="58"/>
        </w:numPr>
        <w:tabs>
          <w:tab w:val="num" w:pos="720"/>
          <w:tab w:val="left" w:pos="1134"/>
        </w:tabs>
        <w:ind w:left="0" w:right="-179" w:firstLine="709"/>
        <w:rPr>
          <w:szCs w:val="24"/>
          <w:lang w:val="en-US"/>
        </w:rPr>
      </w:pPr>
      <w:r>
        <w:rPr>
          <w:szCs w:val="24"/>
          <w:lang w:val="en-US"/>
        </w:rPr>
        <w:t>The procurement participant provides the number and the date of the procurement bid, supplemented with this certificate.</w:t>
      </w:r>
    </w:p>
    <w:p w:rsidR="00D76418" w:rsidRDefault="006B7D9E">
      <w:pPr>
        <w:pStyle w:val="Times12"/>
        <w:numPr>
          <w:ilvl w:val="0"/>
          <w:numId w:val="58"/>
        </w:numPr>
        <w:tabs>
          <w:tab w:val="num" w:pos="720"/>
          <w:tab w:val="left" w:pos="1134"/>
        </w:tabs>
        <w:ind w:left="0" w:right="-179" w:firstLine="709"/>
        <w:rPr>
          <w:szCs w:val="24"/>
          <w:lang w:val="en-US"/>
        </w:rPr>
      </w:pPr>
      <w:r>
        <w:rPr>
          <w:szCs w:val="24"/>
          <w:lang w:val="en-US"/>
        </w:rPr>
        <w:t xml:space="preserve">The procurement participant shall specify his corporate name (including the form of incorporation), </w:t>
      </w:r>
      <w:r>
        <w:rPr>
          <w:bCs w:val="0"/>
          <w:szCs w:val="24"/>
          <w:lang w:val="en-US"/>
        </w:rPr>
        <w:t>joint contractors’</w:t>
      </w:r>
      <w:r>
        <w:rPr>
          <w:szCs w:val="24"/>
          <w:lang w:val="en-US"/>
        </w:rPr>
        <w:t xml:space="preserve"> names (including the form of incorporation).</w:t>
      </w:r>
    </w:p>
    <w:p w:rsidR="00D76418" w:rsidRDefault="006B7D9E">
      <w:pPr>
        <w:pStyle w:val="Times12"/>
        <w:numPr>
          <w:ilvl w:val="0"/>
          <w:numId w:val="58"/>
        </w:numPr>
        <w:tabs>
          <w:tab w:val="num" w:pos="720"/>
          <w:tab w:val="left" w:pos="1134"/>
        </w:tabs>
        <w:ind w:left="0" w:right="-179" w:firstLine="709"/>
        <w:rPr>
          <w:szCs w:val="24"/>
          <w:lang w:val="en-US"/>
        </w:rPr>
      </w:pPr>
      <w:r>
        <w:rPr>
          <w:szCs w:val="24"/>
          <w:lang w:val="en-US"/>
        </w:rPr>
        <w:t>The procurement participant shall indicate the following in this form:</w:t>
      </w:r>
    </w:p>
    <w:p w:rsidR="00D76418" w:rsidRDefault="006B7D9E">
      <w:pPr>
        <w:pStyle w:val="Times12"/>
        <w:numPr>
          <w:ilvl w:val="0"/>
          <w:numId w:val="57"/>
        </w:numPr>
        <w:tabs>
          <w:tab w:val="num" w:pos="1080"/>
          <w:tab w:val="left" w:pos="1134"/>
        </w:tabs>
        <w:ind w:left="1080" w:hanging="371"/>
        <w:rPr>
          <w:szCs w:val="24"/>
          <w:lang w:val="en-US"/>
        </w:rPr>
      </w:pPr>
      <w:r>
        <w:rPr>
          <w:bCs w:val="0"/>
          <w:szCs w:val="24"/>
          <w:lang w:val="en-US"/>
        </w:rPr>
        <w:t xml:space="preserve">the </w:t>
      </w:r>
      <w:r>
        <w:rPr>
          <w:szCs w:val="24"/>
          <w:lang w:val="en-US"/>
        </w:rPr>
        <w:t>list</w:t>
      </w:r>
      <w:r>
        <w:rPr>
          <w:bCs w:val="0"/>
          <w:szCs w:val="24"/>
          <w:lang w:val="en-US"/>
        </w:rPr>
        <w:t xml:space="preserve"> of the services to be provided by the </w:t>
      </w:r>
      <w:r>
        <w:rPr>
          <w:szCs w:val="24"/>
          <w:lang w:val="en-US"/>
        </w:rPr>
        <w:t>procurement participant (</w:t>
      </w:r>
      <w:r>
        <w:rPr>
          <w:bCs w:val="0"/>
          <w:szCs w:val="24"/>
          <w:lang w:val="en-US"/>
        </w:rPr>
        <w:t xml:space="preserve">contractor) </w:t>
      </w:r>
      <w:r>
        <w:rPr>
          <w:szCs w:val="24"/>
          <w:lang w:val="en-US"/>
        </w:rPr>
        <w:t>and by each</w:t>
      </w:r>
      <w:r>
        <w:rPr>
          <w:bCs w:val="0"/>
          <w:szCs w:val="24"/>
          <w:lang w:val="en-US"/>
        </w:rPr>
        <w:t xml:space="preserve"> joint contractor. </w:t>
      </w:r>
      <w:r>
        <w:rPr>
          <w:szCs w:val="24"/>
          <w:lang w:val="en-US"/>
        </w:rPr>
        <w:t>This form shall include</w:t>
      </w:r>
      <w:r>
        <w:rPr>
          <w:bCs w:val="0"/>
          <w:szCs w:val="24"/>
          <w:lang w:val="en-US"/>
        </w:rPr>
        <w:t xml:space="preserve"> </w:t>
      </w:r>
      <w:r>
        <w:rPr>
          <w:szCs w:val="24"/>
          <w:lang w:val="en-US"/>
        </w:rPr>
        <w:t xml:space="preserve">information about all </w:t>
      </w:r>
      <w:r>
        <w:rPr>
          <w:bCs w:val="0"/>
          <w:szCs w:val="24"/>
          <w:lang w:val="en-US"/>
        </w:rPr>
        <w:t xml:space="preserve">joint contractors </w:t>
      </w:r>
      <w:r>
        <w:rPr>
          <w:szCs w:val="24"/>
          <w:lang w:val="en-US"/>
        </w:rPr>
        <w:t xml:space="preserve">to be engaged in </w:t>
      </w:r>
      <w:r>
        <w:rPr>
          <w:bCs w:val="0"/>
          <w:szCs w:val="24"/>
          <w:lang w:val="en-US"/>
        </w:rPr>
        <w:t xml:space="preserve">provision of services </w:t>
      </w:r>
      <w:r>
        <w:rPr>
          <w:szCs w:val="24"/>
          <w:lang w:val="en-US"/>
        </w:rPr>
        <w:t xml:space="preserve">under the contract, regardless of the scope </w:t>
      </w:r>
      <w:r>
        <w:rPr>
          <w:bCs w:val="0"/>
          <w:szCs w:val="24"/>
          <w:lang w:val="en-US"/>
        </w:rPr>
        <w:t xml:space="preserve">of the services to be provided </w:t>
      </w:r>
      <w:r>
        <w:rPr>
          <w:szCs w:val="24"/>
          <w:lang w:val="en-US"/>
        </w:rPr>
        <w:t>by such</w:t>
      </w:r>
      <w:r>
        <w:rPr>
          <w:bCs w:val="0"/>
          <w:szCs w:val="24"/>
          <w:lang w:val="en-US"/>
        </w:rPr>
        <w:t xml:space="preserve"> joint contractors; </w:t>
      </w:r>
    </w:p>
    <w:p w:rsidR="00D76418" w:rsidRDefault="006B7D9E">
      <w:pPr>
        <w:pStyle w:val="Times12"/>
        <w:numPr>
          <w:ilvl w:val="0"/>
          <w:numId w:val="57"/>
        </w:numPr>
        <w:tabs>
          <w:tab w:val="num" w:pos="1080"/>
          <w:tab w:val="left" w:pos="1134"/>
        </w:tabs>
        <w:ind w:left="1080" w:hanging="371"/>
        <w:rPr>
          <w:szCs w:val="24"/>
          <w:lang w:val="en-US"/>
        </w:rPr>
      </w:pPr>
      <w:r>
        <w:rPr>
          <w:lang w:val="en-US"/>
        </w:rPr>
        <w:t xml:space="preserve">cost of the </w:t>
      </w:r>
      <w:r>
        <w:rPr>
          <w:bCs w:val="0"/>
          <w:szCs w:val="24"/>
          <w:lang w:val="en-US"/>
        </w:rPr>
        <w:t>services</w:t>
      </w:r>
      <w:r>
        <w:rPr>
          <w:lang w:val="en-US"/>
        </w:rPr>
        <w:t xml:space="preserve"> by the </w:t>
      </w:r>
      <w:r>
        <w:rPr>
          <w:szCs w:val="24"/>
          <w:lang w:val="en-US"/>
        </w:rPr>
        <w:t>procurement participant</w:t>
      </w:r>
      <w:r>
        <w:rPr>
          <w:lang w:val="en-US"/>
        </w:rPr>
        <w:t xml:space="preserve"> </w:t>
      </w:r>
      <w:r>
        <w:rPr>
          <w:bCs w:val="0"/>
          <w:szCs w:val="24"/>
          <w:lang w:val="en-US"/>
        </w:rPr>
        <w:t>(contractor)</w:t>
      </w:r>
      <w:r>
        <w:rPr>
          <w:lang w:val="en-US"/>
        </w:rPr>
        <w:t xml:space="preserve"> and </w:t>
      </w:r>
      <w:r>
        <w:rPr>
          <w:bCs w:val="0"/>
          <w:szCs w:val="24"/>
          <w:lang w:val="en-US"/>
        </w:rPr>
        <w:t>joint contractors</w:t>
      </w:r>
      <w:r>
        <w:rPr>
          <w:lang w:val="en-US"/>
        </w:rPr>
        <w:t xml:space="preserve"> in money terms and in percentage in accordance with the </w:t>
      </w:r>
      <w:r>
        <w:rPr>
          <w:bCs w:val="0"/>
          <w:lang w:val="en-US"/>
        </w:rPr>
        <w:t>Specification of Services Cost Calculation</w:t>
      </w:r>
      <w:r>
        <w:rPr>
          <w:lang w:val="en-US"/>
        </w:rPr>
        <w:t xml:space="preserve"> (Form </w:t>
      </w:r>
      <w:r>
        <w:rPr>
          <w:bCs w:val="0"/>
          <w:szCs w:val="24"/>
          <w:lang w:val="en-US"/>
        </w:rPr>
        <w:t>3</w:t>
      </w:r>
      <w:r>
        <w:rPr>
          <w:lang w:val="en-US"/>
        </w:rPr>
        <w:t>);</w:t>
      </w:r>
    </w:p>
    <w:p w:rsidR="00D76418" w:rsidRDefault="006B7D9E">
      <w:pPr>
        <w:pStyle w:val="Times12"/>
        <w:numPr>
          <w:ilvl w:val="0"/>
          <w:numId w:val="57"/>
        </w:numPr>
        <w:tabs>
          <w:tab w:val="num" w:pos="1080"/>
          <w:tab w:val="left" w:pos="1134"/>
        </w:tabs>
        <w:ind w:left="1080" w:hanging="371"/>
        <w:rPr>
          <w:szCs w:val="24"/>
          <w:lang w:val="en-US"/>
        </w:rPr>
      </w:pPr>
      <w:r>
        <w:rPr>
          <w:szCs w:val="24"/>
          <w:lang w:val="en-US"/>
        </w:rPr>
        <w:t>deadline</w:t>
      </w:r>
      <w:r>
        <w:rPr>
          <w:bCs w:val="0"/>
          <w:szCs w:val="24"/>
          <w:lang w:val="en-US"/>
        </w:rPr>
        <w:t xml:space="preserve"> for services provision by the </w:t>
      </w:r>
      <w:r>
        <w:rPr>
          <w:szCs w:val="24"/>
          <w:lang w:val="en-US"/>
        </w:rPr>
        <w:t>procurement participant (</w:t>
      </w:r>
      <w:r>
        <w:rPr>
          <w:bCs w:val="0"/>
          <w:szCs w:val="24"/>
          <w:lang w:val="en-US"/>
        </w:rPr>
        <w:t xml:space="preserve">contractor) </w:t>
      </w:r>
      <w:r>
        <w:rPr>
          <w:szCs w:val="24"/>
          <w:lang w:val="en-US"/>
        </w:rPr>
        <w:t xml:space="preserve">and by </w:t>
      </w:r>
      <w:r>
        <w:rPr>
          <w:bCs w:val="0"/>
          <w:szCs w:val="24"/>
          <w:lang w:val="en-US"/>
        </w:rPr>
        <w:t xml:space="preserve">joint contractor </w:t>
      </w:r>
      <w:r>
        <w:rPr>
          <w:szCs w:val="24"/>
          <w:lang w:val="en-US"/>
        </w:rPr>
        <w:t xml:space="preserve">in accordance with the </w:t>
      </w:r>
      <w:r>
        <w:rPr>
          <w:bCs w:val="0"/>
          <w:lang w:val="en-US"/>
        </w:rPr>
        <w:t>Period</w:t>
      </w:r>
      <w:r>
        <w:rPr>
          <w:lang w:val="en-US"/>
        </w:rPr>
        <w:t xml:space="preserve"> for provision of services</w:t>
      </w:r>
      <w:r>
        <w:rPr>
          <w:szCs w:val="24"/>
          <w:lang w:val="en-US"/>
        </w:rPr>
        <w:t>;</w:t>
      </w:r>
    </w:p>
    <w:p w:rsidR="00D76418" w:rsidRDefault="006B7D9E">
      <w:pPr>
        <w:pStyle w:val="Times12"/>
        <w:numPr>
          <w:ilvl w:val="0"/>
          <w:numId w:val="57"/>
        </w:numPr>
        <w:tabs>
          <w:tab w:val="num" w:pos="1080"/>
          <w:tab w:val="left" w:pos="1134"/>
        </w:tabs>
        <w:ind w:left="1080" w:hanging="371"/>
        <w:rPr>
          <w:szCs w:val="24"/>
          <w:lang w:val="en-US"/>
        </w:rPr>
      </w:pPr>
      <w:r>
        <w:rPr>
          <w:szCs w:val="24"/>
          <w:lang w:val="en-US"/>
        </w:rPr>
        <w:t>attribution of the engaged joints contractors to small and medium-sized business entities, or to specify the word "no" (column 4);</w:t>
      </w:r>
    </w:p>
    <w:p w:rsidR="00D76418" w:rsidRDefault="006B7D9E">
      <w:pPr>
        <w:pStyle w:val="Times12"/>
        <w:numPr>
          <w:ilvl w:val="0"/>
          <w:numId w:val="58"/>
        </w:numPr>
        <w:tabs>
          <w:tab w:val="num" w:pos="720"/>
          <w:tab w:val="left" w:pos="1134"/>
        </w:tabs>
        <w:ind w:left="0" w:right="-179" w:firstLine="709"/>
        <w:rPr>
          <w:szCs w:val="24"/>
          <w:lang w:val="en-US"/>
        </w:rPr>
      </w:pPr>
      <w:r>
        <w:rPr>
          <w:szCs w:val="24"/>
          <w:lang w:val="en-US"/>
        </w:rPr>
        <w:t xml:space="preserve">This form shall be completed both in the event of engagement of </w:t>
      </w:r>
      <w:r>
        <w:rPr>
          <w:bCs w:val="0"/>
          <w:szCs w:val="24"/>
          <w:lang w:val="en-US"/>
        </w:rPr>
        <w:t>joint contractors</w:t>
      </w:r>
      <w:r>
        <w:rPr>
          <w:szCs w:val="24"/>
          <w:lang w:val="en-US"/>
        </w:rPr>
        <w:t xml:space="preserve"> by the procurement participant and in the event of failure to engage them; in the latter case, the words </w:t>
      </w:r>
      <w:r>
        <w:rPr>
          <w:bCs w:val="0"/>
          <w:szCs w:val="24"/>
          <w:lang w:val="en-US"/>
        </w:rPr>
        <w:t>"joint contractors</w:t>
      </w:r>
      <w:r>
        <w:rPr>
          <w:szCs w:val="24"/>
          <w:lang w:val="en-US"/>
        </w:rPr>
        <w:t xml:space="preserve"> are not planned to be engaged" shall be specified in the tables.</w:t>
      </w:r>
    </w:p>
    <w:p w:rsidR="00D76418" w:rsidRDefault="006B7D9E">
      <w:pPr>
        <w:jc w:val="both"/>
        <w:rPr>
          <w:lang w:val="en-US"/>
        </w:rPr>
      </w:pPr>
      <w:r>
        <w:rPr>
          <w:lang w:val="en-US"/>
        </w:rPr>
        <w:t xml:space="preserve">In the event that the procurement participant is obliged to select joint contractors in accordance with the requirements of the law on the contract system in the procurement of goods, works, services to ensure state and municipal needs, then it has the right in the plan for the distribution of types and volumes of </w:t>
      </w:r>
      <w:r>
        <w:rPr>
          <w:bCs/>
          <w:lang w:val="en-US"/>
        </w:rPr>
        <w:t>provision of</w:t>
      </w:r>
      <w:r>
        <w:rPr>
          <w:lang w:val="en-US"/>
        </w:rPr>
        <w:t xml:space="preserve"> services for the name of specific joint contractors (column 3) and their belonging to small and medium business entities (column 4), not to specify, but to make reference to the special order of their choice in accordance with the legislation requirements of the contract system in the procurement of goods, works and services for state and municipal needs.</w:t>
      </w:r>
    </w:p>
    <w:p w:rsidR="00D76418" w:rsidRDefault="00D76418">
      <w:pPr>
        <w:rPr>
          <w:b/>
          <w:bCs/>
          <w:i/>
          <w:lang w:val="en-US"/>
        </w:rPr>
      </w:pPr>
    </w:p>
    <w:p w:rsidR="00D76418" w:rsidRDefault="006B7D9E">
      <w:pPr>
        <w:rPr>
          <w:b/>
          <w:i/>
          <w:lang w:val="en-US"/>
        </w:rPr>
        <w:sectPr w:rsidR="00D76418">
          <w:pgSz w:w="16840" w:h="11907" w:orient="landscape" w:code="9"/>
          <w:pgMar w:top="1134" w:right="1134" w:bottom="568" w:left="1701" w:header="567" w:footer="308" w:gutter="0"/>
          <w:cols w:space="708"/>
          <w:docGrid w:linePitch="360"/>
        </w:sectPr>
      </w:pPr>
      <w:r>
        <w:rPr>
          <w:b/>
          <w:i/>
          <w:lang w:val="en-US"/>
        </w:rPr>
        <w:br w:type="page"/>
      </w:r>
    </w:p>
    <w:p w:rsidR="00D76418" w:rsidRDefault="006B7D9E">
      <w:pPr>
        <w:pStyle w:val="10"/>
        <w:numPr>
          <w:ilvl w:val="0"/>
          <w:numId w:val="20"/>
        </w:numPr>
        <w:tabs>
          <w:tab w:val="left" w:pos="709"/>
        </w:tabs>
        <w:ind w:left="0" w:firstLine="0"/>
        <w:jc w:val="both"/>
        <w:rPr>
          <w:sz w:val="28"/>
          <w:szCs w:val="28"/>
          <w:lang w:val="en-US"/>
        </w:rPr>
      </w:pPr>
      <w:bookmarkStart w:id="126" w:name="_Справка_об_участии_в_судебных_разби"/>
      <w:bookmarkStart w:id="127" w:name="_Справка_об_участии"/>
      <w:bookmarkStart w:id="128" w:name="_Ref401060816"/>
      <w:bookmarkStart w:id="129" w:name="_Toc514917329"/>
      <w:bookmarkStart w:id="130" w:name="_Toc519608640"/>
      <w:bookmarkEnd w:id="126"/>
      <w:bookmarkEnd w:id="127"/>
      <w:r>
        <w:rPr>
          <w:sz w:val="28"/>
          <w:szCs w:val="28"/>
          <w:lang w:val="en-US"/>
        </w:rPr>
        <w:lastRenderedPageBreak/>
        <w:t>Templates of security of procurement bid and contract security.</w:t>
      </w:r>
      <w:bookmarkEnd w:id="128"/>
      <w:bookmarkEnd w:id="129"/>
      <w:bookmarkEnd w:id="130"/>
    </w:p>
    <w:p w:rsidR="00D76418" w:rsidRDefault="006B7D9E">
      <w:pPr>
        <w:pStyle w:val="Times12"/>
        <w:ind w:left="720" w:firstLine="0"/>
        <w:jc w:val="right"/>
        <w:rPr>
          <w:bCs w:val="0"/>
          <w:sz w:val="28"/>
          <w:szCs w:val="28"/>
          <w:lang w:val="en-US"/>
        </w:rPr>
      </w:pPr>
      <w:bookmarkStart w:id="131" w:name="_Toc390267533"/>
      <w:bookmarkEnd w:id="86"/>
      <w:bookmarkEnd w:id="87"/>
      <w:r>
        <w:rPr>
          <w:sz w:val="28"/>
          <w:szCs w:val="28"/>
          <w:lang w:val="en-US"/>
        </w:rPr>
        <w:t>Form 6.</w:t>
      </w:r>
    </w:p>
    <w:p w:rsidR="00D76418" w:rsidRDefault="00D76418">
      <w:pPr>
        <w:pStyle w:val="Times12"/>
        <w:ind w:right="-29" w:firstLine="709"/>
        <w:rPr>
          <w:lang w:val="en-US"/>
        </w:rPr>
      </w:pPr>
    </w:p>
    <w:p w:rsidR="00D76418" w:rsidRDefault="006B7D9E">
      <w:pPr>
        <w:pStyle w:val="20"/>
        <w:numPr>
          <w:ilvl w:val="0"/>
          <w:numId w:val="0"/>
        </w:numPr>
        <w:spacing w:before="0" w:after="0"/>
        <w:ind w:right="240"/>
        <w:jc w:val="center"/>
        <w:rPr>
          <w:rFonts w:ascii="Times New Roman" w:hAnsi="Times New Roman" w:cs="Times New Roman"/>
          <w:b w:val="0"/>
          <w:i w:val="0"/>
          <w:lang w:val="en-US"/>
        </w:rPr>
      </w:pPr>
      <w:bookmarkStart w:id="132" w:name="_Toc256000025"/>
      <w:bookmarkStart w:id="133" w:name="_Toc438219403"/>
      <w:bookmarkStart w:id="134" w:name="_Toc519608641"/>
      <w:bookmarkEnd w:id="131"/>
      <w:r>
        <w:rPr>
          <w:rFonts w:ascii="Times New Roman" w:hAnsi="Times New Roman" w:cs="Times New Roman"/>
          <w:b w:val="0"/>
          <w:i w:val="0"/>
          <w:lang w:val="en-US"/>
        </w:rPr>
        <w:t>INDEPENDENT GUARANTEE TO SECURE THE PROCUREMENT BID (Form 6)</w:t>
      </w:r>
      <w:bookmarkEnd w:id="132"/>
      <w:bookmarkEnd w:id="133"/>
      <w:bookmarkEnd w:id="134"/>
      <w:r>
        <w:rPr>
          <w:rFonts w:ascii="Times New Roman" w:hAnsi="Times New Roman" w:cs="Times New Roman"/>
          <w:b w:val="0"/>
          <w:i w:val="0"/>
          <w:lang w:val="en-US"/>
        </w:rPr>
        <w:t xml:space="preserve"> </w:t>
      </w:r>
    </w:p>
    <w:p w:rsidR="00D76418" w:rsidRDefault="00D76418">
      <w:pPr>
        <w:rPr>
          <w:lang w:val="en-US"/>
        </w:rPr>
      </w:pPr>
    </w:p>
    <w:p w:rsidR="00D76418" w:rsidRDefault="006B7D9E">
      <w:pPr>
        <w:spacing w:line="360" w:lineRule="auto"/>
        <w:ind w:firstLine="567"/>
        <w:jc w:val="both"/>
        <w:rPr>
          <w:bCs/>
          <w:i/>
          <w:snapToGrid w:val="0"/>
          <w:lang w:val="en-US"/>
        </w:rPr>
      </w:pPr>
      <w:bookmarkStart w:id="135" w:name="_Toc247081661"/>
      <w:r>
        <w:rPr>
          <w:bCs/>
          <w:i/>
          <w:snapToGrid w:val="0"/>
          <w:lang w:val="en-US"/>
        </w:rPr>
        <w:t>Bank’s letterhead</w:t>
      </w:r>
      <w:bookmarkEnd w:id="135"/>
    </w:p>
    <w:p w:rsidR="00D76418" w:rsidRDefault="006B7D9E">
      <w:pPr>
        <w:spacing w:line="360" w:lineRule="auto"/>
        <w:ind w:firstLine="567"/>
        <w:jc w:val="right"/>
        <w:rPr>
          <w:b/>
          <w:snapToGrid w:val="0"/>
          <w:spacing w:val="-7"/>
          <w:lang w:val="en-US"/>
        </w:rPr>
      </w:pPr>
      <w:bookmarkStart w:id="136" w:name="_Toc247081662"/>
      <w:r>
        <w:rPr>
          <w:b/>
          <w:snapToGrid w:val="0"/>
          <w:spacing w:val="-7"/>
          <w:lang w:val="en-US"/>
        </w:rPr>
        <w:t xml:space="preserve">ATTN: </w:t>
      </w:r>
      <w:bookmarkEnd w:id="136"/>
      <w:r>
        <w:rPr>
          <w:b/>
          <w:snapToGrid w:val="0"/>
          <w:spacing w:val="-7"/>
          <w:lang w:val="en-US"/>
        </w:rPr>
        <w:t>______________</w:t>
      </w:r>
    </w:p>
    <w:p w:rsidR="00D76418" w:rsidRDefault="00D76418">
      <w:pPr>
        <w:spacing w:line="360" w:lineRule="auto"/>
        <w:ind w:firstLine="567"/>
        <w:jc w:val="center"/>
        <w:rPr>
          <w:b/>
          <w:snapToGrid w:val="0"/>
          <w:lang w:val="en-US"/>
        </w:rPr>
      </w:pPr>
    </w:p>
    <w:p w:rsidR="00D76418" w:rsidRDefault="006B7D9E">
      <w:pPr>
        <w:spacing w:line="360" w:lineRule="auto"/>
        <w:ind w:firstLine="567"/>
        <w:jc w:val="center"/>
        <w:rPr>
          <w:b/>
          <w:snapToGrid w:val="0"/>
          <w:lang w:val="en-US"/>
        </w:rPr>
      </w:pPr>
      <w:bookmarkStart w:id="137" w:name="_Toc247081663"/>
      <w:r>
        <w:rPr>
          <w:b/>
          <w:snapToGrid w:val="0"/>
          <w:lang w:val="en-US"/>
        </w:rPr>
        <w:t>INDEPENDENT GUARANTEE No.</w:t>
      </w:r>
      <w:bookmarkEnd w:id="137"/>
      <w:r>
        <w:rPr>
          <w:b/>
          <w:snapToGrid w:val="0"/>
          <w:lang w:val="en-US"/>
        </w:rPr>
        <w:t>___</w:t>
      </w:r>
    </w:p>
    <w:p w:rsidR="00D76418" w:rsidRDefault="00D76418">
      <w:pPr>
        <w:pStyle w:val="Times12"/>
        <w:ind w:firstLine="709"/>
        <w:rPr>
          <w:b/>
          <w:i/>
          <w:szCs w:val="24"/>
          <w:lang w:val="en-US"/>
        </w:rPr>
      </w:pPr>
    </w:p>
    <w:p w:rsidR="00D76418" w:rsidRDefault="006B7D9E">
      <w:pPr>
        <w:tabs>
          <w:tab w:val="left" w:pos="4536"/>
          <w:tab w:val="right" w:pos="9900"/>
        </w:tabs>
        <w:rPr>
          <w:bCs/>
          <w:lang w:val="en-US"/>
        </w:rPr>
      </w:pPr>
      <w:r>
        <w:rPr>
          <w:lang w:val="en-US"/>
        </w:rPr>
        <w:t>________</w:t>
      </w:r>
      <w:r>
        <w:rPr>
          <w:lang w:val="en-US"/>
        </w:rPr>
        <w:tab/>
      </w:r>
      <w:r>
        <w:rPr>
          <w:lang w:val="en-US"/>
        </w:rPr>
        <w:tab/>
        <w:t>_________ ___, 20__</w:t>
      </w:r>
    </w:p>
    <w:p w:rsidR="00D76418" w:rsidRDefault="00D76418">
      <w:pPr>
        <w:ind w:firstLine="567"/>
        <w:jc w:val="both"/>
        <w:rPr>
          <w:b/>
          <w:bCs/>
          <w:snapToGrid w:val="0"/>
          <w:lang w:val="en-US"/>
        </w:rPr>
      </w:pPr>
    </w:p>
    <w:p w:rsidR="00EF4A24" w:rsidRPr="00EF4A24" w:rsidRDefault="006B7D9E" w:rsidP="00EF4A24">
      <w:pPr>
        <w:widowControl w:val="0"/>
        <w:autoSpaceDE w:val="0"/>
        <w:autoSpaceDN w:val="0"/>
        <w:adjustRightInd w:val="0"/>
        <w:jc w:val="both"/>
        <w:rPr>
          <w:snapToGrid w:val="0"/>
          <w:lang w:val="en-GB"/>
        </w:rPr>
      </w:pPr>
      <w:r>
        <w:rPr>
          <w:snapToGrid w:val="0"/>
          <w:lang w:val="en-US"/>
        </w:rPr>
        <w:t xml:space="preserve">We have been informed that  ________________________ (Location:___________), hereinafter referred to as "the Principal", is intended to participate in the procurement for the right to conclude a contract for the rendering services of </w:t>
      </w:r>
      <w:r>
        <w:rPr>
          <w:lang w:val="en-US"/>
        </w:rPr>
        <w:t>informational support in Middle East countries: Jordan, the UAE and Saudi Arabia</w:t>
      </w:r>
      <w:r>
        <w:rPr>
          <w:snapToGrid w:val="0"/>
          <w:lang w:val="en-US"/>
        </w:rPr>
        <w:t xml:space="preserve">, which is conducted by ___ "_______" </w:t>
      </w:r>
      <w:r>
        <w:rPr>
          <w:b/>
          <w:i/>
          <w:snapToGrid w:val="0"/>
          <w:lang w:val="en-US"/>
        </w:rPr>
        <w:t>[please, specify name of the organizer of the procurement]</w:t>
      </w:r>
      <w:r>
        <w:rPr>
          <w:snapToGrid w:val="0"/>
          <w:lang w:val="en-US"/>
        </w:rPr>
        <w:t xml:space="preserve"> (Location: __________ </w:t>
      </w:r>
      <w:r>
        <w:rPr>
          <w:b/>
          <w:i/>
          <w:snapToGrid w:val="0"/>
          <w:lang w:val="en-US"/>
        </w:rPr>
        <w:t>[please, specify post code, address of location of the organizer of the procurement]</w:t>
      </w:r>
      <w:r>
        <w:rPr>
          <w:snapToGrid w:val="0"/>
          <w:lang w:val="en-US"/>
        </w:rPr>
        <w:t xml:space="preserve">; </w:t>
      </w:r>
      <w:r w:rsidR="00EF4A24" w:rsidRPr="00EF4A24">
        <w:rPr>
          <w:snapToGrid w:val="0"/>
          <w:lang w:val="en-GB"/>
        </w:rPr>
        <w:t>B</w:t>
      </w:r>
      <w:proofErr w:type="spellStart"/>
      <w:r w:rsidR="00EF4A24" w:rsidRPr="00EF4A24">
        <w:rPr>
          <w:snapToGrid w:val="0"/>
          <w:lang w:val="en-US"/>
        </w:rPr>
        <w:t>ank</w:t>
      </w:r>
      <w:proofErr w:type="spellEnd"/>
      <w:r w:rsidR="00EF4A24" w:rsidRPr="00EF4A24">
        <w:rPr>
          <w:snapToGrid w:val="0"/>
          <w:lang w:val="en-US"/>
        </w:rPr>
        <w:t xml:space="preserve"> details: </w:t>
      </w:r>
      <w:r w:rsidR="00EF4A24" w:rsidRPr="00EF4A24">
        <w:rPr>
          <w:snapToGrid w:val="0"/>
          <w:lang w:val="en-GB"/>
        </w:rPr>
        <w:t>NOOR BANK UAE</w:t>
      </w:r>
      <w:r w:rsidR="00EF4A24">
        <w:rPr>
          <w:snapToGrid w:val="0"/>
          <w:lang w:val="en-GB"/>
        </w:rPr>
        <w:t xml:space="preserve">; </w:t>
      </w:r>
      <w:r w:rsidR="00EF4A24" w:rsidRPr="00EF4A24">
        <w:rPr>
          <w:snapToGrid w:val="0"/>
          <w:lang w:val="en-GB"/>
        </w:rPr>
        <w:t>Settlement Account (EUR): 02410815760021</w:t>
      </w:r>
    </w:p>
    <w:p w:rsidR="00EF4A24" w:rsidRPr="00EF4A24" w:rsidRDefault="00EF4A24" w:rsidP="00EF4A24">
      <w:pPr>
        <w:widowControl w:val="0"/>
        <w:autoSpaceDE w:val="0"/>
        <w:autoSpaceDN w:val="0"/>
        <w:adjustRightInd w:val="0"/>
        <w:jc w:val="both"/>
        <w:rPr>
          <w:snapToGrid w:val="0"/>
          <w:lang w:val="en-GB"/>
        </w:rPr>
      </w:pPr>
      <w:r w:rsidRPr="00EF4A24">
        <w:rPr>
          <w:snapToGrid w:val="0"/>
          <w:lang w:val="en-GB"/>
        </w:rPr>
        <w:t>IBAN (instead of BIC): IBAN (EUR) №: AE84 0520 0024 1081 5760 021</w:t>
      </w:r>
      <w:r>
        <w:rPr>
          <w:snapToGrid w:val="0"/>
          <w:lang w:val="en-GB"/>
        </w:rPr>
        <w:t xml:space="preserve">; </w:t>
      </w:r>
      <w:r w:rsidRPr="00EF4A24">
        <w:rPr>
          <w:snapToGrid w:val="0"/>
          <w:lang w:val="en-GB"/>
        </w:rPr>
        <w:t>SWIFT Code: NISLAEAD</w:t>
      </w:r>
    </w:p>
    <w:p w:rsidR="00D76418" w:rsidRDefault="00EF4A24" w:rsidP="00EF4A24">
      <w:pPr>
        <w:widowControl w:val="0"/>
        <w:autoSpaceDE w:val="0"/>
        <w:autoSpaceDN w:val="0"/>
        <w:adjustRightInd w:val="0"/>
        <w:jc w:val="both"/>
        <w:rPr>
          <w:snapToGrid w:val="0"/>
          <w:lang w:val="en-US"/>
        </w:rPr>
      </w:pPr>
      <w:r w:rsidRPr="00EF4A24">
        <w:rPr>
          <w:snapToGrid w:val="0"/>
          <w:lang w:val="en-US"/>
        </w:rPr>
        <w:t>Tax Registration Number: 100007876400003</w:t>
      </w:r>
      <w:r w:rsidR="006B7D9E">
        <w:rPr>
          <w:snapToGrid w:val="0"/>
          <w:lang w:val="en-US"/>
        </w:rPr>
        <w:t>, hereinafter referred to as "the Beneficiary". Pursuant to the terms and conditions specified in the procurement documentation the Principal shall be obliged to provide the Beneficiary with a security for fulfillment of the obligations connected with the participation of the Principal in the procurement (procurement bid security) in accordance with the procurement notice published on ______________ 20__ in the amount of ______________ (amount in figures and in words).</w:t>
      </w:r>
    </w:p>
    <w:p w:rsidR="00D76418" w:rsidRDefault="006B7D9E">
      <w:pPr>
        <w:tabs>
          <w:tab w:val="left" w:pos="9180"/>
        </w:tabs>
        <w:ind w:firstLine="540"/>
        <w:jc w:val="both"/>
        <w:rPr>
          <w:snapToGrid w:val="0"/>
          <w:lang w:val="en-US"/>
        </w:rPr>
      </w:pPr>
      <w:r>
        <w:rPr>
          <w:snapToGrid w:val="0"/>
          <w:lang w:val="en-US"/>
        </w:rPr>
        <w:t>Considering the aforesaid, at the request of the Principal, we _________________________________ (</w:t>
      </w:r>
      <w:r>
        <w:rPr>
          <w:i/>
          <w:iCs/>
          <w:snapToGrid w:val="0"/>
          <w:lang w:val="en-US"/>
        </w:rPr>
        <w:t>details of the guarantor</w:t>
      </w:r>
      <w:r>
        <w:rPr>
          <w:snapToGrid w:val="0"/>
          <w:lang w:val="en-US"/>
        </w:rPr>
        <w:t xml:space="preserve">), represented by _____________, acting under _____________, hereinafter referred to as the “Guarantor” hereby assume the irrevocable and unconditional obligation to pay out any amount not exceeding __________________ </w:t>
      </w:r>
      <w:r>
        <w:rPr>
          <w:i/>
          <w:iCs/>
          <w:snapToGrid w:val="0"/>
          <w:lang w:val="en-US"/>
        </w:rPr>
        <w:t>(amount in figure and in words</w:t>
      </w:r>
      <w:r>
        <w:rPr>
          <w:snapToGrid w:val="0"/>
          <w:lang w:val="en-US"/>
        </w:rPr>
        <w:t>) at the first written request of the Beneficiary:</w:t>
      </w:r>
    </w:p>
    <w:p w:rsidR="00D76418" w:rsidRDefault="006B7D9E">
      <w:pPr>
        <w:numPr>
          <w:ilvl w:val="0"/>
          <w:numId w:val="59"/>
        </w:numPr>
        <w:tabs>
          <w:tab w:val="left" w:pos="9180"/>
        </w:tabs>
        <w:jc w:val="both"/>
        <w:rPr>
          <w:snapToGrid w:val="0"/>
          <w:lang w:val="en-US"/>
        </w:rPr>
      </w:pPr>
      <w:r>
        <w:rPr>
          <w:snapToGrid w:val="0"/>
          <w:lang w:val="en-US"/>
        </w:rPr>
        <w:t>if the Principal directly and in writing refuses from signing the contract in the manner prescribed by the procurement documentation;</w:t>
      </w:r>
    </w:p>
    <w:p w:rsidR="00D76418" w:rsidRDefault="006B7D9E">
      <w:pPr>
        <w:numPr>
          <w:ilvl w:val="0"/>
          <w:numId w:val="59"/>
        </w:numPr>
        <w:tabs>
          <w:tab w:val="left" w:pos="9180"/>
        </w:tabs>
        <w:jc w:val="both"/>
        <w:rPr>
          <w:snapToGrid w:val="0"/>
          <w:lang w:val="en-US"/>
        </w:rPr>
      </w:pPr>
      <w:r>
        <w:rPr>
          <w:snapToGrid w:val="0"/>
          <w:lang w:val="en-US"/>
        </w:rPr>
        <w:t>failure of the Principal to sign the contract within the deadline established by the procurement documentation;</w:t>
      </w:r>
    </w:p>
    <w:p w:rsidR="00D76418" w:rsidRDefault="006B7D9E">
      <w:pPr>
        <w:numPr>
          <w:ilvl w:val="0"/>
          <w:numId w:val="59"/>
        </w:numPr>
        <w:tabs>
          <w:tab w:val="left" w:pos="9180"/>
        </w:tabs>
        <w:jc w:val="both"/>
        <w:rPr>
          <w:snapToGrid w:val="0"/>
          <w:lang w:val="en-US"/>
        </w:rPr>
      </w:pPr>
      <w:r>
        <w:rPr>
          <w:snapToGrid w:val="0"/>
          <w:lang w:val="en-US"/>
        </w:rPr>
        <w:t>in case of submission, at the time the contract is signed, any counterclaims in respect of the terms and conditions of the contract in contravention of those previously established in the procurement documentation and (or) in the Principal’s bid, including the terms and conditions agreed upon during the pre-contractual negotiations;</w:t>
      </w:r>
    </w:p>
    <w:p w:rsidR="00D76418" w:rsidRDefault="006B7D9E">
      <w:pPr>
        <w:numPr>
          <w:ilvl w:val="0"/>
          <w:numId w:val="59"/>
        </w:numPr>
        <w:tabs>
          <w:tab w:val="left" w:pos="1276"/>
          <w:tab w:val="left" w:pos="9180"/>
        </w:tabs>
        <w:jc w:val="both"/>
        <w:rPr>
          <w:snapToGrid w:val="0"/>
          <w:lang w:val="en-US"/>
        </w:rPr>
      </w:pPr>
      <w:r>
        <w:rPr>
          <w:snapToGrid w:val="0"/>
          <w:lang w:val="en-US"/>
        </w:rPr>
        <w:t xml:space="preserve">in case of failure of the Principal to provide the documents which must be provided before conclusion of the contract and which are stipulated in the procurement documentation and obligations stated in the Principal’s bid (including failure to provide a resolution to approve or to close a major transaction and (or) a resolution to approve or to close an interested-party transaction before the conclusion of the contract, if such approval is required in accordance with the laws of the Russian Federation), </w:t>
      </w:r>
    </w:p>
    <w:p w:rsidR="00D76418" w:rsidRDefault="006B7D9E">
      <w:pPr>
        <w:spacing w:after="120"/>
        <w:jc w:val="both"/>
        <w:rPr>
          <w:snapToGrid w:val="0"/>
          <w:lang w:val="en-US"/>
        </w:rPr>
      </w:pPr>
      <w:r>
        <w:rPr>
          <w:snapToGrid w:val="0"/>
          <w:lang w:val="en-US"/>
        </w:rPr>
        <w:t>without disputes and objections on our part and without requiring that the Principal provides any evidence or justification of the requirement to pay the amount determined in this Guarantee.</w:t>
      </w:r>
    </w:p>
    <w:p w:rsidR="00D76418" w:rsidRDefault="006B7D9E">
      <w:pPr>
        <w:ind w:right="-44" w:firstLine="540"/>
        <w:jc w:val="both"/>
        <w:rPr>
          <w:snapToGrid w:val="0"/>
          <w:lang w:val="en-US"/>
        </w:rPr>
      </w:pPr>
      <w:r>
        <w:rPr>
          <w:snapToGrid w:val="0"/>
          <w:lang w:val="en-US"/>
        </w:rPr>
        <w:lastRenderedPageBreak/>
        <w:t xml:space="preserve">The Guarantor’s obligations under this Guarantee shall be limited by the amount of </w:t>
      </w:r>
      <w:r>
        <w:rPr>
          <w:i/>
          <w:iCs/>
          <w:snapToGrid w:val="0"/>
          <w:lang w:val="en-US"/>
        </w:rPr>
        <w:t>_____________ (amount in figures and in words</w:t>
      </w:r>
      <w:r>
        <w:rPr>
          <w:snapToGrid w:val="0"/>
          <w:lang w:val="en-US"/>
        </w:rPr>
        <w:t>).</w:t>
      </w:r>
    </w:p>
    <w:p w:rsidR="00D76418" w:rsidRDefault="006B7D9E">
      <w:pPr>
        <w:tabs>
          <w:tab w:val="left" w:pos="3261"/>
          <w:tab w:val="left" w:pos="3686"/>
        </w:tabs>
        <w:ind w:firstLine="567"/>
        <w:jc w:val="both"/>
        <w:rPr>
          <w:color w:val="00000A"/>
          <w:kern w:val="1"/>
          <w:lang w:val="en-US"/>
        </w:rPr>
      </w:pPr>
      <w:r>
        <w:rPr>
          <w:color w:val="00000A"/>
          <w:kern w:val="1"/>
          <w:lang w:val="en-US"/>
        </w:rPr>
        <w:t xml:space="preserve">The requirement of the Beneficiary to pay the amount under this Guarantee (hereinafter referred to as the “Requirement”) shall be made in writing and shall be signed by the CEO of the Beneficiary (or by an authorized person of the Beneficiary) and shall be certified by a seal of the Beneficiary. </w:t>
      </w:r>
    </w:p>
    <w:p w:rsidR="00D76418" w:rsidRDefault="006B7D9E">
      <w:pPr>
        <w:tabs>
          <w:tab w:val="left" w:pos="3261"/>
          <w:tab w:val="left" w:pos="3686"/>
        </w:tabs>
        <w:ind w:firstLine="567"/>
        <w:jc w:val="both"/>
        <w:rPr>
          <w:color w:val="00000A"/>
          <w:kern w:val="1"/>
          <w:lang w:val="en-US"/>
        </w:rPr>
      </w:pPr>
      <w:r>
        <w:rPr>
          <w:color w:val="00000A"/>
          <w:kern w:val="1"/>
          <w:lang w:val="en-US"/>
        </w:rPr>
        <w:t xml:space="preserve">The Claim must contain a reference to the number and date of this Guarantee. The Beneficiary should specify in the Requirement the essence of violation of the Principal’s obligations </w:t>
      </w:r>
      <w:r>
        <w:rPr>
          <w:snapToGrid w:val="0"/>
          <w:lang w:val="en-US"/>
        </w:rPr>
        <w:t>connected with participation in the procurement</w:t>
      </w:r>
      <w:r>
        <w:rPr>
          <w:color w:val="00000A"/>
          <w:kern w:val="1"/>
          <w:lang w:val="en-US"/>
        </w:rPr>
        <w:t xml:space="preserve"> and shall specify details of the Beneficiary’s account on which operations with funds the Beneficiary receives are accounted in accordance with the laws of the Russian Federation and to which the Guarantor should transfer the amount claimed by the Beneficiary. </w:t>
      </w:r>
    </w:p>
    <w:p w:rsidR="00D76418" w:rsidRDefault="006B7D9E">
      <w:pPr>
        <w:tabs>
          <w:tab w:val="left" w:pos="3261"/>
          <w:tab w:val="left" w:pos="3686"/>
        </w:tabs>
        <w:ind w:firstLine="567"/>
        <w:jc w:val="both"/>
        <w:rPr>
          <w:color w:val="00000A"/>
          <w:kern w:val="1"/>
          <w:lang w:val="en-US"/>
        </w:rPr>
      </w:pPr>
      <w:r>
        <w:rPr>
          <w:color w:val="00000A"/>
          <w:kern w:val="1"/>
          <w:lang w:val="en-US"/>
        </w:rPr>
        <w:t>Together with the Claim the Beneficiary shall deliver the document confirming powers of the sole executive body (or other authorized person) which (who) has signed the Claim (resolution regarding election, order of appointment, power of attorney) to the Guarantor.</w:t>
      </w:r>
    </w:p>
    <w:p w:rsidR="00D76418" w:rsidRDefault="006B7D9E">
      <w:pPr>
        <w:ind w:firstLine="567"/>
        <w:jc w:val="both"/>
        <w:rPr>
          <w:color w:val="00000A"/>
          <w:kern w:val="1"/>
          <w:lang w:val="en-US"/>
        </w:rPr>
      </w:pPr>
      <w:r>
        <w:rPr>
          <w:color w:val="00000A"/>
          <w:kern w:val="1"/>
          <w:lang w:val="en-US"/>
        </w:rPr>
        <w:t>The Claim of the Beneficiary shall be received by the Guarantor at the address: ___.</w:t>
      </w:r>
    </w:p>
    <w:p w:rsidR="00D76418" w:rsidRDefault="006B7D9E">
      <w:pPr>
        <w:tabs>
          <w:tab w:val="left" w:pos="3261"/>
          <w:tab w:val="left" w:pos="3686"/>
        </w:tabs>
        <w:ind w:firstLine="567"/>
        <w:jc w:val="both"/>
        <w:rPr>
          <w:bCs/>
          <w:lang w:val="en-US"/>
        </w:rPr>
      </w:pPr>
      <w:r>
        <w:rPr>
          <w:lang w:val="en-US"/>
        </w:rPr>
        <w:t xml:space="preserve">Responsibility of the Guarantor to the Beneficiary for failure to fulfill or for improper fulfillment of the </w:t>
      </w:r>
      <w:r>
        <w:rPr>
          <w:color w:val="00000A"/>
          <w:kern w:val="1"/>
          <w:lang w:val="en-US"/>
        </w:rPr>
        <w:t>Guarantor’s</w:t>
      </w:r>
      <w:r>
        <w:rPr>
          <w:lang w:val="en-US"/>
        </w:rPr>
        <w:t xml:space="preserve"> obligation under the Guarantee shall be limited by the amount, with respect to which the Guarantee has been issued.  </w:t>
      </w:r>
    </w:p>
    <w:p w:rsidR="00D76418" w:rsidRDefault="006B7D9E">
      <w:pPr>
        <w:autoSpaceDE w:val="0"/>
        <w:autoSpaceDN w:val="0"/>
        <w:adjustRightInd w:val="0"/>
        <w:ind w:firstLine="485"/>
        <w:jc w:val="both"/>
        <w:rPr>
          <w:snapToGrid w:val="0"/>
          <w:color w:val="000000"/>
          <w:lang w:val="en-US"/>
        </w:rPr>
      </w:pPr>
      <w:r>
        <w:rPr>
          <w:snapToGrid w:val="0"/>
          <w:color w:val="000000"/>
          <w:lang w:val="en-US"/>
        </w:rPr>
        <w:t xml:space="preserve">This Guarantee shall enter into force from the final date of opening access to the procurement bids and shall remain in force </w:t>
      </w:r>
      <w:proofErr w:type="gramStart"/>
      <w:r>
        <w:rPr>
          <w:snapToGrid w:val="0"/>
          <w:color w:val="000000"/>
          <w:lang w:val="en-US"/>
        </w:rPr>
        <w:t>until  _</w:t>
      </w:r>
      <w:proofErr w:type="gramEnd"/>
      <w:r>
        <w:rPr>
          <w:snapToGrid w:val="0"/>
          <w:color w:val="000000"/>
          <w:lang w:val="en-US"/>
        </w:rPr>
        <w:t>_________ _____, 20__ and any related request shall be provided to the Guarantor no later than the above date.</w:t>
      </w:r>
    </w:p>
    <w:p w:rsidR="00D76418" w:rsidRDefault="006B7D9E">
      <w:pPr>
        <w:tabs>
          <w:tab w:val="left" w:pos="3261"/>
          <w:tab w:val="left" w:pos="3686"/>
        </w:tabs>
        <w:ind w:firstLine="567"/>
        <w:jc w:val="both"/>
        <w:rPr>
          <w:bCs/>
          <w:lang w:val="en-US"/>
        </w:rPr>
      </w:pPr>
      <w:r>
        <w:rPr>
          <w:bCs/>
          <w:lang w:val="en-US"/>
        </w:rPr>
        <w:t xml:space="preserve">The Guarantor may increase the amount and/or duration of the Guarantee without the consent of the Beneficiary. </w:t>
      </w:r>
    </w:p>
    <w:p w:rsidR="00D76418" w:rsidRDefault="006B7D9E">
      <w:pPr>
        <w:overflowPunct w:val="0"/>
        <w:autoSpaceDE w:val="0"/>
        <w:autoSpaceDN w:val="0"/>
        <w:adjustRightInd w:val="0"/>
        <w:ind w:right="-44" w:firstLine="540"/>
        <w:jc w:val="both"/>
        <w:textAlignment w:val="baseline"/>
        <w:rPr>
          <w:iCs/>
          <w:lang w:val="en-US"/>
        </w:rPr>
      </w:pPr>
      <w:r>
        <w:rPr>
          <w:iCs/>
          <w:lang w:val="en-US"/>
        </w:rPr>
        <w:t xml:space="preserve">This Guarantee is subject to and is governed by the laws of the Russian Federation. </w:t>
      </w:r>
    </w:p>
    <w:p w:rsidR="00D76418" w:rsidRDefault="006B7D9E">
      <w:pPr>
        <w:overflowPunct w:val="0"/>
        <w:autoSpaceDE w:val="0"/>
        <w:autoSpaceDN w:val="0"/>
        <w:adjustRightInd w:val="0"/>
        <w:ind w:right="-44" w:firstLine="540"/>
        <w:jc w:val="both"/>
        <w:textAlignment w:val="baseline"/>
        <w:rPr>
          <w:iCs/>
          <w:lang w:val="en-US"/>
        </w:rPr>
      </w:pPr>
      <w:r>
        <w:rPr>
          <w:iCs/>
          <w:lang w:val="en-US"/>
        </w:rPr>
        <w:t xml:space="preserve">Any disputes arising out in connection with the validity, interpretation or fulfillment of this Guarantee shall be referred to the Arbitration Court </w:t>
      </w:r>
      <w:proofErr w:type="gramStart"/>
      <w:r>
        <w:rPr>
          <w:iCs/>
          <w:lang w:val="en-US"/>
        </w:rPr>
        <w:t>of  the</w:t>
      </w:r>
      <w:proofErr w:type="gramEnd"/>
      <w:r>
        <w:rPr>
          <w:iCs/>
          <w:lang w:val="en-US"/>
        </w:rPr>
        <w:t xml:space="preserve"> city of_____.</w:t>
      </w:r>
    </w:p>
    <w:p w:rsidR="00D76418" w:rsidRDefault="00D76418">
      <w:pPr>
        <w:overflowPunct w:val="0"/>
        <w:autoSpaceDE w:val="0"/>
        <w:autoSpaceDN w:val="0"/>
        <w:adjustRightInd w:val="0"/>
        <w:jc w:val="both"/>
        <w:textAlignment w:val="baseline"/>
        <w:rPr>
          <w:rFonts w:ascii="Times New Roman CYR" w:hAnsi="Times New Roman CYR"/>
          <w:iCs/>
          <w:lang w:val="en-US"/>
        </w:rPr>
      </w:pPr>
    </w:p>
    <w:p w:rsidR="00D76418" w:rsidRDefault="006B7D9E">
      <w:pPr>
        <w:spacing w:line="360" w:lineRule="auto"/>
        <w:ind w:firstLine="567"/>
        <w:jc w:val="both"/>
        <w:rPr>
          <w:i/>
          <w:snapToGrid w:val="0"/>
          <w:lang w:val="en-US"/>
        </w:rPr>
      </w:pPr>
      <w:bookmarkStart w:id="138" w:name="_Toc247081664"/>
      <w:r>
        <w:rPr>
          <w:i/>
          <w:snapToGrid w:val="0"/>
          <w:lang w:val="en-US"/>
        </w:rPr>
        <w:t>Signatures of the authorized persons</w:t>
      </w:r>
      <w:bookmarkEnd w:id="138"/>
    </w:p>
    <w:p w:rsidR="00D76418" w:rsidRDefault="006B7D9E">
      <w:pPr>
        <w:pStyle w:val="Times12"/>
        <w:ind w:right="-29" w:firstLine="709"/>
        <w:rPr>
          <w:b/>
          <w:i/>
          <w:lang w:val="en-US"/>
        </w:rPr>
      </w:pPr>
      <w:r>
        <w:rPr>
          <w:lang w:val="en-US"/>
        </w:rPr>
        <w:t>(guarantor's seal)</w:t>
      </w:r>
    </w:p>
    <w:p w:rsidR="00D76418" w:rsidRDefault="00D76418">
      <w:pPr>
        <w:pStyle w:val="Times12"/>
        <w:ind w:right="-29" w:firstLine="709"/>
        <w:rPr>
          <w:b/>
          <w:i/>
          <w:lang w:val="en-US"/>
        </w:rPr>
      </w:pPr>
    </w:p>
    <w:p w:rsidR="00D76418" w:rsidRDefault="00D76418">
      <w:pPr>
        <w:pStyle w:val="Times12"/>
        <w:ind w:left="360" w:firstLine="0"/>
        <w:jc w:val="right"/>
        <w:rPr>
          <w:bCs w:val="0"/>
          <w:sz w:val="28"/>
          <w:szCs w:val="28"/>
          <w:lang w:val="en-US"/>
        </w:rPr>
      </w:pPr>
    </w:p>
    <w:p w:rsidR="00D76418" w:rsidRDefault="006B7D9E">
      <w:pPr>
        <w:rPr>
          <w:bCs/>
          <w:szCs w:val="22"/>
          <w:lang w:val="en-US"/>
        </w:rPr>
      </w:pPr>
      <w:bookmarkStart w:id="139" w:name="_БАНКОВСКАЯ_ГАРАНТИЯ_ОБЕСПЕЧЕНИЯ_1"/>
      <w:bookmarkEnd w:id="139"/>
      <w:r>
        <w:rPr>
          <w:lang w:val="en-US"/>
        </w:rPr>
        <w:br w:type="page"/>
      </w:r>
    </w:p>
    <w:p w:rsidR="00D76418" w:rsidRDefault="006B7D9E">
      <w:pPr>
        <w:pStyle w:val="10"/>
        <w:numPr>
          <w:ilvl w:val="0"/>
          <w:numId w:val="0"/>
        </w:numPr>
        <w:jc w:val="center"/>
        <w:rPr>
          <w:b/>
          <w:sz w:val="28"/>
          <w:szCs w:val="28"/>
          <w:lang w:val="en-US"/>
        </w:rPr>
      </w:pPr>
      <w:bookmarkStart w:id="140" w:name="_Toc514917333"/>
      <w:bookmarkStart w:id="141" w:name="_Toc519608642"/>
      <w:r>
        <w:rPr>
          <w:b/>
          <w:sz w:val="28"/>
          <w:szCs w:val="28"/>
          <w:lang w:val="en-US"/>
        </w:rPr>
        <w:lastRenderedPageBreak/>
        <w:t>PART 2</w:t>
      </w:r>
      <w:bookmarkEnd w:id="140"/>
      <w:bookmarkEnd w:id="141"/>
    </w:p>
    <w:p w:rsidR="00D76418" w:rsidRDefault="00D76418">
      <w:pPr>
        <w:pStyle w:val="Times12"/>
        <w:ind w:left="5387" w:firstLine="0"/>
        <w:jc w:val="left"/>
        <w:rPr>
          <w:lang w:val="en-US"/>
        </w:rPr>
      </w:pPr>
    </w:p>
    <w:p w:rsidR="00D76418" w:rsidRDefault="006B7D9E">
      <w:pPr>
        <w:pStyle w:val="Times12"/>
        <w:overflowPunct/>
        <w:autoSpaceDE/>
        <w:autoSpaceDN/>
        <w:adjustRightInd/>
        <w:ind w:firstLine="709"/>
        <w:rPr>
          <w:sz w:val="28"/>
          <w:szCs w:val="28"/>
          <w:lang w:val="en-US"/>
        </w:rPr>
      </w:pPr>
      <w:bookmarkStart w:id="142" w:name="_Ref317259044"/>
      <w:bookmarkStart w:id="143" w:name="_Toc390267492"/>
      <w:r>
        <w:rPr>
          <w:sz w:val="28"/>
          <w:szCs w:val="28"/>
          <w:lang w:val="en-US"/>
        </w:rPr>
        <w:t xml:space="preserve">The procedure for executing </w:t>
      </w:r>
      <w:bookmarkEnd w:id="142"/>
      <w:bookmarkEnd w:id="143"/>
      <w:r>
        <w:rPr>
          <w:sz w:val="28"/>
          <w:szCs w:val="28"/>
          <w:lang w:val="en-US"/>
        </w:rPr>
        <w:t xml:space="preserve">the procurement procedure is given in Part 2 of Volume 1 of the procurement documentation as a separate </w:t>
      </w:r>
      <w:r>
        <w:rPr>
          <w:b/>
          <w:i/>
          <w:sz w:val="28"/>
          <w:szCs w:val="28"/>
          <w:lang w:val="en-US"/>
        </w:rPr>
        <w:t>Word</w:t>
      </w:r>
      <w:r>
        <w:rPr>
          <w:sz w:val="28"/>
          <w:szCs w:val="28"/>
          <w:lang w:val="en-US"/>
        </w:rPr>
        <w:t xml:space="preserve"> format file.</w:t>
      </w:r>
    </w:p>
    <w:p w:rsidR="00D76418" w:rsidRDefault="00D76418">
      <w:pPr>
        <w:pStyle w:val="Times12"/>
        <w:overflowPunct/>
        <w:autoSpaceDE/>
        <w:autoSpaceDN/>
        <w:adjustRightInd/>
        <w:ind w:firstLine="709"/>
        <w:rPr>
          <w:sz w:val="28"/>
          <w:szCs w:val="28"/>
          <w:lang w:val="en-US"/>
        </w:rPr>
      </w:pPr>
    </w:p>
    <w:p w:rsidR="00D76418" w:rsidRDefault="006B7D9E">
      <w:pPr>
        <w:pStyle w:val="10"/>
        <w:numPr>
          <w:ilvl w:val="0"/>
          <w:numId w:val="0"/>
        </w:numPr>
        <w:jc w:val="center"/>
        <w:rPr>
          <w:b/>
          <w:sz w:val="28"/>
          <w:szCs w:val="28"/>
          <w:lang w:val="en-US"/>
        </w:rPr>
      </w:pPr>
      <w:bookmarkStart w:id="144" w:name="_Toc514917334"/>
      <w:bookmarkStart w:id="145" w:name="_Toc519608643"/>
      <w:r>
        <w:rPr>
          <w:b/>
          <w:sz w:val="28"/>
          <w:szCs w:val="28"/>
          <w:lang w:val="en-US"/>
        </w:rPr>
        <w:t>PART 3</w:t>
      </w:r>
      <w:bookmarkEnd w:id="144"/>
      <w:bookmarkEnd w:id="145"/>
    </w:p>
    <w:p w:rsidR="00D76418" w:rsidRDefault="006B7D9E">
      <w:pPr>
        <w:pStyle w:val="Times12"/>
        <w:overflowPunct/>
        <w:autoSpaceDE/>
        <w:autoSpaceDN/>
        <w:adjustRightInd/>
        <w:spacing w:before="100" w:beforeAutospacing="1" w:after="100" w:afterAutospacing="1"/>
        <w:ind w:firstLine="709"/>
        <w:rPr>
          <w:sz w:val="28"/>
          <w:szCs w:val="28"/>
          <w:lang w:val="en-US"/>
        </w:rPr>
      </w:pPr>
      <w:r>
        <w:rPr>
          <w:sz w:val="28"/>
          <w:szCs w:val="28"/>
          <w:lang w:val="en-US"/>
        </w:rPr>
        <w:t xml:space="preserve">The draft contract to be concluded based on the procurement results is presented in Part 3 of Volume 1 of the procurement documentation as a separate </w:t>
      </w:r>
      <w:r>
        <w:rPr>
          <w:b/>
          <w:i/>
          <w:sz w:val="28"/>
          <w:szCs w:val="28"/>
          <w:lang w:val="en-US"/>
        </w:rPr>
        <w:t>Word</w:t>
      </w:r>
      <w:r>
        <w:rPr>
          <w:sz w:val="28"/>
          <w:szCs w:val="28"/>
          <w:lang w:val="en-US"/>
        </w:rPr>
        <w:t xml:space="preserve"> format file.</w:t>
      </w:r>
    </w:p>
    <w:p w:rsidR="00D76418" w:rsidRDefault="00D76418">
      <w:pPr>
        <w:pStyle w:val="Times12"/>
        <w:overflowPunct/>
        <w:autoSpaceDE/>
        <w:autoSpaceDN/>
        <w:adjustRightInd/>
        <w:spacing w:before="100" w:beforeAutospacing="1" w:after="100" w:afterAutospacing="1"/>
        <w:ind w:firstLine="709"/>
        <w:rPr>
          <w:lang w:val="en-US"/>
        </w:rPr>
      </w:pPr>
    </w:p>
    <w:sectPr w:rsidR="00D76418">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1A8" w:rsidRDefault="002C51A8">
      <w:r>
        <w:separator/>
      </w:r>
    </w:p>
  </w:endnote>
  <w:endnote w:type="continuationSeparator" w:id="0">
    <w:p w:rsidR="002C51A8" w:rsidRDefault="002C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D9E" w:rsidRDefault="006B7D9E">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B7D9E" w:rsidRDefault="006B7D9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27155"/>
      <w:docPartObj>
        <w:docPartGallery w:val="Page Numbers (Bottom of Page)"/>
        <w:docPartUnique/>
      </w:docPartObj>
    </w:sdtPr>
    <w:sdtEndPr>
      <w:rPr>
        <w:rFonts w:ascii="Times New Roman" w:hAnsi="Times New Roman" w:cs="Times New Roman"/>
        <w:sz w:val="24"/>
        <w:szCs w:val="24"/>
      </w:rPr>
    </w:sdtEndPr>
    <w:sdtContent>
      <w:p w:rsidR="006B7D9E" w:rsidRDefault="006B7D9E">
        <w:pPr>
          <w:pStyle w:val="a9"/>
          <w:jc w:val="center"/>
          <w:rPr>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D9E" w:rsidRDefault="006B7D9E">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PROCUREMENT DOCUMENTATION</w:t>
    </w:r>
  </w:p>
  <w:p w:rsidR="006B7D9E" w:rsidRDefault="006B7D9E">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for the public one stage request for proposals without pre-qualification selection</w:t>
    </w:r>
  </w:p>
  <w:p w:rsidR="006B7D9E" w:rsidRDefault="006B7D9E">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for the right to conclude a contract for the rendering services of informational support in Middle East countries: Jordan, the UAE and Saudi Arabia </w:t>
    </w:r>
  </w:p>
  <w:p w:rsidR="006B7D9E" w:rsidRDefault="006B7D9E">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Volume 1 General and commercial parts</w:t>
    </w:r>
  </w:p>
  <w:p w:rsidR="006B7D9E" w:rsidRDefault="004E4A8D">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2044579071"/>
        <w:docPartObj>
          <w:docPartGallery w:val="Page Numbers (Bottom of Page)"/>
          <w:docPartUnique/>
        </w:docPartObj>
      </w:sdtPr>
      <w:sdtEndPr>
        <w:rPr>
          <w:sz w:val="22"/>
          <w:szCs w:val="22"/>
        </w:rPr>
      </w:sdtEndPr>
      <w:sdtContent>
        <w:r w:rsidR="006B7D9E">
          <w:rPr>
            <w:rFonts w:ascii="Times New Roman" w:hAnsi="Times New Roman" w:cs="Times New Roman"/>
            <w:sz w:val="22"/>
            <w:szCs w:val="22"/>
          </w:rPr>
          <w:fldChar w:fldCharType="begin"/>
        </w:r>
        <w:r w:rsidR="006B7D9E">
          <w:rPr>
            <w:rFonts w:ascii="Times New Roman" w:hAnsi="Times New Roman" w:cs="Times New Roman"/>
            <w:sz w:val="22"/>
            <w:szCs w:val="22"/>
            <w:lang w:val="en-US"/>
          </w:rPr>
          <w:instrText>PAGE   \* MERGEFORMAT</w:instrText>
        </w:r>
        <w:r w:rsidR="006B7D9E">
          <w:rPr>
            <w:rFonts w:ascii="Times New Roman" w:hAnsi="Times New Roman" w:cs="Times New Roman"/>
            <w:sz w:val="22"/>
            <w:szCs w:val="22"/>
          </w:rPr>
          <w:fldChar w:fldCharType="separate"/>
        </w:r>
        <w:r>
          <w:rPr>
            <w:rFonts w:ascii="Times New Roman" w:hAnsi="Times New Roman" w:cs="Times New Roman"/>
            <w:noProof/>
            <w:sz w:val="22"/>
            <w:szCs w:val="22"/>
            <w:lang w:val="en-US"/>
          </w:rPr>
          <w:t>7</w:t>
        </w:r>
        <w:r w:rsidR="006B7D9E">
          <w:rPr>
            <w:rFonts w:ascii="Times New Roman" w:hAnsi="Times New Roman" w:cs="Times New Roman"/>
            <w:sz w:val="22"/>
            <w:szCs w:val="22"/>
          </w:rPr>
          <w:fldChar w:fldCharType="end"/>
        </w:r>
      </w:sdtContent>
    </w:sdt>
  </w:p>
  <w:p w:rsidR="006B7D9E" w:rsidRDefault="006B7D9E">
    <w:pPr>
      <w:pStyle w:val="a9"/>
      <w:tabs>
        <w:tab w:val="clear" w:pos="8306"/>
        <w:tab w:val="right" w:pos="7797"/>
      </w:tabs>
      <w:jc w:val="center"/>
      <w:rPr>
        <w:rFonts w:ascii="Times New Roman" w:hAnsi="Times New Roman" w:cs="Times New Roman"/>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873802"/>
      <w:docPartObj>
        <w:docPartGallery w:val="Page Numbers (Bottom of Page)"/>
        <w:docPartUnique/>
      </w:docPartObj>
    </w:sdtPr>
    <w:sdtEndPr/>
    <w:sdtContent>
      <w:p w:rsidR="006B7D9E" w:rsidRDefault="006B7D9E">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PROCUREMENT DOCUMENTATION</w:t>
        </w:r>
      </w:p>
      <w:p w:rsidR="006B7D9E" w:rsidRDefault="006B7D9E">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for the public one stage request for proposals without pre-qualification selection</w:t>
        </w:r>
      </w:p>
      <w:p w:rsidR="006B7D9E" w:rsidRDefault="006B7D9E">
        <w:pPr>
          <w:pStyle w:val="a9"/>
          <w:jc w:val="center"/>
          <w:rPr>
            <w:lang w:val="en-US"/>
          </w:rPr>
        </w:pPr>
        <w:r>
          <w:rPr>
            <w:rFonts w:ascii="Times New Roman" w:hAnsi="Times New Roman" w:cs="Times New Roman"/>
            <w:sz w:val="24"/>
            <w:szCs w:val="24"/>
            <w:lang w:val="en-US"/>
          </w:rPr>
          <w:t>for the right to conclude a contract for the rendering services of informational support in Middle East countries: Jordan, the UAE and Saudi Arabia. Volume 1 General and commercial parts</w:t>
        </w:r>
      </w:p>
      <w:p w:rsidR="006B7D9E" w:rsidRDefault="006B7D9E">
        <w:pPr>
          <w:pStyle w:val="a9"/>
          <w:jc w:val="center"/>
          <w:rPr>
            <w:lang w:val="en-US"/>
          </w:rPr>
        </w:pPr>
        <w:r>
          <w:rPr>
            <w:rFonts w:ascii="Times New Roman" w:hAnsi="Times New Roman" w:cs="Times New Roman"/>
          </w:rPr>
          <w:fldChar w:fldCharType="begin"/>
        </w:r>
        <w:r>
          <w:rPr>
            <w:rFonts w:ascii="Times New Roman" w:hAnsi="Times New Roman" w:cs="Times New Roman"/>
            <w:lang w:val="en-US"/>
          </w:rPr>
          <w:instrText>PAGE   \* MERGEFORMAT</w:instrText>
        </w:r>
        <w:r>
          <w:rPr>
            <w:rFonts w:ascii="Times New Roman" w:hAnsi="Times New Roman" w:cs="Times New Roman"/>
          </w:rPr>
          <w:fldChar w:fldCharType="separate"/>
        </w:r>
        <w:r w:rsidR="004E4A8D">
          <w:rPr>
            <w:rFonts w:ascii="Times New Roman" w:hAnsi="Times New Roman" w:cs="Times New Roman"/>
            <w:noProof/>
            <w:lang w:val="en-US"/>
          </w:rPr>
          <w:t>22</w:t>
        </w:r>
        <w:r>
          <w:rPr>
            <w:rFonts w:ascii="Times New Roman" w:hAnsi="Times New Roman" w:cs="Times New Roman"/>
          </w:rPr>
          <w:fldChar w:fldCharType="end"/>
        </w:r>
      </w:p>
    </w:sdtContent>
  </w:sdt>
  <w:p w:rsidR="006B7D9E" w:rsidRDefault="006B7D9E">
    <w:pPr>
      <w:pStyle w:val="a9"/>
      <w:tabs>
        <w:tab w:val="clear" w:pos="8306"/>
        <w:tab w:val="right" w:pos="7797"/>
      </w:tabs>
      <w:jc w:val="center"/>
      <w:rPr>
        <w:rFonts w:ascii="Times New Roman" w:hAnsi="Times New Roman" w:cs="Times New Roman"/>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D9E" w:rsidRDefault="006B7D9E">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PROCUREMENT DOCUMENTATION</w:t>
    </w:r>
  </w:p>
  <w:p w:rsidR="006B7D9E" w:rsidRDefault="006B7D9E">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for the public one stage request for proposals without pre-qualification selection</w:t>
    </w:r>
  </w:p>
  <w:p w:rsidR="006B7D9E" w:rsidRDefault="006B7D9E">
    <w:pPr>
      <w:pStyle w:val="a9"/>
      <w:jc w:val="center"/>
    </w:pPr>
    <w:r>
      <w:rPr>
        <w:rFonts w:ascii="Times New Roman" w:hAnsi="Times New Roman" w:cs="Times New Roman"/>
        <w:sz w:val="24"/>
        <w:szCs w:val="24"/>
        <w:lang w:val="en-US"/>
      </w:rPr>
      <w:t>for the right to conclude a contract for the rendering services of informational support in Middle East countries: Jordan, the UAE and Saudi Arabia. Volume 1 General and commercial parts</w:t>
    </w:r>
  </w:p>
  <w:p w:rsidR="006B7D9E" w:rsidRDefault="004E4A8D">
    <w:pPr>
      <w:pStyle w:val="a9"/>
      <w:jc w:val="center"/>
    </w:pPr>
    <w:sdt>
      <w:sdtPr>
        <w:id w:val="579175519"/>
        <w:docPartObj>
          <w:docPartGallery w:val="Page Numbers (Bottom of Page)"/>
          <w:docPartUnique/>
        </w:docPartObj>
      </w:sdtPr>
      <w:sdtEndPr/>
      <w:sdtContent>
        <w:r w:rsidR="006B7D9E">
          <w:fldChar w:fldCharType="begin"/>
        </w:r>
        <w:r w:rsidR="006B7D9E">
          <w:rPr>
            <w:rFonts w:ascii="Times New Roman" w:hAnsi="Times New Roman" w:cs="Times New Roman"/>
            <w:sz w:val="24"/>
          </w:rPr>
          <w:instrText>PAGE   \* MERGEFORMAT</w:instrText>
        </w:r>
        <w:r w:rsidR="006B7D9E">
          <w:fldChar w:fldCharType="separate"/>
        </w:r>
        <w:r>
          <w:rPr>
            <w:rFonts w:ascii="Times New Roman" w:hAnsi="Times New Roman" w:cs="Times New Roman"/>
            <w:noProof/>
            <w:sz w:val="24"/>
          </w:rPr>
          <w:t>47</w:t>
        </w:r>
        <w:r w:rsidR="006B7D9E">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1A8" w:rsidRDefault="002C51A8">
      <w:r>
        <w:separator/>
      </w:r>
    </w:p>
  </w:footnote>
  <w:footnote w:type="continuationSeparator" w:id="0">
    <w:p w:rsidR="002C51A8" w:rsidRDefault="002C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D9E" w:rsidRDefault="006B7D9E">
    <w:pPr>
      <w:pStyle w:val="a7"/>
      <w:jc w:val="cent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D9E" w:rsidRDefault="006B7D9E">
    <w:pPr>
      <w:pStyle w:val="a7"/>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D9E" w:rsidRDefault="006B7D9E">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6"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8F5704"/>
    <w:multiLevelType w:val="hybridMultilevel"/>
    <w:tmpl w:val="C1940318"/>
    <w:lvl w:ilvl="0" w:tplc="C9E00E38">
      <w:start w:val="1"/>
      <w:numFmt w:val="bullet"/>
      <w:lvlText w:val=""/>
      <w:lvlJc w:val="left"/>
      <w:pPr>
        <w:tabs>
          <w:tab w:val="num" w:pos="720"/>
        </w:tabs>
        <w:ind w:left="720" w:hanging="360"/>
      </w:pPr>
      <w:rPr>
        <w:rFonts w:ascii="Symbol" w:hAnsi="Symbol" w:hint="default"/>
      </w:rPr>
    </w:lvl>
    <w:lvl w:ilvl="1" w:tplc="EDFC70D8" w:tentative="1">
      <w:start w:val="1"/>
      <w:numFmt w:val="bullet"/>
      <w:lvlText w:val="o"/>
      <w:lvlJc w:val="left"/>
      <w:pPr>
        <w:tabs>
          <w:tab w:val="num" w:pos="1440"/>
        </w:tabs>
        <w:ind w:left="1440" w:hanging="360"/>
      </w:pPr>
      <w:rPr>
        <w:rFonts w:ascii="Courier New" w:hAnsi="Courier New" w:hint="default"/>
      </w:rPr>
    </w:lvl>
    <w:lvl w:ilvl="2" w:tplc="7A8E2204" w:tentative="1">
      <w:start w:val="1"/>
      <w:numFmt w:val="bullet"/>
      <w:lvlText w:val=""/>
      <w:lvlJc w:val="left"/>
      <w:pPr>
        <w:tabs>
          <w:tab w:val="num" w:pos="2160"/>
        </w:tabs>
        <w:ind w:left="2160" w:hanging="360"/>
      </w:pPr>
      <w:rPr>
        <w:rFonts w:ascii="Wingdings" w:hAnsi="Wingdings" w:hint="default"/>
      </w:rPr>
    </w:lvl>
    <w:lvl w:ilvl="3" w:tplc="5A20089E" w:tentative="1">
      <w:start w:val="1"/>
      <w:numFmt w:val="bullet"/>
      <w:lvlText w:val=""/>
      <w:lvlJc w:val="left"/>
      <w:pPr>
        <w:tabs>
          <w:tab w:val="num" w:pos="2880"/>
        </w:tabs>
        <w:ind w:left="2880" w:hanging="360"/>
      </w:pPr>
      <w:rPr>
        <w:rFonts w:ascii="Symbol" w:hAnsi="Symbol" w:hint="default"/>
      </w:rPr>
    </w:lvl>
    <w:lvl w:ilvl="4" w:tplc="ED461E14" w:tentative="1">
      <w:start w:val="1"/>
      <w:numFmt w:val="bullet"/>
      <w:lvlText w:val="o"/>
      <w:lvlJc w:val="left"/>
      <w:pPr>
        <w:tabs>
          <w:tab w:val="num" w:pos="3600"/>
        </w:tabs>
        <w:ind w:left="3600" w:hanging="360"/>
      </w:pPr>
      <w:rPr>
        <w:rFonts w:ascii="Courier New" w:hAnsi="Courier New" w:hint="default"/>
      </w:rPr>
    </w:lvl>
    <w:lvl w:ilvl="5" w:tplc="326E17F0" w:tentative="1">
      <w:start w:val="1"/>
      <w:numFmt w:val="bullet"/>
      <w:lvlText w:val=""/>
      <w:lvlJc w:val="left"/>
      <w:pPr>
        <w:tabs>
          <w:tab w:val="num" w:pos="4320"/>
        </w:tabs>
        <w:ind w:left="4320" w:hanging="360"/>
      </w:pPr>
      <w:rPr>
        <w:rFonts w:ascii="Wingdings" w:hAnsi="Wingdings" w:hint="default"/>
      </w:rPr>
    </w:lvl>
    <w:lvl w:ilvl="6" w:tplc="B8705392" w:tentative="1">
      <w:start w:val="1"/>
      <w:numFmt w:val="bullet"/>
      <w:lvlText w:val=""/>
      <w:lvlJc w:val="left"/>
      <w:pPr>
        <w:tabs>
          <w:tab w:val="num" w:pos="5040"/>
        </w:tabs>
        <w:ind w:left="5040" w:hanging="360"/>
      </w:pPr>
      <w:rPr>
        <w:rFonts w:ascii="Symbol" w:hAnsi="Symbol" w:hint="default"/>
      </w:rPr>
    </w:lvl>
    <w:lvl w:ilvl="7" w:tplc="776CCE84" w:tentative="1">
      <w:start w:val="1"/>
      <w:numFmt w:val="bullet"/>
      <w:lvlText w:val="o"/>
      <w:lvlJc w:val="left"/>
      <w:pPr>
        <w:tabs>
          <w:tab w:val="num" w:pos="5760"/>
        </w:tabs>
        <w:ind w:left="5760" w:hanging="360"/>
      </w:pPr>
      <w:rPr>
        <w:rFonts w:ascii="Courier New" w:hAnsi="Courier New" w:hint="default"/>
      </w:rPr>
    </w:lvl>
    <w:lvl w:ilvl="8" w:tplc="4CFAA1D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0713C"/>
    <w:multiLevelType w:val="hybridMultilevel"/>
    <w:tmpl w:val="D1682DE0"/>
    <w:lvl w:ilvl="0" w:tplc="8DC06C08">
      <w:start w:val="1"/>
      <w:numFmt w:val="decimal"/>
      <w:lvlText w:val="%1."/>
      <w:lvlJc w:val="left"/>
      <w:pPr>
        <w:tabs>
          <w:tab w:val="num" w:pos="960"/>
        </w:tabs>
        <w:ind w:left="960" w:hanging="360"/>
      </w:pPr>
      <w:rPr>
        <w:rFonts w:hint="default"/>
      </w:rPr>
    </w:lvl>
    <w:lvl w:ilvl="1" w:tplc="DCF2DAF8" w:tentative="1">
      <w:start w:val="1"/>
      <w:numFmt w:val="lowerLetter"/>
      <w:lvlText w:val="%2."/>
      <w:lvlJc w:val="left"/>
      <w:pPr>
        <w:ind w:left="1440" w:hanging="360"/>
      </w:pPr>
    </w:lvl>
    <w:lvl w:ilvl="2" w:tplc="D3D0845C" w:tentative="1">
      <w:start w:val="1"/>
      <w:numFmt w:val="lowerRoman"/>
      <w:lvlText w:val="%3."/>
      <w:lvlJc w:val="right"/>
      <w:pPr>
        <w:ind w:left="2160" w:hanging="180"/>
      </w:pPr>
    </w:lvl>
    <w:lvl w:ilvl="3" w:tplc="28E8BA3C" w:tentative="1">
      <w:start w:val="1"/>
      <w:numFmt w:val="decimal"/>
      <w:lvlText w:val="%4."/>
      <w:lvlJc w:val="left"/>
      <w:pPr>
        <w:ind w:left="2880" w:hanging="360"/>
      </w:pPr>
    </w:lvl>
    <w:lvl w:ilvl="4" w:tplc="26341FFE" w:tentative="1">
      <w:start w:val="1"/>
      <w:numFmt w:val="lowerLetter"/>
      <w:lvlText w:val="%5."/>
      <w:lvlJc w:val="left"/>
      <w:pPr>
        <w:ind w:left="3600" w:hanging="360"/>
      </w:pPr>
    </w:lvl>
    <w:lvl w:ilvl="5" w:tplc="C862069A" w:tentative="1">
      <w:start w:val="1"/>
      <w:numFmt w:val="lowerRoman"/>
      <w:lvlText w:val="%6."/>
      <w:lvlJc w:val="right"/>
      <w:pPr>
        <w:ind w:left="4320" w:hanging="180"/>
      </w:pPr>
    </w:lvl>
    <w:lvl w:ilvl="6" w:tplc="BA783DC2" w:tentative="1">
      <w:start w:val="1"/>
      <w:numFmt w:val="decimal"/>
      <w:lvlText w:val="%7."/>
      <w:lvlJc w:val="left"/>
      <w:pPr>
        <w:ind w:left="5040" w:hanging="360"/>
      </w:pPr>
    </w:lvl>
    <w:lvl w:ilvl="7" w:tplc="8AE04436" w:tentative="1">
      <w:start w:val="1"/>
      <w:numFmt w:val="lowerLetter"/>
      <w:lvlText w:val="%8."/>
      <w:lvlJc w:val="left"/>
      <w:pPr>
        <w:ind w:left="5760" w:hanging="360"/>
      </w:pPr>
    </w:lvl>
    <w:lvl w:ilvl="8" w:tplc="522E2F16" w:tentative="1">
      <w:start w:val="1"/>
      <w:numFmt w:val="lowerRoman"/>
      <w:lvlText w:val="%9."/>
      <w:lvlJc w:val="right"/>
      <w:pPr>
        <w:ind w:left="6480" w:hanging="180"/>
      </w:pPr>
    </w:lvl>
  </w:abstractNum>
  <w:abstractNum w:abstractNumId="9"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0" w15:restartNumberingAfterBreak="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15:restartNumberingAfterBreak="0">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AA625D"/>
    <w:multiLevelType w:val="hybridMultilevel"/>
    <w:tmpl w:val="5BE4CC80"/>
    <w:lvl w:ilvl="0" w:tplc="88FE0A98">
      <w:start w:val="1"/>
      <w:numFmt w:val="decimal"/>
      <w:lvlText w:val="%1."/>
      <w:lvlJc w:val="left"/>
      <w:pPr>
        <w:tabs>
          <w:tab w:val="num" w:pos="1440"/>
        </w:tabs>
        <w:ind w:left="1440" w:hanging="360"/>
      </w:pPr>
      <w:rPr>
        <w:rFonts w:hint="default"/>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14" w15:restartNumberingAfterBreak="0">
    <w:nsid w:val="12836AD2"/>
    <w:multiLevelType w:val="hybridMultilevel"/>
    <w:tmpl w:val="8048E192"/>
    <w:lvl w:ilvl="0" w:tplc="77F8E56E">
      <w:start w:val="1"/>
      <w:numFmt w:val="decimal"/>
      <w:lvlText w:val="%1."/>
      <w:lvlJc w:val="left"/>
      <w:pPr>
        <w:ind w:left="720" w:hanging="360"/>
      </w:pPr>
    </w:lvl>
    <w:lvl w:ilvl="1" w:tplc="313073AA" w:tentative="1">
      <w:start w:val="1"/>
      <w:numFmt w:val="lowerLetter"/>
      <w:lvlText w:val="%2."/>
      <w:lvlJc w:val="left"/>
      <w:pPr>
        <w:ind w:left="1440" w:hanging="360"/>
      </w:pPr>
    </w:lvl>
    <w:lvl w:ilvl="2" w:tplc="AF9ED9C0" w:tentative="1">
      <w:start w:val="1"/>
      <w:numFmt w:val="lowerRoman"/>
      <w:lvlText w:val="%3."/>
      <w:lvlJc w:val="right"/>
      <w:pPr>
        <w:ind w:left="2160" w:hanging="180"/>
      </w:pPr>
    </w:lvl>
    <w:lvl w:ilvl="3" w:tplc="4F5E237C" w:tentative="1">
      <w:start w:val="1"/>
      <w:numFmt w:val="decimal"/>
      <w:lvlText w:val="%4."/>
      <w:lvlJc w:val="left"/>
      <w:pPr>
        <w:ind w:left="2880" w:hanging="360"/>
      </w:pPr>
    </w:lvl>
    <w:lvl w:ilvl="4" w:tplc="A12EF794" w:tentative="1">
      <w:start w:val="1"/>
      <w:numFmt w:val="lowerLetter"/>
      <w:lvlText w:val="%5."/>
      <w:lvlJc w:val="left"/>
      <w:pPr>
        <w:ind w:left="3600" w:hanging="360"/>
      </w:pPr>
    </w:lvl>
    <w:lvl w:ilvl="5" w:tplc="B2EEECDE" w:tentative="1">
      <w:start w:val="1"/>
      <w:numFmt w:val="lowerRoman"/>
      <w:lvlText w:val="%6."/>
      <w:lvlJc w:val="right"/>
      <w:pPr>
        <w:ind w:left="4320" w:hanging="180"/>
      </w:pPr>
    </w:lvl>
    <w:lvl w:ilvl="6" w:tplc="93D02DF2" w:tentative="1">
      <w:start w:val="1"/>
      <w:numFmt w:val="decimal"/>
      <w:lvlText w:val="%7."/>
      <w:lvlJc w:val="left"/>
      <w:pPr>
        <w:ind w:left="5040" w:hanging="360"/>
      </w:pPr>
    </w:lvl>
    <w:lvl w:ilvl="7" w:tplc="185AA450" w:tentative="1">
      <w:start w:val="1"/>
      <w:numFmt w:val="lowerLetter"/>
      <w:lvlText w:val="%8."/>
      <w:lvlJc w:val="left"/>
      <w:pPr>
        <w:ind w:left="5760" w:hanging="360"/>
      </w:pPr>
    </w:lvl>
    <w:lvl w:ilvl="8" w:tplc="25F23422" w:tentative="1">
      <w:start w:val="1"/>
      <w:numFmt w:val="lowerRoman"/>
      <w:lvlText w:val="%9."/>
      <w:lvlJc w:val="right"/>
      <w:pPr>
        <w:ind w:left="6480" w:hanging="180"/>
      </w:pPr>
    </w:lvl>
  </w:abstractNum>
  <w:abstractNum w:abstractNumId="15" w15:restartNumberingAfterBreak="0">
    <w:nsid w:val="14577162"/>
    <w:multiLevelType w:val="hybridMultilevel"/>
    <w:tmpl w:val="F518376E"/>
    <w:lvl w:ilvl="0" w:tplc="EA9AC52A">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3D1C22"/>
    <w:multiLevelType w:val="hybridMultilevel"/>
    <w:tmpl w:val="7338B6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20"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1" w15:restartNumberingAfterBreak="0">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D60225D"/>
    <w:multiLevelType w:val="hybridMultilevel"/>
    <w:tmpl w:val="20721D3C"/>
    <w:lvl w:ilvl="0" w:tplc="5978C352">
      <w:start w:val="1"/>
      <w:numFmt w:val="decimal"/>
      <w:lvlText w:val="%1."/>
      <w:lvlJc w:val="left"/>
      <w:pPr>
        <w:ind w:left="720" w:hanging="360"/>
      </w:pPr>
      <w:rPr>
        <w:rFonts w:ascii="Times New Roman" w:eastAsia="BatangChe" w:hAnsi="Times New Roman" w:cs="Times New Roman" w:hint="default"/>
        <w:i w:val="0"/>
        <w:sz w:val="24"/>
        <w:szCs w:val="24"/>
      </w:rPr>
    </w:lvl>
    <w:lvl w:ilvl="1" w:tplc="B378A684" w:tentative="1">
      <w:start w:val="1"/>
      <w:numFmt w:val="lowerLetter"/>
      <w:lvlText w:val="%2."/>
      <w:lvlJc w:val="left"/>
      <w:pPr>
        <w:ind w:left="1440" w:hanging="360"/>
      </w:pPr>
    </w:lvl>
    <w:lvl w:ilvl="2" w:tplc="8D186488" w:tentative="1">
      <w:start w:val="1"/>
      <w:numFmt w:val="lowerRoman"/>
      <w:lvlText w:val="%3."/>
      <w:lvlJc w:val="right"/>
      <w:pPr>
        <w:ind w:left="2160" w:hanging="180"/>
      </w:pPr>
    </w:lvl>
    <w:lvl w:ilvl="3" w:tplc="412458CA" w:tentative="1">
      <w:start w:val="1"/>
      <w:numFmt w:val="decimal"/>
      <w:lvlText w:val="%4."/>
      <w:lvlJc w:val="left"/>
      <w:pPr>
        <w:ind w:left="2880" w:hanging="360"/>
      </w:pPr>
    </w:lvl>
    <w:lvl w:ilvl="4" w:tplc="996C605C" w:tentative="1">
      <w:start w:val="1"/>
      <w:numFmt w:val="lowerLetter"/>
      <w:lvlText w:val="%5."/>
      <w:lvlJc w:val="left"/>
      <w:pPr>
        <w:ind w:left="3600" w:hanging="360"/>
      </w:pPr>
    </w:lvl>
    <w:lvl w:ilvl="5" w:tplc="236097FA" w:tentative="1">
      <w:start w:val="1"/>
      <w:numFmt w:val="lowerRoman"/>
      <w:lvlText w:val="%6."/>
      <w:lvlJc w:val="right"/>
      <w:pPr>
        <w:ind w:left="4320" w:hanging="180"/>
      </w:pPr>
    </w:lvl>
    <w:lvl w:ilvl="6" w:tplc="F8FA452C" w:tentative="1">
      <w:start w:val="1"/>
      <w:numFmt w:val="decimal"/>
      <w:lvlText w:val="%7."/>
      <w:lvlJc w:val="left"/>
      <w:pPr>
        <w:ind w:left="5040" w:hanging="360"/>
      </w:pPr>
    </w:lvl>
    <w:lvl w:ilvl="7" w:tplc="F9E67E6A" w:tentative="1">
      <w:start w:val="1"/>
      <w:numFmt w:val="lowerLetter"/>
      <w:lvlText w:val="%8."/>
      <w:lvlJc w:val="left"/>
      <w:pPr>
        <w:ind w:left="5760" w:hanging="360"/>
      </w:pPr>
    </w:lvl>
    <w:lvl w:ilvl="8" w:tplc="262A8DC8" w:tentative="1">
      <w:start w:val="1"/>
      <w:numFmt w:val="lowerRoman"/>
      <w:lvlText w:val="%9."/>
      <w:lvlJc w:val="right"/>
      <w:pPr>
        <w:ind w:left="6480" w:hanging="180"/>
      </w:pPr>
    </w:lvl>
  </w:abstractNum>
  <w:abstractNum w:abstractNumId="23" w15:restartNumberingAfterBreak="0">
    <w:nsid w:val="26DD1738"/>
    <w:multiLevelType w:val="hybridMultilevel"/>
    <w:tmpl w:val="8D36C118"/>
    <w:lvl w:ilvl="0" w:tplc="D040B736">
      <w:start w:val="1"/>
      <w:numFmt w:val="decimal"/>
      <w:lvlText w:val="%1."/>
      <w:lvlJc w:val="left"/>
      <w:pPr>
        <w:ind w:left="720" w:hanging="360"/>
      </w:pPr>
      <w:rPr>
        <w:rFonts w:ascii="Times New Roman" w:hAnsi="Times New Roman" w:cs="Times New Roman" w:hint="default"/>
        <w:b/>
        <w:i w:val="0"/>
        <w:sz w:val="24"/>
        <w:szCs w:val="24"/>
      </w:rPr>
    </w:lvl>
    <w:lvl w:ilvl="1" w:tplc="21065ABC" w:tentative="1">
      <w:start w:val="1"/>
      <w:numFmt w:val="lowerLetter"/>
      <w:lvlText w:val="%2."/>
      <w:lvlJc w:val="left"/>
      <w:pPr>
        <w:ind w:left="1440" w:hanging="360"/>
      </w:pPr>
    </w:lvl>
    <w:lvl w:ilvl="2" w:tplc="5E7405D4" w:tentative="1">
      <w:start w:val="1"/>
      <w:numFmt w:val="lowerRoman"/>
      <w:lvlText w:val="%3."/>
      <w:lvlJc w:val="right"/>
      <w:pPr>
        <w:ind w:left="2160" w:hanging="180"/>
      </w:pPr>
    </w:lvl>
    <w:lvl w:ilvl="3" w:tplc="08F267B8" w:tentative="1">
      <w:start w:val="1"/>
      <w:numFmt w:val="decimal"/>
      <w:lvlText w:val="%4."/>
      <w:lvlJc w:val="left"/>
      <w:pPr>
        <w:ind w:left="2880" w:hanging="360"/>
      </w:pPr>
    </w:lvl>
    <w:lvl w:ilvl="4" w:tplc="8B047FD6" w:tentative="1">
      <w:start w:val="1"/>
      <w:numFmt w:val="lowerLetter"/>
      <w:lvlText w:val="%5."/>
      <w:lvlJc w:val="left"/>
      <w:pPr>
        <w:ind w:left="3600" w:hanging="360"/>
      </w:pPr>
    </w:lvl>
    <w:lvl w:ilvl="5" w:tplc="95321042" w:tentative="1">
      <w:start w:val="1"/>
      <w:numFmt w:val="lowerRoman"/>
      <w:lvlText w:val="%6."/>
      <w:lvlJc w:val="right"/>
      <w:pPr>
        <w:ind w:left="4320" w:hanging="180"/>
      </w:pPr>
    </w:lvl>
    <w:lvl w:ilvl="6" w:tplc="26B2D7C6" w:tentative="1">
      <w:start w:val="1"/>
      <w:numFmt w:val="decimal"/>
      <w:lvlText w:val="%7."/>
      <w:lvlJc w:val="left"/>
      <w:pPr>
        <w:ind w:left="5040" w:hanging="360"/>
      </w:pPr>
    </w:lvl>
    <w:lvl w:ilvl="7" w:tplc="78BE8EDE" w:tentative="1">
      <w:start w:val="1"/>
      <w:numFmt w:val="lowerLetter"/>
      <w:lvlText w:val="%8."/>
      <w:lvlJc w:val="left"/>
      <w:pPr>
        <w:ind w:left="5760" w:hanging="360"/>
      </w:pPr>
    </w:lvl>
    <w:lvl w:ilvl="8" w:tplc="82F438A6" w:tentative="1">
      <w:start w:val="1"/>
      <w:numFmt w:val="lowerRoman"/>
      <w:lvlText w:val="%9."/>
      <w:lvlJc w:val="right"/>
      <w:pPr>
        <w:ind w:left="6480" w:hanging="180"/>
      </w:pPr>
    </w:lvl>
  </w:abstractNum>
  <w:abstractNum w:abstractNumId="24" w15:restartNumberingAfterBreak="0">
    <w:nsid w:val="27482CA6"/>
    <w:multiLevelType w:val="hybridMultilevel"/>
    <w:tmpl w:val="860AAD4A"/>
    <w:lvl w:ilvl="0" w:tplc="82FA5252">
      <w:start w:val="1"/>
      <w:numFmt w:val="lowerLetter"/>
      <w:lvlText w:val="%1)"/>
      <w:lvlJc w:val="left"/>
      <w:pPr>
        <w:ind w:left="319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1D4673"/>
    <w:multiLevelType w:val="hybridMultilevel"/>
    <w:tmpl w:val="F9409368"/>
    <w:lvl w:ilvl="0" w:tplc="72A804EA">
      <w:start w:val="1"/>
      <w:numFmt w:val="decimal"/>
      <w:lvlText w:val="4.%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27"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15:restartNumberingAfterBreak="0">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30"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32" w15:restartNumberingAfterBreak="0">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33"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4" w15:restartNumberingAfterBreak="0">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4D863C5"/>
    <w:multiLevelType w:val="hybridMultilevel"/>
    <w:tmpl w:val="67BADFAA"/>
    <w:lvl w:ilvl="0" w:tplc="27F8CACA">
      <w:start w:val="1"/>
      <w:numFmt w:val="russianLow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3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5A45B00"/>
    <w:multiLevelType w:val="hybridMultilevel"/>
    <w:tmpl w:val="D6BC7910"/>
    <w:lvl w:ilvl="0" w:tplc="B1386564">
      <w:start w:val="1"/>
      <w:numFmt w:val="decimal"/>
      <w:lvlText w:val="1.1.%1."/>
      <w:lvlJc w:val="left"/>
      <w:pPr>
        <w:ind w:left="720" w:hanging="360"/>
      </w:pPr>
      <w:rPr>
        <w:rFonts w:ascii="Times New Roman" w:hAnsi="Times New Roman" w:cs="Times New Roman" w:hint="default"/>
        <w:b/>
        <w:i w:val="0"/>
        <w:sz w:val="24"/>
        <w:szCs w:val="24"/>
      </w:rPr>
    </w:lvl>
    <w:lvl w:ilvl="1" w:tplc="43AA313E" w:tentative="1">
      <w:start w:val="1"/>
      <w:numFmt w:val="lowerLetter"/>
      <w:lvlText w:val="%2."/>
      <w:lvlJc w:val="left"/>
      <w:pPr>
        <w:ind w:left="1440" w:hanging="360"/>
      </w:pPr>
    </w:lvl>
    <w:lvl w:ilvl="2" w:tplc="8EC23E52" w:tentative="1">
      <w:start w:val="1"/>
      <w:numFmt w:val="lowerRoman"/>
      <w:lvlText w:val="%3."/>
      <w:lvlJc w:val="right"/>
      <w:pPr>
        <w:ind w:left="2160" w:hanging="180"/>
      </w:pPr>
    </w:lvl>
    <w:lvl w:ilvl="3" w:tplc="32DA50A2" w:tentative="1">
      <w:start w:val="1"/>
      <w:numFmt w:val="decimal"/>
      <w:lvlText w:val="%4."/>
      <w:lvlJc w:val="left"/>
      <w:pPr>
        <w:ind w:left="2880" w:hanging="360"/>
      </w:pPr>
    </w:lvl>
    <w:lvl w:ilvl="4" w:tplc="AF7A4B2C" w:tentative="1">
      <w:start w:val="1"/>
      <w:numFmt w:val="lowerLetter"/>
      <w:lvlText w:val="%5."/>
      <w:lvlJc w:val="left"/>
      <w:pPr>
        <w:ind w:left="3600" w:hanging="360"/>
      </w:pPr>
    </w:lvl>
    <w:lvl w:ilvl="5" w:tplc="2B0A686C" w:tentative="1">
      <w:start w:val="1"/>
      <w:numFmt w:val="lowerRoman"/>
      <w:lvlText w:val="%6."/>
      <w:lvlJc w:val="right"/>
      <w:pPr>
        <w:ind w:left="4320" w:hanging="180"/>
      </w:pPr>
    </w:lvl>
    <w:lvl w:ilvl="6" w:tplc="635637D8" w:tentative="1">
      <w:start w:val="1"/>
      <w:numFmt w:val="decimal"/>
      <w:lvlText w:val="%7."/>
      <w:lvlJc w:val="left"/>
      <w:pPr>
        <w:ind w:left="5040" w:hanging="360"/>
      </w:pPr>
    </w:lvl>
    <w:lvl w:ilvl="7" w:tplc="ADD6A150" w:tentative="1">
      <w:start w:val="1"/>
      <w:numFmt w:val="lowerLetter"/>
      <w:lvlText w:val="%8."/>
      <w:lvlJc w:val="left"/>
      <w:pPr>
        <w:ind w:left="5760" w:hanging="360"/>
      </w:pPr>
    </w:lvl>
    <w:lvl w:ilvl="8" w:tplc="E72ACAFC" w:tentative="1">
      <w:start w:val="1"/>
      <w:numFmt w:val="lowerRoman"/>
      <w:lvlText w:val="%9."/>
      <w:lvlJc w:val="right"/>
      <w:pPr>
        <w:ind w:left="6480" w:hanging="180"/>
      </w:pPr>
    </w:lvl>
  </w:abstractNum>
  <w:abstractNum w:abstractNumId="39" w15:restartNumberingAfterBreak="0">
    <w:nsid w:val="4677747B"/>
    <w:multiLevelType w:val="hybridMultilevel"/>
    <w:tmpl w:val="9A9CE4CA"/>
    <w:lvl w:ilvl="0" w:tplc="FAF072CE">
      <w:start w:val="1"/>
      <w:numFmt w:val="decimal"/>
      <w:lvlText w:val="1.%1."/>
      <w:lvlJc w:val="left"/>
      <w:pPr>
        <w:ind w:left="720" w:hanging="360"/>
      </w:pPr>
      <w:rPr>
        <w:rFonts w:ascii="Times New Roman" w:hAnsi="Times New Roman" w:cs="Times New Roman" w:hint="default"/>
        <w:b/>
        <w:i w:val="0"/>
        <w:sz w:val="24"/>
        <w:szCs w:val="24"/>
      </w:rPr>
    </w:lvl>
    <w:lvl w:ilvl="1" w:tplc="C76606D8" w:tentative="1">
      <w:start w:val="1"/>
      <w:numFmt w:val="lowerLetter"/>
      <w:lvlText w:val="%2."/>
      <w:lvlJc w:val="left"/>
      <w:pPr>
        <w:ind w:left="1440" w:hanging="360"/>
      </w:pPr>
    </w:lvl>
    <w:lvl w:ilvl="2" w:tplc="CD64F548" w:tentative="1">
      <w:start w:val="1"/>
      <w:numFmt w:val="lowerRoman"/>
      <w:lvlText w:val="%3."/>
      <w:lvlJc w:val="right"/>
      <w:pPr>
        <w:ind w:left="2160" w:hanging="180"/>
      </w:pPr>
    </w:lvl>
    <w:lvl w:ilvl="3" w:tplc="8384CC96" w:tentative="1">
      <w:start w:val="1"/>
      <w:numFmt w:val="decimal"/>
      <w:lvlText w:val="%4."/>
      <w:lvlJc w:val="left"/>
      <w:pPr>
        <w:ind w:left="2880" w:hanging="360"/>
      </w:pPr>
    </w:lvl>
    <w:lvl w:ilvl="4" w:tplc="0D5834AA" w:tentative="1">
      <w:start w:val="1"/>
      <w:numFmt w:val="lowerLetter"/>
      <w:lvlText w:val="%5."/>
      <w:lvlJc w:val="left"/>
      <w:pPr>
        <w:ind w:left="3600" w:hanging="360"/>
      </w:pPr>
    </w:lvl>
    <w:lvl w:ilvl="5" w:tplc="F022D598" w:tentative="1">
      <w:start w:val="1"/>
      <w:numFmt w:val="lowerRoman"/>
      <w:lvlText w:val="%6."/>
      <w:lvlJc w:val="right"/>
      <w:pPr>
        <w:ind w:left="4320" w:hanging="180"/>
      </w:pPr>
    </w:lvl>
    <w:lvl w:ilvl="6" w:tplc="E82803B4" w:tentative="1">
      <w:start w:val="1"/>
      <w:numFmt w:val="decimal"/>
      <w:lvlText w:val="%7."/>
      <w:lvlJc w:val="left"/>
      <w:pPr>
        <w:ind w:left="5040" w:hanging="360"/>
      </w:pPr>
    </w:lvl>
    <w:lvl w:ilvl="7" w:tplc="60844160" w:tentative="1">
      <w:start w:val="1"/>
      <w:numFmt w:val="lowerLetter"/>
      <w:lvlText w:val="%8."/>
      <w:lvlJc w:val="left"/>
      <w:pPr>
        <w:ind w:left="5760" w:hanging="360"/>
      </w:pPr>
    </w:lvl>
    <w:lvl w:ilvl="8" w:tplc="63182482" w:tentative="1">
      <w:start w:val="1"/>
      <w:numFmt w:val="lowerRoman"/>
      <w:lvlText w:val="%9."/>
      <w:lvlJc w:val="right"/>
      <w:pPr>
        <w:ind w:left="6480" w:hanging="180"/>
      </w:pPr>
    </w:lvl>
  </w:abstractNum>
  <w:abstractNum w:abstractNumId="40"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1" w15:restartNumberingAfterBreak="0">
    <w:nsid w:val="4E3D3C57"/>
    <w:multiLevelType w:val="hybridMultilevel"/>
    <w:tmpl w:val="46E67474"/>
    <w:lvl w:ilvl="0" w:tplc="3F586646">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3"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5" w15:restartNumberingAfterBreak="0">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46" w15:restartNumberingAfterBreak="0">
    <w:nsid w:val="5CE32FDB"/>
    <w:multiLevelType w:val="hybridMultilevel"/>
    <w:tmpl w:val="D9CAC10A"/>
    <w:lvl w:ilvl="0" w:tplc="3F586646">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48" w15:restartNumberingAfterBreak="0">
    <w:nsid w:val="5FF8721D"/>
    <w:multiLevelType w:val="hybridMultilevel"/>
    <w:tmpl w:val="A0406092"/>
    <w:lvl w:ilvl="0" w:tplc="60342DFC">
      <w:start w:val="1"/>
      <w:numFmt w:val="decimal"/>
      <w:lvlText w:val="%1."/>
      <w:lvlJc w:val="left"/>
      <w:pPr>
        <w:tabs>
          <w:tab w:val="num" w:pos="1287"/>
        </w:tabs>
        <w:ind w:left="1287" w:hanging="360"/>
      </w:pPr>
    </w:lvl>
    <w:lvl w:ilvl="1" w:tplc="78F6D6F8">
      <w:start w:val="1"/>
      <w:numFmt w:val="decimal"/>
      <w:lvlText w:val="%2."/>
      <w:lvlJc w:val="left"/>
      <w:pPr>
        <w:tabs>
          <w:tab w:val="num" w:pos="960"/>
        </w:tabs>
        <w:ind w:left="960" w:hanging="360"/>
      </w:pPr>
      <w:rPr>
        <w:rFonts w:hint="default"/>
      </w:rPr>
    </w:lvl>
    <w:lvl w:ilvl="2" w:tplc="8F983ABA">
      <w:start w:val="1"/>
      <w:numFmt w:val="lowerRoman"/>
      <w:lvlText w:val="%3."/>
      <w:lvlJc w:val="right"/>
      <w:pPr>
        <w:tabs>
          <w:tab w:val="num" w:pos="2727"/>
        </w:tabs>
        <w:ind w:left="2727" w:hanging="180"/>
      </w:pPr>
    </w:lvl>
    <w:lvl w:ilvl="3" w:tplc="73C6D108" w:tentative="1">
      <w:start w:val="1"/>
      <w:numFmt w:val="decimal"/>
      <w:lvlText w:val="%4."/>
      <w:lvlJc w:val="left"/>
      <w:pPr>
        <w:tabs>
          <w:tab w:val="num" w:pos="3447"/>
        </w:tabs>
        <w:ind w:left="3447" w:hanging="360"/>
      </w:pPr>
    </w:lvl>
    <w:lvl w:ilvl="4" w:tplc="C2C20184" w:tentative="1">
      <w:start w:val="1"/>
      <w:numFmt w:val="lowerLetter"/>
      <w:lvlText w:val="%5."/>
      <w:lvlJc w:val="left"/>
      <w:pPr>
        <w:tabs>
          <w:tab w:val="num" w:pos="4167"/>
        </w:tabs>
        <w:ind w:left="4167" w:hanging="360"/>
      </w:pPr>
    </w:lvl>
    <w:lvl w:ilvl="5" w:tplc="92125310" w:tentative="1">
      <w:start w:val="1"/>
      <w:numFmt w:val="lowerRoman"/>
      <w:lvlText w:val="%6."/>
      <w:lvlJc w:val="right"/>
      <w:pPr>
        <w:tabs>
          <w:tab w:val="num" w:pos="4887"/>
        </w:tabs>
        <w:ind w:left="4887" w:hanging="180"/>
      </w:pPr>
    </w:lvl>
    <w:lvl w:ilvl="6" w:tplc="180CF4A0" w:tentative="1">
      <w:start w:val="1"/>
      <w:numFmt w:val="decimal"/>
      <w:lvlText w:val="%7."/>
      <w:lvlJc w:val="left"/>
      <w:pPr>
        <w:tabs>
          <w:tab w:val="num" w:pos="5607"/>
        </w:tabs>
        <w:ind w:left="5607" w:hanging="360"/>
      </w:pPr>
    </w:lvl>
    <w:lvl w:ilvl="7" w:tplc="64B6061C" w:tentative="1">
      <w:start w:val="1"/>
      <w:numFmt w:val="lowerLetter"/>
      <w:lvlText w:val="%8."/>
      <w:lvlJc w:val="left"/>
      <w:pPr>
        <w:tabs>
          <w:tab w:val="num" w:pos="6327"/>
        </w:tabs>
        <w:ind w:left="6327" w:hanging="360"/>
      </w:pPr>
    </w:lvl>
    <w:lvl w:ilvl="8" w:tplc="B09E283C" w:tentative="1">
      <w:start w:val="1"/>
      <w:numFmt w:val="lowerRoman"/>
      <w:lvlText w:val="%9."/>
      <w:lvlJc w:val="right"/>
      <w:pPr>
        <w:tabs>
          <w:tab w:val="num" w:pos="7047"/>
        </w:tabs>
        <w:ind w:left="7047" w:hanging="180"/>
      </w:pPr>
    </w:lvl>
  </w:abstractNum>
  <w:abstractNum w:abstractNumId="49" w15:restartNumberingAfterBreak="0">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50" w15:restartNumberingAfterBreak="0">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51" w15:restartNumberingAfterBreak="0">
    <w:nsid w:val="66C017C0"/>
    <w:multiLevelType w:val="hybridMultilevel"/>
    <w:tmpl w:val="C756E7F0"/>
    <w:lvl w:ilvl="0" w:tplc="734CBF78">
      <w:start w:val="1"/>
      <w:numFmt w:val="decimal"/>
      <w:lvlText w:val="5.%1."/>
      <w:lvlJc w:val="left"/>
      <w:pPr>
        <w:ind w:left="720" w:hanging="360"/>
      </w:pPr>
      <w:rPr>
        <w:rFonts w:hint="default"/>
      </w:rPr>
    </w:lvl>
    <w:lvl w:ilvl="1" w:tplc="E1503684" w:tentative="1">
      <w:start w:val="1"/>
      <w:numFmt w:val="lowerLetter"/>
      <w:lvlText w:val="%2."/>
      <w:lvlJc w:val="left"/>
      <w:pPr>
        <w:ind w:left="1440" w:hanging="360"/>
      </w:pPr>
    </w:lvl>
    <w:lvl w:ilvl="2" w:tplc="E47ADA44" w:tentative="1">
      <w:start w:val="1"/>
      <w:numFmt w:val="lowerRoman"/>
      <w:lvlText w:val="%3."/>
      <w:lvlJc w:val="right"/>
      <w:pPr>
        <w:ind w:left="2160" w:hanging="180"/>
      </w:pPr>
    </w:lvl>
    <w:lvl w:ilvl="3" w:tplc="EBAE098E" w:tentative="1">
      <w:start w:val="1"/>
      <w:numFmt w:val="decimal"/>
      <w:lvlText w:val="%4."/>
      <w:lvlJc w:val="left"/>
      <w:pPr>
        <w:ind w:left="2880" w:hanging="360"/>
      </w:pPr>
    </w:lvl>
    <w:lvl w:ilvl="4" w:tplc="C7D85534" w:tentative="1">
      <w:start w:val="1"/>
      <w:numFmt w:val="lowerLetter"/>
      <w:lvlText w:val="%5."/>
      <w:lvlJc w:val="left"/>
      <w:pPr>
        <w:ind w:left="3600" w:hanging="360"/>
      </w:pPr>
    </w:lvl>
    <w:lvl w:ilvl="5" w:tplc="201C30DA" w:tentative="1">
      <w:start w:val="1"/>
      <w:numFmt w:val="lowerRoman"/>
      <w:lvlText w:val="%6."/>
      <w:lvlJc w:val="right"/>
      <w:pPr>
        <w:ind w:left="4320" w:hanging="180"/>
      </w:pPr>
    </w:lvl>
    <w:lvl w:ilvl="6" w:tplc="A2B4700C" w:tentative="1">
      <w:start w:val="1"/>
      <w:numFmt w:val="decimal"/>
      <w:lvlText w:val="%7."/>
      <w:lvlJc w:val="left"/>
      <w:pPr>
        <w:ind w:left="5040" w:hanging="360"/>
      </w:pPr>
    </w:lvl>
    <w:lvl w:ilvl="7" w:tplc="FA285228" w:tentative="1">
      <w:start w:val="1"/>
      <w:numFmt w:val="lowerLetter"/>
      <w:lvlText w:val="%8."/>
      <w:lvlJc w:val="left"/>
      <w:pPr>
        <w:ind w:left="5760" w:hanging="360"/>
      </w:pPr>
    </w:lvl>
    <w:lvl w:ilvl="8" w:tplc="34B465F0" w:tentative="1">
      <w:start w:val="1"/>
      <w:numFmt w:val="lowerRoman"/>
      <w:lvlText w:val="%9."/>
      <w:lvlJc w:val="right"/>
      <w:pPr>
        <w:ind w:left="6480" w:hanging="180"/>
      </w:pPr>
    </w:lvl>
  </w:abstractNum>
  <w:abstractNum w:abstractNumId="52"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3" w15:restartNumberingAfterBreak="0">
    <w:nsid w:val="68C35948"/>
    <w:multiLevelType w:val="hybridMultilevel"/>
    <w:tmpl w:val="16041850"/>
    <w:lvl w:ilvl="0" w:tplc="1038A340">
      <w:start w:val="1"/>
      <w:numFmt w:val="russianLower"/>
      <w:lvlText w:val="%1)"/>
      <w:lvlJc w:val="left"/>
      <w:pPr>
        <w:ind w:left="720" w:hanging="360"/>
      </w:pPr>
      <w:rPr>
        <w:rFonts w:hint="default"/>
      </w:rPr>
    </w:lvl>
    <w:lvl w:ilvl="1" w:tplc="5B286604">
      <w:start w:val="1"/>
      <w:numFmt w:val="lowerLetter"/>
      <w:lvlText w:val="%2."/>
      <w:lvlJc w:val="left"/>
      <w:pPr>
        <w:ind w:left="1440" w:hanging="360"/>
      </w:pPr>
    </w:lvl>
    <w:lvl w:ilvl="2" w:tplc="FE92AAFC" w:tentative="1">
      <w:start w:val="1"/>
      <w:numFmt w:val="lowerRoman"/>
      <w:lvlText w:val="%3."/>
      <w:lvlJc w:val="right"/>
      <w:pPr>
        <w:ind w:left="2160" w:hanging="180"/>
      </w:pPr>
    </w:lvl>
    <w:lvl w:ilvl="3" w:tplc="EFD8E3F8" w:tentative="1">
      <w:start w:val="1"/>
      <w:numFmt w:val="decimal"/>
      <w:lvlText w:val="%4."/>
      <w:lvlJc w:val="left"/>
      <w:pPr>
        <w:ind w:left="2880" w:hanging="360"/>
      </w:pPr>
    </w:lvl>
    <w:lvl w:ilvl="4" w:tplc="1F489722" w:tentative="1">
      <w:start w:val="1"/>
      <w:numFmt w:val="lowerLetter"/>
      <w:lvlText w:val="%5."/>
      <w:lvlJc w:val="left"/>
      <w:pPr>
        <w:ind w:left="3600" w:hanging="360"/>
      </w:pPr>
    </w:lvl>
    <w:lvl w:ilvl="5" w:tplc="73AC1C62" w:tentative="1">
      <w:start w:val="1"/>
      <w:numFmt w:val="lowerRoman"/>
      <w:lvlText w:val="%6."/>
      <w:lvlJc w:val="right"/>
      <w:pPr>
        <w:ind w:left="4320" w:hanging="180"/>
      </w:pPr>
    </w:lvl>
    <w:lvl w:ilvl="6" w:tplc="4DE83444" w:tentative="1">
      <w:start w:val="1"/>
      <w:numFmt w:val="decimal"/>
      <w:lvlText w:val="%7."/>
      <w:lvlJc w:val="left"/>
      <w:pPr>
        <w:ind w:left="5040" w:hanging="360"/>
      </w:pPr>
    </w:lvl>
    <w:lvl w:ilvl="7" w:tplc="71CC3C5C" w:tentative="1">
      <w:start w:val="1"/>
      <w:numFmt w:val="lowerLetter"/>
      <w:lvlText w:val="%8."/>
      <w:lvlJc w:val="left"/>
      <w:pPr>
        <w:ind w:left="5760" w:hanging="360"/>
      </w:pPr>
    </w:lvl>
    <w:lvl w:ilvl="8" w:tplc="EFF2AB2A" w:tentative="1">
      <w:start w:val="1"/>
      <w:numFmt w:val="lowerRoman"/>
      <w:lvlText w:val="%9."/>
      <w:lvlJc w:val="right"/>
      <w:pPr>
        <w:ind w:left="6480" w:hanging="180"/>
      </w:pPr>
    </w:lvl>
  </w:abstractNum>
  <w:abstractNum w:abstractNumId="54" w15:restartNumberingAfterBreak="0">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55" w15:restartNumberingAfterBreak="0">
    <w:nsid w:val="6AA57BCE"/>
    <w:multiLevelType w:val="hybridMultilevel"/>
    <w:tmpl w:val="B9F2E7BE"/>
    <w:lvl w:ilvl="0" w:tplc="B5CE4CC0">
      <w:start w:val="1"/>
      <w:numFmt w:val="bullet"/>
      <w:lvlText w:val=""/>
      <w:lvlJc w:val="left"/>
      <w:pPr>
        <w:ind w:left="1429" w:hanging="360"/>
      </w:pPr>
      <w:rPr>
        <w:rFonts w:ascii="Symbol" w:hAnsi="Symbol" w:hint="default"/>
      </w:rPr>
    </w:lvl>
    <w:lvl w:ilvl="1" w:tplc="F06639F2" w:tentative="1">
      <w:start w:val="1"/>
      <w:numFmt w:val="bullet"/>
      <w:lvlText w:val="o"/>
      <w:lvlJc w:val="left"/>
      <w:pPr>
        <w:ind w:left="2149" w:hanging="360"/>
      </w:pPr>
      <w:rPr>
        <w:rFonts w:ascii="Courier New" w:hAnsi="Courier New" w:cs="Courier New" w:hint="default"/>
      </w:rPr>
    </w:lvl>
    <w:lvl w:ilvl="2" w:tplc="46C8CE58" w:tentative="1">
      <w:start w:val="1"/>
      <w:numFmt w:val="bullet"/>
      <w:lvlText w:val=""/>
      <w:lvlJc w:val="left"/>
      <w:pPr>
        <w:ind w:left="2869" w:hanging="360"/>
      </w:pPr>
      <w:rPr>
        <w:rFonts w:ascii="Wingdings" w:hAnsi="Wingdings" w:hint="default"/>
      </w:rPr>
    </w:lvl>
    <w:lvl w:ilvl="3" w:tplc="8A4A9BF0" w:tentative="1">
      <w:start w:val="1"/>
      <w:numFmt w:val="bullet"/>
      <w:lvlText w:val=""/>
      <w:lvlJc w:val="left"/>
      <w:pPr>
        <w:ind w:left="3589" w:hanging="360"/>
      </w:pPr>
      <w:rPr>
        <w:rFonts w:ascii="Symbol" w:hAnsi="Symbol" w:hint="default"/>
      </w:rPr>
    </w:lvl>
    <w:lvl w:ilvl="4" w:tplc="B0F2D76C" w:tentative="1">
      <w:start w:val="1"/>
      <w:numFmt w:val="bullet"/>
      <w:lvlText w:val="o"/>
      <w:lvlJc w:val="left"/>
      <w:pPr>
        <w:ind w:left="4309" w:hanging="360"/>
      </w:pPr>
      <w:rPr>
        <w:rFonts w:ascii="Courier New" w:hAnsi="Courier New" w:cs="Courier New" w:hint="default"/>
      </w:rPr>
    </w:lvl>
    <w:lvl w:ilvl="5" w:tplc="EF0C418C" w:tentative="1">
      <w:start w:val="1"/>
      <w:numFmt w:val="bullet"/>
      <w:lvlText w:val=""/>
      <w:lvlJc w:val="left"/>
      <w:pPr>
        <w:ind w:left="5029" w:hanging="360"/>
      </w:pPr>
      <w:rPr>
        <w:rFonts w:ascii="Wingdings" w:hAnsi="Wingdings" w:hint="default"/>
      </w:rPr>
    </w:lvl>
    <w:lvl w:ilvl="6" w:tplc="E8F6D704" w:tentative="1">
      <w:start w:val="1"/>
      <w:numFmt w:val="bullet"/>
      <w:lvlText w:val=""/>
      <w:lvlJc w:val="left"/>
      <w:pPr>
        <w:ind w:left="5749" w:hanging="360"/>
      </w:pPr>
      <w:rPr>
        <w:rFonts w:ascii="Symbol" w:hAnsi="Symbol" w:hint="default"/>
      </w:rPr>
    </w:lvl>
    <w:lvl w:ilvl="7" w:tplc="3AA07F58" w:tentative="1">
      <w:start w:val="1"/>
      <w:numFmt w:val="bullet"/>
      <w:lvlText w:val="o"/>
      <w:lvlJc w:val="left"/>
      <w:pPr>
        <w:ind w:left="6469" w:hanging="360"/>
      </w:pPr>
      <w:rPr>
        <w:rFonts w:ascii="Courier New" w:hAnsi="Courier New" w:cs="Courier New" w:hint="default"/>
      </w:rPr>
    </w:lvl>
    <w:lvl w:ilvl="8" w:tplc="B05E7720" w:tentative="1">
      <w:start w:val="1"/>
      <w:numFmt w:val="bullet"/>
      <w:lvlText w:val=""/>
      <w:lvlJc w:val="left"/>
      <w:pPr>
        <w:ind w:left="7189" w:hanging="360"/>
      </w:pPr>
      <w:rPr>
        <w:rFonts w:ascii="Wingdings" w:hAnsi="Wingdings" w:hint="default"/>
      </w:rPr>
    </w:lvl>
  </w:abstractNum>
  <w:abstractNum w:abstractNumId="56"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7"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58"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9" w15:restartNumberingAfterBreak="0">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60"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EF000F3"/>
    <w:multiLevelType w:val="hybridMultilevel"/>
    <w:tmpl w:val="A2C85660"/>
    <w:lvl w:ilvl="0" w:tplc="02D62742">
      <w:start w:val="1"/>
      <w:numFmt w:val="decimal"/>
      <w:lvlText w:val="2.%1)"/>
      <w:lvlJc w:val="left"/>
      <w:pPr>
        <w:ind w:left="1356"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62" w15:restartNumberingAfterBreak="0">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59"/>
  </w:num>
  <w:num w:numId="2">
    <w:abstractNumId w:val="47"/>
  </w:num>
  <w:num w:numId="3">
    <w:abstractNumId w:val="43"/>
  </w:num>
  <w:num w:numId="4">
    <w:abstractNumId w:val="1"/>
  </w:num>
  <w:num w:numId="5">
    <w:abstractNumId w:val="0"/>
  </w:num>
  <w:num w:numId="6">
    <w:abstractNumId w:val="40"/>
  </w:num>
  <w:num w:numId="7">
    <w:abstractNumId w:val="37"/>
  </w:num>
  <w:num w:numId="8">
    <w:abstractNumId w:val="3"/>
  </w:num>
  <w:num w:numId="9">
    <w:abstractNumId w:val="28"/>
  </w:num>
  <w:num w:numId="10">
    <w:abstractNumId w:val="2"/>
  </w:num>
  <w:num w:numId="11">
    <w:abstractNumId w:val="33"/>
  </w:num>
  <w:num w:numId="12">
    <w:abstractNumId w:val="57"/>
  </w:num>
  <w:num w:numId="13">
    <w:abstractNumId w:val="45"/>
  </w:num>
  <w:num w:numId="14">
    <w:abstractNumId w:val="32"/>
  </w:num>
  <w:num w:numId="15">
    <w:abstractNumId w:val="20"/>
  </w:num>
  <w:num w:numId="16">
    <w:abstractNumId w:val="42"/>
  </w:num>
  <w:num w:numId="17">
    <w:abstractNumId w:val="52"/>
  </w:num>
  <w:num w:numId="18">
    <w:abstractNumId w:val="31"/>
  </w:num>
  <w:num w:numId="19">
    <w:abstractNumId w:val="29"/>
  </w:num>
  <w:num w:numId="20">
    <w:abstractNumId w:val="51"/>
  </w:num>
  <w:num w:numId="21">
    <w:abstractNumId w:val="9"/>
  </w:num>
  <w:num w:numId="22">
    <w:abstractNumId w:val="60"/>
  </w:num>
  <w:num w:numId="23">
    <w:abstractNumId w:val="56"/>
  </w:num>
  <w:num w:numId="24">
    <w:abstractNumId w:val="12"/>
  </w:num>
  <w:num w:numId="25">
    <w:abstractNumId w:val="35"/>
  </w:num>
  <w:num w:numId="26">
    <w:abstractNumId w:val="34"/>
  </w:num>
  <w:num w:numId="27">
    <w:abstractNumId w:val="17"/>
  </w:num>
  <w:num w:numId="28">
    <w:abstractNumId w:val="24"/>
  </w:num>
  <w:num w:numId="29">
    <w:abstractNumId w:val="15"/>
  </w:num>
  <w:num w:numId="30">
    <w:abstractNumId w:val="11"/>
  </w:num>
  <w:num w:numId="31">
    <w:abstractNumId w:val="46"/>
  </w:num>
  <w:num w:numId="32">
    <w:abstractNumId w:val="6"/>
  </w:num>
  <w:num w:numId="33">
    <w:abstractNumId w:val="25"/>
  </w:num>
  <w:num w:numId="34">
    <w:abstractNumId w:val="21"/>
  </w:num>
  <w:num w:numId="35">
    <w:abstractNumId w:val="61"/>
  </w:num>
  <w:num w:numId="36">
    <w:abstractNumId w:val="62"/>
  </w:num>
  <w:num w:numId="37">
    <w:abstractNumId w:val="30"/>
  </w:num>
  <w:num w:numId="38">
    <w:abstractNumId w:val="58"/>
  </w:num>
  <w:num w:numId="39">
    <w:abstractNumId w:val="36"/>
  </w:num>
  <w:num w:numId="40">
    <w:abstractNumId w:val="5"/>
  </w:num>
  <w:num w:numId="41">
    <w:abstractNumId w:val="49"/>
  </w:num>
  <w:num w:numId="42">
    <w:abstractNumId w:val="27"/>
  </w:num>
  <w:num w:numId="43">
    <w:abstractNumId w:val="48"/>
  </w:num>
  <w:num w:numId="44">
    <w:abstractNumId w:val="54"/>
  </w:num>
  <w:num w:numId="45">
    <w:abstractNumId w:val="19"/>
  </w:num>
  <w:num w:numId="46">
    <w:abstractNumId w:val="22"/>
  </w:num>
  <w:num w:numId="47">
    <w:abstractNumId w:val="55"/>
  </w:num>
  <w:num w:numId="48">
    <w:abstractNumId w:val="14"/>
  </w:num>
  <w:num w:numId="49">
    <w:abstractNumId w:val="53"/>
  </w:num>
  <w:num w:numId="50">
    <w:abstractNumId w:val="13"/>
  </w:num>
  <w:num w:numId="51">
    <w:abstractNumId w:val="8"/>
  </w:num>
  <w:num w:numId="52">
    <w:abstractNumId w:val="23"/>
  </w:num>
  <w:num w:numId="53">
    <w:abstractNumId w:val="39"/>
  </w:num>
  <w:num w:numId="54">
    <w:abstractNumId w:val="38"/>
  </w:num>
  <w:num w:numId="55">
    <w:abstractNumId w:val="44"/>
  </w:num>
  <w:num w:numId="56">
    <w:abstractNumId w:val="16"/>
  </w:num>
  <w:num w:numId="57">
    <w:abstractNumId w:val="26"/>
  </w:num>
  <w:num w:numId="58">
    <w:abstractNumId w:val="50"/>
  </w:num>
  <w:num w:numId="59">
    <w:abstractNumId w:val="7"/>
  </w:num>
  <w:num w:numId="60">
    <w:abstractNumId w:val="18"/>
  </w:num>
  <w:num w:numId="61">
    <w:abstractNumId w:val="4"/>
  </w:num>
  <w:num w:numId="62">
    <w:abstractNumId w:val="41"/>
  </w:num>
  <w:num w:numId="63">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18"/>
    <w:rsid w:val="002C51A8"/>
    <w:rsid w:val="004E4A8D"/>
    <w:rsid w:val="006B7D9E"/>
    <w:rsid w:val="008C73C4"/>
    <w:rsid w:val="00C04538"/>
    <w:rsid w:val="00D76418"/>
    <w:rsid w:val="00EF4A2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EF797A3-5EC2-49A7-9DB8-EED5CAAA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pPr>
      <w:spacing w:before="240" w:after="60"/>
      <w:outlineLvl w:val="5"/>
    </w:pPr>
    <w:rPr>
      <w:b/>
      <w:bCs/>
      <w:sz w:val="22"/>
      <w:szCs w:val="22"/>
    </w:rPr>
  </w:style>
  <w:style w:type="paragraph" w:styleId="7">
    <w:name w:val="heading 7"/>
    <w:basedOn w:val="a3"/>
    <w:next w:val="a3"/>
    <w:qFormat/>
    <w:pPr>
      <w:tabs>
        <w:tab w:val="num" w:pos="3469"/>
      </w:tabs>
      <w:spacing w:before="240" w:after="60"/>
      <w:ind w:left="3469" w:hanging="1296"/>
      <w:outlineLvl w:val="6"/>
    </w:pPr>
  </w:style>
  <w:style w:type="paragraph" w:styleId="8">
    <w:name w:val="heading 8"/>
    <w:basedOn w:val="a3"/>
    <w:next w:val="a3"/>
    <w:qFormat/>
    <w:pPr>
      <w:tabs>
        <w:tab w:val="num" w:pos="3613"/>
      </w:tabs>
      <w:spacing w:before="240" w:after="60"/>
      <w:ind w:left="3613" w:hanging="1440"/>
      <w:outlineLvl w:val="7"/>
    </w:pPr>
    <w:rPr>
      <w:i/>
      <w:iCs/>
    </w:rPr>
  </w:style>
  <w:style w:type="paragraph" w:styleId="9">
    <w:name w:val="heading 9"/>
    <w:basedOn w:val="a3"/>
    <w:next w:val="a3"/>
    <w:qFormat/>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pPr>
      <w:tabs>
        <w:tab w:val="center" w:pos="4153"/>
        <w:tab w:val="right" w:pos="8306"/>
      </w:tabs>
    </w:pPr>
    <w:rPr>
      <w:rFonts w:ascii="Courier New" w:hAnsi="Courier New" w:cs="Courier New"/>
      <w:sz w:val="20"/>
      <w:szCs w:val="20"/>
    </w:rPr>
  </w:style>
  <w:style w:type="paragraph" w:styleId="a9">
    <w:name w:val="footer"/>
    <w:basedOn w:val="a3"/>
    <w:uiPriority w:val="99"/>
    <w:pPr>
      <w:tabs>
        <w:tab w:val="center" w:pos="4153"/>
        <w:tab w:val="right" w:pos="8306"/>
      </w:tabs>
    </w:pPr>
    <w:rPr>
      <w:rFonts w:ascii="Courier New" w:hAnsi="Courier New" w:cs="Courier New"/>
      <w:sz w:val="20"/>
      <w:szCs w:val="20"/>
    </w:rPr>
  </w:style>
  <w:style w:type="paragraph" w:customStyle="1" w:styleId="ConsNormal">
    <w:name w:val="ConsNormal"/>
    <w:pPr>
      <w:autoSpaceDE w:val="0"/>
      <w:autoSpaceDN w:val="0"/>
      <w:adjustRightInd w:val="0"/>
      <w:ind w:right="19772" w:firstLine="720"/>
    </w:pPr>
    <w:rPr>
      <w:rFonts w:ascii="Arial" w:hAnsi="Arial" w:cs="Arial"/>
    </w:rPr>
  </w:style>
  <w:style w:type="paragraph" w:styleId="aa">
    <w:name w:val="Body Text Indent"/>
    <w:basedOn w:val="a3"/>
    <w:link w:val="ab"/>
    <w:semiHidden/>
    <w:pPr>
      <w:ind w:firstLine="720"/>
      <w:jc w:val="both"/>
    </w:pPr>
    <w:rPr>
      <w:color w:val="000000"/>
    </w:rPr>
  </w:style>
  <w:style w:type="paragraph" w:customStyle="1" w:styleId="ConsTitle">
    <w:name w:val="ConsTitle"/>
    <w:pPr>
      <w:autoSpaceDE w:val="0"/>
      <w:autoSpaceDN w:val="0"/>
      <w:adjustRightInd w:val="0"/>
      <w:ind w:right="19772"/>
    </w:pPr>
    <w:rPr>
      <w:rFonts w:ascii="Arial" w:hAnsi="Arial" w:cs="Arial"/>
      <w:b/>
      <w:bCs/>
      <w:sz w:val="14"/>
      <w:szCs w:val="14"/>
    </w:rPr>
  </w:style>
  <w:style w:type="paragraph" w:customStyle="1" w:styleId="13">
    <w:name w:val="Обычный1"/>
  </w:style>
  <w:style w:type="character" w:styleId="ac">
    <w:name w:val="page number"/>
    <w:basedOn w:val="a4"/>
    <w:semiHidden/>
  </w:style>
  <w:style w:type="character" w:styleId="ad">
    <w:name w:val="annotation reference"/>
    <w:uiPriority w:val="99"/>
    <w:semiHidden/>
    <w:rPr>
      <w:sz w:val="16"/>
      <w:szCs w:val="16"/>
    </w:rPr>
  </w:style>
  <w:style w:type="paragraph" w:styleId="ae">
    <w:name w:val="annotation text"/>
    <w:basedOn w:val="a3"/>
    <w:semiHidden/>
    <w:rPr>
      <w:sz w:val="20"/>
      <w:szCs w:val="20"/>
    </w:rPr>
  </w:style>
  <w:style w:type="character" w:customStyle="1" w:styleId="af">
    <w:name w:val="Текст примечания Знак"/>
    <w:basedOn w:val="a4"/>
  </w:style>
  <w:style w:type="paragraph" w:styleId="af0">
    <w:name w:val="annotation subject"/>
    <w:basedOn w:val="ae"/>
    <w:next w:val="ae"/>
    <w:rPr>
      <w:b/>
      <w:bCs/>
    </w:rPr>
  </w:style>
  <w:style w:type="character" w:customStyle="1" w:styleId="af1">
    <w:name w:val="Тема примечания Знак"/>
    <w:rPr>
      <w:b/>
      <w:bCs/>
    </w:rPr>
  </w:style>
  <w:style w:type="paragraph" w:styleId="af2">
    <w:name w:val="Balloon Text"/>
    <w:basedOn w:val="a3"/>
    <w:rPr>
      <w:rFonts w:ascii="Tahoma" w:hAnsi="Tahoma" w:cs="Tahoma"/>
      <w:sz w:val="16"/>
      <w:szCs w:val="16"/>
    </w:rPr>
  </w:style>
  <w:style w:type="character" w:customStyle="1" w:styleId="af3">
    <w:name w:val="Текст выноски Знак"/>
    <w:rPr>
      <w:rFonts w:ascii="Tahoma" w:hAnsi="Tahoma" w:cs="Tahoma"/>
      <w:sz w:val="16"/>
      <w:szCs w:val="16"/>
    </w:rPr>
  </w:style>
  <w:style w:type="paragraph" w:styleId="23">
    <w:name w:val="Body Text Indent 2"/>
    <w:basedOn w:val="a3"/>
    <w:pPr>
      <w:ind w:firstLine="720"/>
      <w:jc w:val="both"/>
    </w:pPr>
  </w:style>
  <w:style w:type="paragraph" w:styleId="33">
    <w:name w:val="Body Text Indent 3"/>
    <w:basedOn w:val="a3"/>
    <w:link w:val="34"/>
    <w:semiHidden/>
    <w:pPr>
      <w:ind w:firstLine="720"/>
      <w:jc w:val="both"/>
    </w:pPr>
    <w:rPr>
      <w:color w:val="0000FF"/>
      <w:u w:val="single"/>
    </w:rPr>
  </w:style>
  <w:style w:type="character" w:customStyle="1" w:styleId="labelheaderlevel21">
    <w:name w:val="label_header_level_21"/>
    <w:rPr>
      <w:b/>
      <w:bCs/>
      <w:color w:val="0000FF"/>
      <w:sz w:val="20"/>
      <w:szCs w:val="20"/>
    </w:rPr>
  </w:style>
  <w:style w:type="paragraph" w:styleId="af4">
    <w:name w:val="Normal (Web)"/>
    <w:aliases w:val="Обычный (Web),Обычный (Web) Знак Знак Знак,Обычный (веб) Знак Знак"/>
    <w:basedOn w:val="a3"/>
    <w:link w:val="af5"/>
    <w:uiPriority w:val="99"/>
    <w:pPr>
      <w:spacing w:before="100" w:beforeAutospacing="1" w:after="100" w:afterAutospacing="1"/>
    </w:pPr>
  </w:style>
  <w:style w:type="paragraph" w:styleId="24">
    <w:name w:val="List 2"/>
    <w:basedOn w:val="a3"/>
    <w:semiHidden/>
    <w:pPr>
      <w:ind w:left="566" w:hanging="283"/>
    </w:pPr>
  </w:style>
  <w:style w:type="paragraph" w:customStyle="1" w:styleId="af6">
    <w:name w:val="Знак"/>
    <w:basedOn w:val="a3"/>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pPr>
      <w:keepNext/>
      <w:jc w:val="center"/>
    </w:pPr>
    <w:rPr>
      <w:snapToGrid w:val="0"/>
      <w:szCs w:val="20"/>
    </w:rPr>
  </w:style>
  <w:style w:type="paragraph" w:styleId="25">
    <w:name w:val="Body Text 2"/>
    <w:basedOn w:val="a3"/>
    <w:link w:val="26"/>
    <w:semiHidden/>
    <w:pPr>
      <w:spacing w:after="120" w:line="480" w:lineRule="auto"/>
    </w:pPr>
  </w:style>
  <w:style w:type="paragraph" w:styleId="35">
    <w:name w:val="Body Text 3"/>
    <w:basedOn w:val="a3"/>
    <w:link w:val="36"/>
    <w:semiHidden/>
    <w:pPr>
      <w:spacing w:after="120"/>
    </w:pPr>
    <w:rPr>
      <w:sz w:val="16"/>
      <w:szCs w:val="16"/>
    </w:rPr>
  </w:style>
  <w:style w:type="paragraph" w:customStyle="1" w:styleId="14">
    <w:name w:val="заголовок 1"/>
    <w:basedOn w:val="a3"/>
    <w:next w:val="a3"/>
    <w:pPr>
      <w:keepNext/>
      <w:widowControl w:val="0"/>
      <w:jc w:val="center"/>
    </w:pPr>
    <w:rPr>
      <w:b/>
      <w:snapToGrid w:val="0"/>
      <w:sz w:val="22"/>
      <w:szCs w:val="20"/>
    </w:rPr>
  </w:style>
  <w:style w:type="paragraph" w:customStyle="1" w:styleId="27">
    <w:name w:val="çàãîëîâîê 2"/>
    <w:basedOn w:val="a3"/>
    <w:next w:val="a3"/>
    <w:pPr>
      <w:keepNext/>
      <w:jc w:val="both"/>
    </w:pPr>
    <w:rPr>
      <w:szCs w:val="20"/>
      <w:lang w:val="en-GB"/>
    </w:rPr>
  </w:style>
  <w:style w:type="paragraph" w:customStyle="1" w:styleId="af8">
    <w:name w:val="Таблица шапка"/>
    <w:basedOn w:val="a3"/>
    <w:pPr>
      <w:keepNext/>
      <w:spacing w:before="40" w:after="40"/>
      <w:ind w:left="57" w:right="57"/>
    </w:pPr>
    <w:rPr>
      <w:snapToGrid w:val="0"/>
      <w:sz w:val="22"/>
      <w:szCs w:val="20"/>
    </w:rPr>
  </w:style>
  <w:style w:type="paragraph" w:customStyle="1" w:styleId="af9">
    <w:name w:val="Таблица текст"/>
    <w:basedOn w:val="a3"/>
    <w:pPr>
      <w:spacing w:before="40" w:after="40"/>
      <w:ind w:left="57" w:right="57"/>
    </w:pPr>
    <w:rPr>
      <w:snapToGrid w:val="0"/>
      <w:szCs w:val="20"/>
    </w:rPr>
  </w:style>
  <w:style w:type="paragraph" w:customStyle="1" w:styleId="a1">
    <w:name w:val="Пункт"/>
    <w:basedOn w:val="a3"/>
    <w:pPr>
      <w:numPr>
        <w:ilvl w:val="2"/>
        <w:numId w:val="6"/>
      </w:numPr>
      <w:spacing w:line="360" w:lineRule="auto"/>
      <w:jc w:val="both"/>
    </w:pPr>
    <w:rPr>
      <w:snapToGrid w:val="0"/>
      <w:sz w:val="28"/>
      <w:szCs w:val="28"/>
    </w:rPr>
  </w:style>
  <w:style w:type="paragraph" w:styleId="HTML">
    <w:name w:val="HTML Preformatted"/>
    <w:basedOn w:val="a3"/>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Pr>
      <w:rFonts w:ascii="Courier New" w:hAnsi="Courier New" w:cs="Courier New"/>
    </w:rPr>
  </w:style>
  <w:style w:type="character" w:customStyle="1" w:styleId="afa">
    <w:name w:val="Нижний колонтитул Знак"/>
    <w:uiPriority w:val="99"/>
    <w:rPr>
      <w:rFonts w:ascii="Courier New" w:hAnsi="Courier New" w:cs="Courier New"/>
    </w:rPr>
  </w:style>
  <w:style w:type="character" w:styleId="afb">
    <w:name w:val="Hyperlink"/>
    <w:uiPriority w:val="99"/>
    <w:rPr>
      <w:color w:val="0000FF"/>
      <w:u w:val="single"/>
    </w:rPr>
  </w:style>
  <w:style w:type="paragraph" w:styleId="afc">
    <w:name w:val="Body Text"/>
    <w:basedOn w:val="a3"/>
    <w:semiHidden/>
    <w:pPr>
      <w:spacing w:after="120"/>
    </w:pPr>
  </w:style>
  <w:style w:type="character" w:customStyle="1" w:styleId="afd">
    <w:name w:val="Основной текст Знак"/>
    <w:rPr>
      <w:sz w:val="24"/>
      <w:szCs w:val="24"/>
    </w:rPr>
  </w:style>
  <w:style w:type="paragraph" w:styleId="afe">
    <w:name w:val="footnote text"/>
    <w:basedOn w:val="a3"/>
    <w:semiHidden/>
    <w:pPr>
      <w:spacing w:line="360" w:lineRule="auto"/>
      <w:ind w:firstLine="567"/>
      <w:jc w:val="both"/>
    </w:pPr>
    <w:rPr>
      <w:snapToGrid w:val="0"/>
      <w:szCs w:val="20"/>
    </w:rPr>
  </w:style>
  <w:style w:type="character" w:customStyle="1" w:styleId="aff">
    <w:name w:val="Текст сноски Знак"/>
    <w:rPr>
      <w:snapToGrid w:val="0"/>
      <w:sz w:val="24"/>
    </w:rPr>
  </w:style>
  <w:style w:type="character" w:customStyle="1" w:styleId="28">
    <w:name w:val="Заголовок 2 Знак"/>
    <w:rPr>
      <w:rFonts w:ascii="Arial" w:hAnsi="Arial" w:cs="Arial"/>
      <w:b/>
      <w:bCs/>
      <w:i/>
      <w:iCs/>
      <w:sz w:val="28"/>
      <w:szCs w:val="28"/>
    </w:rPr>
  </w:style>
  <w:style w:type="character" w:customStyle="1" w:styleId="FontStyle15">
    <w:name w:val="Font Style15"/>
    <w:rPr>
      <w:rFonts w:ascii="Times New Roman" w:hAnsi="Times New Roman" w:cs="Times New Roman"/>
      <w:sz w:val="26"/>
      <w:szCs w:val="26"/>
    </w:rPr>
  </w:style>
  <w:style w:type="character" w:customStyle="1" w:styleId="41">
    <w:name w:val="Заголовок 4 Знак"/>
    <w:rPr>
      <w:rFonts w:eastAsia="Arial Unicode MS"/>
      <w:b/>
      <w:bCs/>
      <w:sz w:val="28"/>
      <w:szCs w:val="28"/>
    </w:rPr>
  </w:style>
  <w:style w:type="character" w:customStyle="1" w:styleId="50">
    <w:name w:val="Заголовок 5 Знак"/>
    <w:rPr>
      <w:rFonts w:ascii="Times New Roman CYR" w:eastAsia="Arial Unicode MS" w:hAnsi="Times New Roman CYR"/>
      <w:b/>
      <w:bCs/>
      <w:i/>
      <w:iCs/>
      <w:sz w:val="26"/>
      <w:szCs w:val="26"/>
    </w:rPr>
  </w:style>
  <w:style w:type="character" w:customStyle="1" w:styleId="70">
    <w:name w:val="Заголовок 7 Знак"/>
    <w:rPr>
      <w:sz w:val="24"/>
      <w:szCs w:val="24"/>
    </w:rPr>
  </w:style>
  <w:style w:type="character" w:customStyle="1" w:styleId="80">
    <w:name w:val="Заголовок 8 Знак"/>
    <w:rPr>
      <w:i/>
      <w:iCs/>
      <w:sz w:val="24"/>
      <w:szCs w:val="24"/>
    </w:rPr>
  </w:style>
  <w:style w:type="character" w:customStyle="1" w:styleId="90">
    <w:name w:val="Заголовок 9 Знак"/>
    <w:rPr>
      <w:rFonts w:ascii="Arial" w:hAnsi="Arial" w:cs="Arial"/>
      <w:sz w:val="22"/>
      <w:szCs w:val="22"/>
    </w:rPr>
  </w:style>
  <w:style w:type="paragraph" w:customStyle="1" w:styleId="29">
    <w:name w:val="Уровень2"/>
    <w:basedOn w:val="a3"/>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pPr>
      <w:tabs>
        <w:tab w:val="clear" w:pos="927"/>
        <w:tab w:val="num" w:pos="360"/>
        <w:tab w:val="num" w:pos="2160"/>
      </w:tabs>
      <w:ind w:left="2160" w:hanging="180"/>
    </w:pPr>
  </w:style>
  <w:style w:type="paragraph" w:customStyle="1" w:styleId="aff0">
    <w:name w:val="Заголовок статьи"/>
    <w:basedOn w:val="a3"/>
    <w:next w:val="a3"/>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pPr>
      <w:numPr>
        <w:numId w:val="3"/>
      </w:numPr>
      <w:jc w:val="both"/>
    </w:pPr>
  </w:style>
  <w:style w:type="paragraph" w:customStyle="1" w:styleId="38">
    <w:name w:val="Стиль3"/>
    <w:basedOn w:val="23"/>
    <w:pPr>
      <w:widowControl w:val="0"/>
      <w:tabs>
        <w:tab w:val="num" w:pos="1307"/>
      </w:tabs>
      <w:adjustRightInd w:val="0"/>
      <w:ind w:left="1080" w:firstLine="0"/>
      <w:textAlignment w:val="baseline"/>
    </w:pPr>
    <w:rPr>
      <w:szCs w:val="20"/>
    </w:rPr>
  </w:style>
  <w:style w:type="paragraph" w:customStyle="1" w:styleId="1-3">
    <w:name w:val="Текст1-3"/>
    <w:basedOn w:val="a3"/>
    <w:pPr>
      <w:spacing w:after="60" w:line="288" w:lineRule="auto"/>
      <w:jc w:val="both"/>
    </w:pPr>
    <w:rPr>
      <w:szCs w:val="20"/>
    </w:rPr>
  </w:style>
  <w:style w:type="paragraph" w:customStyle="1" w:styleId="aHeader">
    <w:name w:val="a_Header"/>
    <w:basedOn w:val="a3"/>
    <w:pPr>
      <w:tabs>
        <w:tab w:val="left" w:pos="1985"/>
      </w:tabs>
      <w:spacing w:after="60"/>
      <w:jc w:val="center"/>
    </w:pPr>
    <w:rPr>
      <w:rFonts w:ascii="Courier New" w:hAnsi="Courier New"/>
    </w:rPr>
  </w:style>
  <w:style w:type="paragraph" w:styleId="aff1">
    <w:name w:val="Plain Text"/>
    <w:basedOn w:val="a3"/>
    <w:semiHidden/>
    <w:rPr>
      <w:rFonts w:ascii="Courier New" w:hAnsi="Courier New"/>
      <w:snapToGrid w:val="0"/>
      <w:sz w:val="20"/>
      <w:szCs w:val="20"/>
    </w:rPr>
  </w:style>
  <w:style w:type="character" w:customStyle="1" w:styleId="aff2">
    <w:name w:val="Текст Знак"/>
    <w:rPr>
      <w:rFonts w:ascii="Courier New" w:hAnsi="Courier New"/>
      <w:snapToGrid w:val="0"/>
    </w:rPr>
  </w:style>
  <w:style w:type="paragraph" w:styleId="aff3">
    <w:name w:val="Block Text"/>
    <w:basedOn w:val="a3"/>
    <w:semiHidden/>
    <w:pPr>
      <w:ind w:left="-5220" w:right="-105"/>
      <w:jc w:val="both"/>
    </w:pPr>
    <w:rPr>
      <w:i/>
      <w:iCs/>
    </w:rPr>
  </w:style>
  <w:style w:type="paragraph" w:styleId="2a">
    <w:name w:val="toc 2"/>
    <w:basedOn w:val="a3"/>
    <w:next w:val="a3"/>
    <w:autoRedefine/>
    <w:uiPriority w:val="39"/>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Pr>
      <w:sz w:val="24"/>
      <w:szCs w:val="24"/>
    </w:rPr>
  </w:style>
  <w:style w:type="character" w:customStyle="1" w:styleId="39">
    <w:name w:val="Заголовок 3 Знак"/>
    <w:rPr>
      <w:rFonts w:ascii="Cambria" w:eastAsia="Times New Roman" w:hAnsi="Cambria" w:cs="Times New Roman"/>
      <w:b/>
      <w:bCs/>
      <w:sz w:val="26"/>
      <w:szCs w:val="26"/>
    </w:rPr>
  </w:style>
  <w:style w:type="paragraph" w:styleId="aff4">
    <w:name w:val="Document Map"/>
    <w:basedOn w:val="a3"/>
    <w:semiHidden/>
    <w:pPr>
      <w:shd w:val="clear" w:color="auto" w:fill="000080"/>
    </w:pPr>
    <w:rPr>
      <w:rFonts w:ascii="Tahoma" w:hAnsi="Tahoma" w:cs="Tahoma"/>
      <w:szCs w:val="20"/>
    </w:rPr>
  </w:style>
  <w:style w:type="character" w:customStyle="1" w:styleId="aff5">
    <w:name w:val="Схема документа Знак"/>
    <w:rPr>
      <w:rFonts w:ascii="Tahoma" w:hAnsi="Tahoma" w:cs="Tahoma"/>
      <w:sz w:val="24"/>
      <w:shd w:val="clear" w:color="auto" w:fill="000080"/>
    </w:rPr>
  </w:style>
  <w:style w:type="paragraph" w:styleId="15">
    <w:name w:val="toc 1"/>
    <w:basedOn w:val="a3"/>
    <w:next w:val="a3"/>
    <w:autoRedefine/>
    <w:uiPriority w:val="39"/>
    <w:pPr>
      <w:tabs>
        <w:tab w:val="left" w:pos="426"/>
        <w:tab w:val="right" w:leader="dot" w:pos="9923"/>
      </w:tabs>
      <w:ind w:left="426" w:hanging="426"/>
    </w:pPr>
    <w:rPr>
      <w:noProof/>
      <w:szCs w:val="20"/>
    </w:rPr>
  </w:style>
  <w:style w:type="paragraph" w:styleId="3a">
    <w:name w:val="toc 3"/>
    <w:basedOn w:val="a3"/>
    <w:next w:val="a3"/>
    <w:autoRedefine/>
    <w:semiHidden/>
    <w:pPr>
      <w:jc w:val="both"/>
    </w:pPr>
    <w:rPr>
      <w:szCs w:val="20"/>
    </w:rPr>
  </w:style>
  <w:style w:type="paragraph" w:styleId="42">
    <w:name w:val="toc 4"/>
    <w:basedOn w:val="a3"/>
    <w:next w:val="a3"/>
    <w:autoRedefine/>
    <w:semiHidden/>
    <w:pPr>
      <w:ind w:left="720"/>
    </w:pPr>
    <w:rPr>
      <w:szCs w:val="20"/>
    </w:rPr>
  </w:style>
  <w:style w:type="paragraph" w:styleId="51">
    <w:name w:val="toc 5"/>
    <w:basedOn w:val="a3"/>
    <w:next w:val="a3"/>
    <w:autoRedefine/>
    <w:semiHidden/>
    <w:pPr>
      <w:ind w:left="960"/>
    </w:pPr>
    <w:rPr>
      <w:szCs w:val="20"/>
    </w:rPr>
  </w:style>
  <w:style w:type="paragraph" w:styleId="61">
    <w:name w:val="toc 6"/>
    <w:basedOn w:val="a3"/>
    <w:next w:val="a3"/>
    <w:autoRedefine/>
    <w:semiHidden/>
    <w:pPr>
      <w:ind w:left="1200"/>
    </w:pPr>
    <w:rPr>
      <w:szCs w:val="20"/>
    </w:rPr>
  </w:style>
  <w:style w:type="paragraph" w:styleId="71">
    <w:name w:val="toc 7"/>
    <w:basedOn w:val="a3"/>
    <w:next w:val="a3"/>
    <w:autoRedefine/>
    <w:semiHidden/>
    <w:pPr>
      <w:ind w:left="1440"/>
    </w:pPr>
    <w:rPr>
      <w:szCs w:val="20"/>
    </w:rPr>
  </w:style>
  <w:style w:type="paragraph" w:styleId="81">
    <w:name w:val="toc 8"/>
    <w:basedOn w:val="a3"/>
    <w:next w:val="a3"/>
    <w:autoRedefine/>
    <w:semiHidden/>
    <w:pPr>
      <w:ind w:left="1680"/>
    </w:pPr>
    <w:rPr>
      <w:szCs w:val="20"/>
    </w:rPr>
  </w:style>
  <w:style w:type="paragraph" w:styleId="91">
    <w:name w:val="toc 9"/>
    <w:basedOn w:val="a3"/>
    <w:next w:val="a3"/>
    <w:autoRedefine/>
    <w:semiHidden/>
    <w:pPr>
      <w:ind w:left="1920"/>
    </w:pPr>
    <w:rPr>
      <w:szCs w:val="20"/>
    </w:rPr>
  </w:style>
  <w:style w:type="paragraph" w:customStyle="1" w:styleId="aff6">
    <w:name w:val="Подраздел"/>
    <w:basedOn w:val="a3"/>
    <w:pPr>
      <w:spacing w:before="240"/>
      <w:ind w:left="1701" w:hanging="283"/>
      <w:jc w:val="both"/>
    </w:pPr>
    <w:rPr>
      <w:rFonts w:ascii="PragmaticaTT" w:hAnsi="PragmaticaTT"/>
      <w:szCs w:val="20"/>
    </w:rPr>
  </w:style>
  <w:style w:type="paragraph" w:customStyle="1" w:styleId="aff7">
    <w:name w:val="регламент список"/>
    <w:basedOn w:val="31"/>
    <w:autoRedefine/>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Pr>
      <w:color w:val="800080"/>
      <w:u w:val="single"/>
    </w:rPr>
  </w:style>
  <w:style w:type="paragraph" w:customStyle="1" w:styleId="Times12">
    <w:name w:val="Times 12"/>
    <w:basedOn w:val="a3"/>
    <w:pPr>
      <w:overflowPunct w:val="0"/>
      <w:autoSpaceDE w:val="0"/>
      <w:autoSpaceDN w:val="0"/>
      <w:adjustRightInd w:val="0"/>
      <w:ind w:firstLine="567"/>
      <w:jc w:val="both"/>
    </w:pPr>
    <w:rPr>
      <w:bCs/>
      <w:szCs w:val="22"/>
    </w:rPr>
  </w:style>
  <w:style w:type="paragraph" w:customStyle="1" w:styleId="2c">
    <w:name w:val="Пункт_2"/>
    <w:basedOn w:val="a3"/>
    <w:pPr>
      <w:tabs>
        <w:tab w:val="num" w:pos="643"/>
        <w:tab w:val="num" w:pos="1701"/>
      </w:tabs>
      <w:ind w:left="643" w:hanging="360"/>
      <w:jc w:val="both"/>
    </w:pPr>
    <w:rPr>
      <w:sz w:val="28"/>
      <w:szCs w:val="20"/>
    </w:rPr>
  </w:style>
  <w:style w:type="paragraph" w:customStyle="1" w:styleId="32">
    <w:name w:val="Пункт_3"/>
    <w:basedOn w:val="a3"/>
    <w:pPr>
      <w:numPr>
        <w:ilvl w:val="2"/>
        <w:numId w:val="1"/>
      </w:numPr>
      <w:jc w:val="both"/>
    </w:pPr>
    <w:rPr>
      <w:sz w:val="28"/>
      <w:szCs w:val="28"/>
    </w:rPr>
  </w:style>
  <w:style w:type="paragraph" w:styleId="30">
    <w:name w:val="List Bullet 3"/>
    <w:basedOn w:val="a3"/>
    <w:pPr>
      <w:numPr>
        <w:numId w:val="4"/>
      </w:numPr>
    </w:pPr>
  </w:style>
  <w:style w:type="paragraph" w:styleId="3">
    <w:name w:val="List Number 3"/>
    <w:basedOn w:val="a3"/>
    <w:pPr>
      <w:numPr>
        <w:numId w:val="5"/>
      </w:numPr>
    </w:pPr>
  </w:style>
  <w:style w:type="paragraph" w:styleId="aff9">
    <w:name w:val="List Continue"/>
    <w:basedOn w:val="a3"/>
    <w:pPr>
      <w:spacing w:after="120"/>
      <w:ind w:left="283"/>
    </w:pPr>
  </w:style>
  <w:style w:type="paragraph" w:styleId="a">
    <w:name w:val="List Number"/>
    <w:basedOn w:val="a3"/>
    <w:pPr>
      <w:numPr>
        <w:numId w:val="8"/>
      </w:numPr>
    </w:pPr>
  </w:style>
  <w:style w:type="paragraph" w:customStyle="1" w:styleId="ConsNonformat">
    <w:name w:val="ConsNonformat"/>
    <w:pPr>
      <w:widowControl w:val="0"/>
    </w:pPr>
    <w:rPr>
      <w:rFonts w:ascii="Courier New" w:hAnsi="Courier New"/>
    </w:rPr>
  </w:style>
  <w:style w:type="paragraph" w:styleId="affa">
    <w:name w:val="caption"/>
    <w:basedOn w:val="a3"/>
    <w:next w:val="a3"/>
    <w:qFormat/>
    <w:pPr>
      <w:pageBreakBefore/>
      <w:suppressAutoHyphens/>
      <w:spacing w:before="120" w:after="120"/>
      <w:jc w:val="both"/>
    </w:pPr>
    <w:rPr>
      <w:i/>
      <w:snapToGrid w:val="0"/>
      <w:szCs w:val="22"/>
    </w:rPr>
  </w:style>
  <w:style w:type="character" w:customStyle="1" w:styleId="affb">
    <w:name w:val="комментарий"/>
    <w:rPr>
      <w:b/>
      <w:i/>
      <w:shd w:val="clear" w:color="auto" w:fill="FFFF99"/>
    </w:rPr>
  </w:style>
  <w:style w:type="paragraph" w:customStyle="1" w:styleId="02statia2">
    <w:name w:val="02statia2"/>
    <w:basedOn w:val="a3"/>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pPr>
      <w:numPr>
        <w:ilvl w:val="0"/>
        <w:numId w:val="0"/>
      </w:numPr>
      <w:tabs>
        <w:tab w:val="num" w:pos="1134"/>
      </w:tabs>
      <w:ind w:left="1134" w:hanging="1134"/>
    </w:pPr>
    <w:rPr>
      <w:bCs/>
      <w:sz w:val="22"/>
      <w:szCs w:val="22"/>
    </w:rPr>
  </w:style>
  <w:style w:type="paragraph" w:customStyle="1" w:styleId="a0">
    <w:name w:val="Подподпункт"/>
    <w:basedOn w:val="affc"/>
    <w:pPr>
      <w:numPr>
        <w:numId w:val="9"/>
      </w:numPr>
    </w:pPr>
  </w:style>
  <w:style w:type="paragraph" w:customStyle="1" w:styleId="affd">
    <w:name w:val="маркированный"/>
    <w:basedOn w:val="a3"/>
    <w:semiHidden/>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pPr>
      <w:spacing w:before="120" w:after="120" w:line="360" w:lineRule="auto"/>
      <w:ind w:firstLine="851"/>
      <w:jc w:val="both"/>
    </w:pPr>
    <w:rPr>
      <w:rFonts w:ascii="Arial" w:hAnsi="Arial" w:cs="Arial"/>
    </w:rPr>
  </w:style>
  <w:style w:type="character" w:customStyle="1" w:styleId="16">
    <w:name w:val="Ариал Знак1"/>
    <w:link w:val="affe"/>
    <w:locked/>
    <w:rPr>
      <w:rFonts w:ascii="Arial" w:hAnsi="Arial" w:cs="Arial"/>
      <w:sz w:val="24"/>
      <w:szCs w:val="24"/>
      <w:lang w:val="ru-RU" w:eastAsia="ru-RU" w:bidi="ar-SA"/>
    </w:rPr>
  </w:style>
  <w:style w:type="paragraph" w:styleId="afff">
    <w:name w:val="List Paragraph"/>
    <w:basedOn w:val="a3"/>
    <w:link w:val="afff0"/>
    <w:uiPriority w:val="34"/>
    <w:qFormat/>
    <w:pPr>
      <w:spacing w:after="200" w:line="276" w:lineRule="auto"/>
      <w:ind w:left="720"/>
      <w:contextualSpacing/>
    </w:pPr>
    <w:rPr>
      <w:rFonts w:ascii="Calibri" w:eastAsia="Calibri" w:hAnsi="Calibri"/>
      <w:sz w:val="22"/>
      <w:szCs w:val="22"/>
      <w:lang w:eastAsia="en-US"/>
    </w:rPr>
  </w:style>
  <w:style w:type="paragraph" w:styleId="2">
    <w:name w:val="List Bullet 2"/>
    <w:basedOn w:val="a3"/>
    <w:pPr>
      <w:numPr>
        <w:numId w:val="10"/>
      </w:numPr>
    </w:p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afff1">
    <w:name w:val="Пункт б/н"/>
    <w:basedOn w:val="a3"/>
    <w:pPr>
      <w:tabs>
        <w:tab w:val="left" w:pos="1134"/>
      </w:tabs>
      <w:spacing w:line="360" w:lineRule="auto"/>
      <w:ind w:firstLine="567"/>
      <w:jc w:val="both"/>
    </w:pPr>
    <w:rPr>
      <w:bCs/>
      <w:snapToGrid w:val="0"/>
      <w:sz w:val="22"/>
      <w:szCs w:val="22"/>
    </w:rPr>
  </w:style>
  <w:style w:type="paragraph" w:customStyle="1" w:styleId="111">
    <w:name w:val="Обычный11"/>
    <w:link w:val="17"/>
    <w:pPr>
      <w:widowControl w:val="0"/>
      <w:autoSpaceDE w:val="0"/>
      <w:autoSpaceDN w:val="0"/>
      <w:spacing w:before="120" w:after="120"/>
      <w:ind w:firstLine="567"/>
      <w:jc w:val="both"/>
    </w:pPr>
  </w:style>
  <w:style w:type="character" w:customStyle="1" w:styleId="17">
    <w:name w:val="Обычный1 Знак"/>
    <w:link w:val="111"/>
    <w:rPr>
      <w:szCs w:val="24"/>
      <w:lang w:val="ru-RU" w:eastAsia="ru-RU" w:bidi="ar-SA"/>
    </w:rPr>
  </w:style>
  <w:style w:type="paragraph" w:customStyle="1" w:styleId="afff2">
    <w:name w:val="Ариал Таблица"/>
    <w:basedOn w:val="affe"/>
    <w:link w:val="afff3"/>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Pr>
      <w:rFonts w:ascii="Arial" w:hAnsi="Arial" w:cs="Arial"/>
      <w:sz w:val="24"/>
      <w:lang w:val="ru-RU" w:eastAsia="ru-RU" w:bidi="ar-SA"/>
    </w:rPr>
  </w:style>
  <w:style w:type="paragraph" w:customStyle="1" w:styleId="afff4">
    <w:name w:val="АриалТабл"/>
    <w:basedOn w:val="affe"/>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Pr>
      <w:rFonts w:ascii="Courier New" w:hAnsi="Courier New" w:cs="Courier New"/>
      <w:lang w:val="ru-RU" w:eastAsia="ru-RU" w:bidi="ar-SA"/>
    </w:rPr>
  </w:style>
  <w:style w:type="paragraph" w:styleId="afff5">
    <w:name w:val="endnote text"/>
    <w:basedOn w:val="a3"/>
    <w:link w:val="afff6"/>
    <w:semiHidden/>
    <w:rPr>
      <w:sz w:val="20"/>
      <w:szCs w:val="20"/>
    </w:rPr>
  </w:style>
  <w:style w:type="table" w:styleId="afff7">
    <w:name w:val="Table Grid"/>
    <w:basedOn w:val="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style>
  <w:style w:type="character" w:customStyle="1" w:styleId="afff8">
    <w:name w:val="Подпункт Знак"/>
    <w:rPr>
      <w:sz w:val="28"/>
      <w:lang w:val="ru-RU" w:eastAsia="ru-RU" w:bidi="ar-SA"/>
    </w:rPr>
  </w:style>
  <w:style w:type="character" w:customStyle="1" w:styleId="FontStyle11">
    <w:name w:val="Font Style11"/>
    <w:rPr>
      <w:rFonts w:ascii="Times New Roman" w:hAnsi="Times New Roman" w:cs="Times New Roman"/>
      <w:sz w:val="26"/>
      <w:szCs w:val="26"/>
    </w:rPr>
  </w:style>
  <w:style w:type="character" w:customStyle="1" w:styleId="211">
    <w:name w:val="Заголовок 2 Знак1"/>
    <w:rPr>
      <w:b/>
      <w:snapToGrid w:val="0"/>
      <w:sz w:val="28"/>
      <w:lang w:val="ru-RU" w:eastAsia="ru-RU" w:bidi="ar-SA"/>
    </w:rPr>
  </w:style>
  <w:style w:type="character" w:customStyle="1" w:styleId="Sp1">
    <w:name w:val="Sp1 Знак Знак"/>
    <w:rPr>
      <w:b/>
      <w:bCs/>
      <w:kern w:val="24"/>
      <w:sz w:val="24"/>
      <w:szCs w:val="24"/>
      <w:lang w:val="ru-RU" w:eastAsia="ru-RU" w:bidi="ar-SA"/>
    </w:rPr>
  </w:style>
  <w:style w:type="numbering" w:customStyle="1" w:styleId="1">
    <w:name w:val="Стиль1"/>
    <w:uiPriority w:val="99"/>
    <w:pPr>
      <w:numPr>
        <w:numId w:val="11"/>
      </w:numPr>
    </w:pPr>
  </w:style>
  <w:style w:type="numbering" w:customStyle="1" w:styleId="22">
    <w:name w:val="Стиль2"/>
    <w:uiPriority w:val="99"/>
    <w:pPr>
      <w:numPr>
        <w:numId w:val="12"/>
      </w:numPr>
    </w:pPr>
  </w:style>
  <w:style w:type="paragraph" w:customStyle="1" w:styleId="afff9">
    <w:name w:val="Стиль начало"/>
    <w:basedOn w:val="a3"/>
    <w:pPr>
      <w:spacing w:line="264" w:lineRule="auto"/>
    </w:pPr>
    <w:rPr>
      <w:sz w:val="28"/>
      <w:szCs w:val="20"/>
    </w:rPr>
  </w:style>
  <w:style w:type="paragraph" w:customStyle="1" w:styleId="Noeeu14">
    <w:name w:val="Noeeu14"/>
    <w:basedOn w:val="a3"/>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Pr>
      <w:rFonts w:ascii="Times New Roman" w:hAnsi="Times New Roman" w:cs="Times New Roman"/>
      <w:sz w:val="26"/>
      <w:szCs w:val="26"/>
    </w:rPr>
  </w:style>
  <w:style w:type="character" w:customStyle="1" w:styleId="FontStyle57">
    <w:name w:val="Font Style57"/>
    <w:rPr>
      <w:rFonts w:ascii="Times New Roman" w:hAnsi="Times New Roman" w:cs="Times New Roman"/>
      <w:b/>
      <w:bCs/>
      <w:sz w:val="20"/>
      <w:szCs w:val="20"/>
    </w:rPr>
  </w:style>
  <w:style w:type="paragraph" w:customStyle="1" w:styleId="Style20">
    <w:name w:val="Style20"/>
    <w:basedOn w:val="a3"/>
    <w:pPr>
      <w:widowControl w:val="0"/>
      <w:autoSpaceDE w:val="0"/>
      <w:autoSpaceDN w:val="0"/>
      <w:adjustRightInd w:val="0"/>
    </w:pPr>
    <w:rPr>
      <w:rFonts w:ascii="Arial" w:eastAsia="Calibri" w:hAnsi="Arial"/>
    </w:rPr>
  </w:style>
  <w:style w:type="paragraph" w:styleId="afffa">
    <w:name w:val="Revision"/>
    <w:hidden/>
    <w:uiPriority w:val="99"/>
    <w:semiHidden/>
  </w:style>
  <w:style w:type="paragraph" w:customStyle="1" w:styleId="40">
    <w:name w:val="Пункт_4"/>
    <w:basedOn w:val="a3"/>
    <w:link w:val="43"/>
    <w:uiPriority w:val="99"/>
    <w:pPr>
      <w:numPr>
        <w:ilvl w:val="3"/>
        <w:numId w:val="2"/>
      </w:numPr>
      <w:jc w:val="both"/>
    </w:pPr>
    <w:rPr>
      <w:sz w:val="28"/>
      <w:szCs w:val="28"/>
    </w:rPr>
  </w:style>
  <w:style w:type="character" w:customStyle="1" w:styleId="43">
    <w:name w:val="Пункт_4 Знак"/>
    <w:link w:val="40"/>
    <w:uiPriority w:val="99"/>
    <w:locked/>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Pr>
      <w:iCs/>
    </w:rPr>
  </w:style>
  <w:style w:type="paragraph" w:customStyle="1" w:styleId="afffb">
    <w:name w:val="Примечание"/>
    <w:basedOn w:val="a3"/>
    <w:link w:val="afffc"/>
    <w:pPr>
      <w:spacing w:before="240" w:after="240" w:line="288" w:lineRule="auto"/>
      <w:ind w:left="1134" w:right="1134"/>
      <w:jc w:val="both"/>
    </w:pPr>
    <w:rPr>
      <w:spacing w:val="20"/>
      <w:szCs w:val="28"/>
    </w:rPr>
  </w:style>
  <w:style w:type="character" w:customStyle="1" w:styleId="afffc">
    <w:name w:val="Примечание Знак"/>
    <w:link w:val="afffb"/>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
    <w:link w:val="af4"/>
    <w:uiPriority w:val="99"/>
    <w:rPr>
      <w:sz w:val="24"/>
      <w:szCs w:val="24"/>
    </w:rPr>
  </w:style>
  <w:style w:type="paragraph" w:customStyle="1" w:styleId="-3">
    <w:name w:val="Пункт-3"/>
    <w:basedOn w:val="a3"/>
    <w:pPr>
      <w:tabs>
        <w:tab w:val="left" w:pos="1701"/>
      </w:tabs>
      <w:spacing w:line="288" w:lineRule="auto"/>
      <w:ind w:firstLine="567"/>
      <w:jc w:val="both"/>
    </w:pPr>
    <w:rPr>
      <w:sz w:val="28"/>
    </w:rPr>
  </w:style>
  <w:style w:type="paragraph" w:customStyle="1" w:styleId="-4">
    <w:name w:val="Пункт-4"/>
    <w:basedOn w:val="a3"/>
    <w:pPr>
      <w:tabs>
        <w:tab w:val="num" w:pos="1701"/>
      </w:tabs>
      <w:spacing w:line="288" w:lineRule="auto"/>
      <w:ind w:firstLine="567"/>
      <w:jc w:val="both"/>
    </w:pPr>
    <w:rPr>
      <w:sz w:val="28"/>
    </w:rPr>
  </w:style>
  <w:style w:type="paragraph" w:customStyle="1" w:styleId="-5">
    <w:name w:val="Пункт-5"/>
    <w:basedOn w:val="a3"/>
    <w:pPr>
      <w:tabs>
        <w:tab w:val="num" w:pos="1701"/>
      </w:tabs>
      <w:spacing w:line="288" w:lineRule="auto"/>
      <w:ind w:firstLine="567"/>
      <w:jc w:val="both"/>
    </w:pPr>
    <w:rPr>
      <w:sz w:val="28"/>
    </w:rPr>
  </w:style>
  <w:style w:type="paragraph" w:customStyle="1" w:styleId="-6">
    <w:name w:val="Пункт-6"/>
    <w:basedOn w:val="a3"/>
    <w:pPr>
      <w:tabs>
        <w:tab w:val="num" w:pos="1701"/>
      </w:tabs>
      <w:spacing w:line="288" w:lineRule="auto"/>
      <w:ind w:firstLine="567"/>
      <w:jc w:val="both"/>
    </w:pPr>
    <w:rPr>
      <w:sz w:val="28"/>
    </w:rPr>
  </w:style>
  <w:style w:type="paragraph" w:customStyle="1" w:styleId="-7">
    <w:name w:val="Пункт-7"/>
    <w:basedOn w:val="a3"/>
    <w:pPr>
      <w:tabs>
        <w:tab w:val="num" w:pos="1701"/>
      </w:tabs>
      <w:spacing w:line="288" w:lineRule="auto"/>
      <w:ind w:firstLine="567"/>
      <w:jc w:val="both"/>
    </w:pPr>
    <w:rPr>
      <w:sz w:val="28"/>
    </w:rPr>
  </w:style>
  <w:style w:type="character" w:customStyle="1" w:styleId="60">
    <w:name w:val="Заголовок 6 Знак"/>
    <w:basedOn w:val="a4"/>
    <w:link w:val="6"/>
    <w:rPr>
      <w:b/>
      <w:bCs/>
      <w:sz w:val="22"/>
      <w:szCs w:val="22"/>
    </w:rPr>
  </w:style>
  <w:style w:type="character" w:customStyle="1" w:styleId="ab">
    <w:name w:val="Основной текст с отступом Знак"/>
    <w:basedOn w:val="a4"/>
    <w:link w:val="aa"/>
    <w:semiHidden/>
    <w:rPr>
      <w:color w:val="000000"/>
      <w:sz w:val="24"/>
      <w:szCs w:val="24"/>
    </w:rPr>
  </w:style>
  <w:style w:type="character" w:customStyle="1" w:styleId="34">
    <w:name w:val="Основной текст с отступом 3 Знак"/>
    <w:basedOn w:val="a4"/>
    <w:link w:val="33"/>
    <w:semiHidden/>
    <w:rPr>
      <w:color w:val="0000FF"/>
      <w:sz w:val="24"/>
      <w:szCs w:val="24"/>
      <w:u w:val="single"/>
    </w:rPr>
  </w:style>
  <w:style w:type="character" w:customStyle="1" w:styleId="26">
    <w:name w:val="Основной текст 2 Знак"/>
    <w:basedOn w:val="a4"/>
    <w:link w:val="25"/>
    <w:semiHidden/>
    <w:rPr>
      <w:sz w:val="24"/>
      <w:szCs w:val="24"/>
    </w:rPr>
  </w:style>
  <w:style w:type="character" w:customStyle="1" w:styleId="36">
    <w:name w:val="Основной текст 3 Знак"/>
    <w:basedOn w:val="a4"/>
    <w:link w:val="35"/>
    <w:semiHidden/>
    <w:rPr>
      <w:sz w:val="16"/>
      <w:szCs w:val="16"/>
    </w:rPr>
  </w:style>
  <w:style w:type="character" w:customStyle="1" w:styleId="afff6">
    <w:name w:val="Текст концевой сноски Знак"/>
    <w:basedOn w:val="a4"/>
    <w:link w:val="afff5"/>
    <w:semiHidden/>
  </w:style>
  <w:style w:type="numbering" w:customStyle="1" w:styleId="11">
    <w:name w:val="Стиль11"/>
    <w:uiPriority w:val="99"/>
    <w:pPr>
      <w:numPr>
        <w:numId w:val="13"/>
      </w:numPr>
    </w:pPr>
  </w:style>
  <w:style w:type="numbering" w:customStyle="1" w:styleId="21">
    <w:name w:val="Стиль21"/>
    <w:uiPriority w:val="99"/>
    <w:pPr>
      <w:numPr>
        <w:numId w:val="14"/>
      </w:numPr>
    </w:pPr>
  </w:style>
  <w:style w:type="character" w:customStyle="1" w:styleId="afff0">
    <w:name w:val="Абзац списка Знак"/>
    <w:link w:val="afff"/>
    <w:uiPriority w:val="34"/>
    <w:rPr>
      <w:rFonts w:ascii="Calibri" w:eastAsia="Calibri" w:hAnsi="Calibri"/>
      <w:sz w:val="22"/>
      <w:szCs w:val="22"/>
      <w:lang w:eastAsia="en-US"/>
    </w:rPr>
  </w:style>
  <w:style w:type="paragraph" w:customStyle="1" w:styleId="ConsPlusNormal">
    <w:name w:val="ConsPlusNormal"/>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pPr>
      <w:widowControl w:val="0"/>
      <w:ind w:firstLine="400"/>
      <w:jc w:val="both"/>
    </w:pPr>
    <w:rPr>
      <w:snapToGrid w:val="0"/>
      <w:szCs w:val="20"/>
    </w:rPr>
  </w:style>
  <w:style w:type="character" w:customStyle="1" w:styleId="Normal">
    <w:name w:val="Normal Знак"/>
    <w:link w:val="2d"/>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rbitration@rosatom.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rosatom-mena.com/"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E29B8-37A4-43A8-81BD-57D56A12E7F9}">
  <ds:schemaRefs>
    <ds:schemaRef ds:uri="http://schemas.openxmlformats.org/officeDocument/2006/bibliography"/>
  </ds:schemaRefs>
</ds:datastoreItem>
</file>

<file path=customXml/itemProps2.xml><?xml version="1.0" encoding="utf-8"?>
<ds:datastoreItem xmlns:ds="http://schemas.openxmlformats.org/officeDocument/2006/customXml" ds:itemID="{769CD3DC-8B55-4EC5-9069-D8CE10276345}">
  <ds:schemaRefs>
    <ds:schemaRef ds:uri="http://schemas.openxmlformats.org/officeDocument/2006/bibliography"/>
  </ds:schemaRefs>
</ds:datastoreItem>
</file>

<file path=customXml/itemProps3.xml><?xml version="1.0" encoding="utf-8"?>
<ds:datastoreItem xmlns:ds="http://schemas.openxmlformats.org/officeDocument/2006/customXml" ds:itemID="{0DFC1751-7583-453B-A7F7-01FDF96E57B2}">
  <ds:schemaRefs>
    <ds:schemaRef ds:uri="http://schemas.openxmlformats.org/officeDocument/2006/bibliography"/>
  </ds:schemaRefs>
</ds:datastoreItem>
</file>

<file path=customXml/itemProps4.xml><?xml version="1.0" encoding="utf-8"?>
<ds:datastoreItem xmlns:ds="http://schemas.openxmlformats.org/officeDocument/2006/customXml" ds:itemID="{858E5F8A-29C6-490B-A387-E42103E5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47</Pages>
  <Words>13329</Words>
  <Characters>77611</Characters>
  <Application>Microsoft Office Word</Application>
  <DocSecurity>0</DocSecurity>
  <Lines>646</Lines>
  <Paragraphs>181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90759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7001</dc:creator>
  <cp:keywords/>
  <dc:description/>
  <cp:lastModifiedBy>Гилева Наталья Викторовна</cp:lastModifiedBy>
  <cp:revision>12</cp:revision>
  <cp:lastPrinted>2018-08-02T08:18:00Z</cp:lastPrinted>
  <dcterms:created xsi:type="dcterms:W3CDTF">2018-11-16T13:49:00Z</dcterms:created>
  <dcterms:modified xsi:type="dcterms:W3CDTF">2018-12-05T15:05:00Z</dcterms:modified>
</cp:coreProperties>
</file>