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4B8A" w14:textId="77777777" w:rsidR="00C856D4" w:rsidRPr="00B71C9C" w:rsidRDefault="00C856D4" w:rsidP="00C856D4">
      <w:pPr>
        <w:spacing w:after="0" w:line="240" w:lineRule="auto"/>
        <w:jc w:val="center"/>
        <w:rPr>
          <w:rFonts w:ascii="Times New Roman" w:hAnsi="Times New Roman"/>
          <w:color w:val="000000"/>
          <w:lang w:val="en-US"/>
        </w:rPr>
      </w:pPr>
    </w:p>
    <w:p w14:paraId="343B930C" w14:textId="77777777" w:rsidR="00C856D4" w:rsidRPr="003521C0" w:rsidRDefault="00C856D4" w:rsidP="00C856D4">
      <w:pPr>
        <w:spacing w:after="0" w:line="240" w:lineRule="auto"/>
        <w:jc w:val="center"/>
        <w:rPr>
          <w:rFonts w:ascii="Times New Roman" w:hAnsi="Times New Roman"/>
          <w:color w:val="000000"/>
          <w:lang w:val="en-IN"/>
        </w:rPr>
      </w:pPr>
    </w:p>
    <w:p w14:paraId="6C8509C0" w14:textId="77777777" w:rsidR="00C856D4" w:rsidRPr="003521C0" w:rsidRDefault="00C856D4" w:rsidP="00C856D4">
      <w:pPr>
        <w:spacing w:after="0" w:line="240" w:lineRule="auto"/>
        <w:jc w:val="center"/>
        <w:rPr>
          <w:rFonts w:ascii="Times New Roman" w:hAnsi="Times New Roman"/>
          <w:color w:val="000000"/>
          <w:lang w:val="en-IN"/>
        </w:rPr>
      </w:pPr>
    </w:p>
    <w:p w14:paraId="46D3F526" w14:textId="77777777" w:rsidR="00C856D4" w:rsidRPr="003521C0" w:rsidRDefault="00C856D4" w:rsidP="00C856D4">
      <w:pPr>
        <w:spacing w:after="0" w:line="240" w:lineRule="auto"/>
        <w:jc w:val="center"/>
        <w:rPr>
          <w:rFonts w:ascii="Times New Roman" w:hAnsi="Times New Roman"/>
          <w:color w:val="000000"/>
          <w:lang w:val="en-IN"/>
        </w:rPr>
      </w:pPr>
    </w:p>
    <w:p w14:paraId="4C7089F2" w14:textId="77777777" w:rsidR="00C856D4" w:rsidRPr="003521C0" w:rsidRDefault="00C856D4" w:rsidP="00C856D4">
      <w:pPr>
        <w:spacing w:after="0" w:line="240" w:lineRule="auto"/>
        <w:jc w:val="center"/>
        <w:rPr>
          <w:rFonts w:ascii="Times New Roman" w:hAnsi="Times New Roman"/>
          <w:color w:val="000000"/>
          <w:lang w:val="en-IN"/>
        </w:rPr>
      </w:pPr>
    </w:p>
    <w:p w14:paraId="1468EC46" w14:textId="77777777" w:rsidR="007F0549" w:rsidRPr="003521C0" w:rsidRDefault="007F0549" w:rsidP="007F0549">
      <w:pPr>
        <w:spacing w:after="0" w:line="240" w:lineRule="auto"/>
        <w:jc w:val="center"/>
        <w:rPr>
          <w:rFonts w:ascii="Times New Roman" w:hAnsi="Times New Roman"/>
          <w:color w:val="000000"/>
          <w:lang w:val="en-IN"/>
        </w:rPr>
      </w:pPr>
    </w:p>
    <w:p w14:paraId="183CE75D" w14:textId="77777777" w:rsidR="007F0549" w:rsidRPr="003521C0" w:rsidRDefault="007F0549" w:rsidP="007F0549">
      <w:pPr>
        <w:spacing w:after="0" w:line="240" w:lineRule="auto"/>
        <w:jc w:val="center"/>
        <w:rPr>
          <w:rFonts w:ascii="Times New Roman" w:hAnsi="Times New Roman"/>
          <w:color w:val="000000"/>
          <w:lang w:val="en-IN"/>
        </w:rPr>
      </w:pPr>
    </w:p>
    <w:p w14:paraId="73849B85" w14:textId="77777777" w:rsidR="007F0549" w:rsidRPr="003521C0" w:rsidRDefault="007F0549" w:rsidP="007F0549">
      <w:pPr>
        <w:spacing w:after="0" w:line="240" w:lineRule="auto"/>
        <w:jc w:val="center"/>
        <w:rPr>
          <w:rFonts w:ascii="Times New Roman" w:hAnsi="Times New Roman"/>
          <w:color w:val="000000"/>
          <w:lang w:val="en-IN"/>
        </w:rPr>
      </w:pPr>
    </w:p>
    <w:p w14:paraId="414F3B1F" w14:textId="70EE39DA" w:rsidR="007F0549" w:rsidRDefault="007F0549" w:rsidP="007F0549">
      <w:pPr>
        <w:spacing w:after="0" w:line="240" w:lineRule="auto"/>
        <w:jc w:val="center"/>
        <w:rPr>
          <w:rFonts w:ascii="Times New Roman" w:hAnsi="Times New Roman"/>
          <w:color w:val="000000"/>
          <w:lang w:val="en-IN"/>
        </w:rPr>
      </w:pPr>
    </w:p>
    <w:p w14:paraId="7E2E6364" w14:textId="54A7F5A1" w:rsidR="003537BE" w:rsidRDefault="003537BE" w:rsidP="007F0549">
      <w:pPr>
        <w:spacing w:after="0" w:line="240" w:lineRule="auto"/>
        <w:jc w:val="center"/>
        <w:rPr>
          <w:rFonts w:ascii="Times New Roman" w:hAnsi="Times New Roman"/>
          <w:color w:val="000000"/>
          <w:lang w:val="en-IN"/>
        </w:rPr>
      </w:pPr>
    </w:p>
    <w:p w14:paraId="4A86F688" w14:textId="36AC9F77" w:rsidR="003537BE" w:rsidRDefault="003537BE" w:rsidP="007F0549">
      <w:pPr>
        <w:spacing w:after="0" w:line="240" w:lineRule="auto"/>
        <w:jc w:val="center"/>
        <w:rPr>
          <w:rFonts w:ascii="Times New Roman" w:hAnsi="Times New Roman"/>
          <w:color w:val="000000"/>
          <w:lang w:val="en-IN"/>
        </w:rPr>
      </w:pPr>
    </w:p>
    <w:p w14:paraId="176E6CD4" w14:textId="0251B745" w:rsidR="003537BE" w:rsidRDefault="003537BE" w:rsidP="007F0549">
      <w:pPr>
        <w:spacing w:after="0" w:line="240" w:lineRule="auto"/>
        <w:jc w:val="center"/>
        <w:rPr>
          <w:rFonts w:ascii="Times New Roman" w:hAnsi="Times New Roman"/>
          <w:color w:val="000000"/>
          <w:lang w:val="en-IN"/>
        </w:rPr>
      </w:pPr>
    </w:p>
    <w:p w14:paraId="7A82E1EB" w14:textId="77777777" w:rsidR="003537BE" w:rsidRPr="003521C0" w:rsidRDefault="003537BE" w:rsidP="007F0549">
      <w:pPr>
        <w:spacing w:after="0" w:line="240" w:lineRule="auto"/>
        <w:jc w:val="center"/>
        <w:rPr>
          <w:rFonts w:ascii="Times New Roman" w:hAnsi="Times New Roman"/>
          <w:color w:val="000000"/>
          <w:lang w:val="en-IN"/>
        </w:rPr>
      </w:pPr>
    </w:p>
    <w:p w14:paraId="179BED34" w14:textId="77777777" w:rsidR="007F0549" w:rsidRPr="003521C0" w:rsidRDefault="007F0549" w:rsidP="007F0549">
      <w:pPr>
        <w:spacing w:after="0" w:line="240" w:lineRule="auto"/>
        <w:jc w:val="center"/>
        <w:rPr>
          <w:rFonts w:ascii="Times New Roman" w:hAnsi="Times New Roman"/>
          <w:color w:val="000000"/>
          <w:lang w:val="en-IN"/>
        </w:rPr>
      </w:pPr>
    </w:p>
    <w:p w14:paraId="773C94BE" w14:textId="6A23294B" w:rsidR="00776B74" w:rsidRPr="003521C0" w:rsidRDefault="0091129B" w:rsidP="00776B74">
      <w:pPr>
        <w:spacing w:after="0" w:line="240" w:lineRule="auto"/>
        <w:jc w:val="center"/>
        <w:rPr>
          <w:rFonts w:ascii="Times New Roman" w:hAnsi="Times New Roman"/>
          <w:color w:val="000000"/>
        </w:rPr>
      </w:pPr>
      <w:r w:rsidRPr="003521C0">
        <w:rPr>
          <w:rFonts w:ascii="Times New Roman" w:hAnsi="Times New Roman"/>
          <w:color w:val="000000"/>
        </w:rPr>
        <w:t>Техническое задание</w:t>
      </w:r>
      <w:r w:rsidR="00776B74" w:rsidRPr="003521C0">
        <w:rPr>
          <w:rFonts w:ascii="Times New Roman" w:hAnsi="Times New Roman"/>
          <w:color w:val="000000"/>
        </w:rPr>
        <w:t xml:space="preserve"> / </w:t>
      </w:r>
      <w:r w:rsidR="00776B74" w:rsidRPr="003521C0">
        <w:rPr>
          <w:rFonts w:ascii="Times New Roman" w:hAnsi="Times New Roman"/>
          <w:color w:val="000000"/>
          <w:lang w:val="en-IN"/>
        </w:rPr>
        <w:t>Terms</w:t>
      </w:r>
      <w:r w:rsidR="00776B74" w:rsidRPr="003521C0">
        <w:rPr>
          <w:rFonts w:ascii="Times New Roman" w:hAnsi="Times New Roman"/>
          <w:color w:val="000000"/>
        </w:rPr>
        <w:t xml:space="preserve"> </w:t>
      </w:r>
      <w:r w:rsidR="00776B74" w:rsidRPr="003521C0">
        <w:rPr>
          <w:rFonts w:ascii="Times New Roman" w:hAnsi="Times New Roman"/>
          <w:color w:val="000000"/>
          <w:lang w:val="en-IN"/>
        </w:rPr>
        <w:t>of</w:t>
      </w:r>
      <w:r w:rsidR="00776B74" w:rsidRPr="003521C0">
        <w:rPr>
          <w:rFonts w:ascii="Times New Roman" w:hAnsi="Times New Roman"/>
          <w:color w:val="000000"/>
        </w:rPr>
        <w:t xml:space="preserve"> </w:t>
      </w:r>
      <w:r w:rsidR="00776B74" w:rsidRPr="003521C0">
        <w:rPr>
          <w:rFonts w:ascii="Times New Roman" w:hAnsi="Times New Roman"/>
          <w:color w:val="000000"/>
          <w:lang w:val="en-IN"/>
        </w:rPr>
        <w:t>reference</w:t>
      </w:r>
    </w:p>
    <w:p w14:paraId="53E7AEAB" w14:textId="4722C292" w:rsidR="0091129B" w:rsidRPr="003521C0" w:rsidRDefault="0091129B" w:rsidP="0091129B">
      <w:pPr>
        <w:spacing w:after="0" w:line="240" w:lineRule="auto"/>
        <w:jc w:val="center"/>
        <w:rPr>
          <w:rFonts w:ascii="Times New Roman" w:hAnsi="Times New Roman"/>
          <w:color w:val="000000"/>
        </w:rPr>
      </w:pPr>
    </w:p>
    <w:p w14:paraId="42EF7DD6" w14:textId="090ACBFB" w:rsidR="00776B74" w:rsidRPr="003521C0" w:rsidRDefault="002A1EBC" w:rsidP="00776B74">
      <w:pPr>
        <w:spacing w:after="0" w:line="240" w:lineRule="auto"/>
        <w:jc w:val="center"/>
        <w:rPr>
          <w:rFonts w:ascii="Times New Roman" w:hAnsi="Times New Roman"/>
          <w:color w:val="000000"/>
        </w:rPr>
      </w:pPr>
      <w:r w:rsidRPr="003521C0">
        <w:rPr>
          <w:rFonts w:ascii="Times New Roman" w:hAnsi="Times New Roman"/>
          <w:color w:val="000000"/>
        </w:rPr>
        <w:t xml:space="preserve">на оказание услуг по информационному обслуживанию на рынке </w:t>
      </w:r>
      <w:r w:rsidR="00723A99" w:rsidRPr="003521C0">
        <w:rPr>
          <w:rFonts w:ascii="Times New Roman" w:hAnsi="Times New Roman"/>
          <w:color w:val="000000"/>
        </w:rPr>
        <w:t xml:space="preserve">Египта </w:t>
      </w:r>
      <w:r w:rsidR="00776B74" w:rsidRPr="003521C0">
        <w:rPr>
          <w:rFonts w:ascii="Times New Roman" w:hAnsi="Times New Roman"/>
          <w:color w:val="000000"/>
        </w:rPr>
        <w:t xml:space="preserve">/ </w:t>
      </w:r>
    </w:p>
    <w:p w14:paraId="7A24BA99" w14:textId="7E400E15" w:rsidR="0091129B" w:rsidRPr="003521C0" w:rsidRDefault="002A1EBC" w:rsidP="0091129B">
      <w:pPr>
        <w:spacing w:after="0" w:line="240" w:lineRule="auto"/>
        <w:jc w:val="center"/>
        <w:rPr>
          <w:rFonts w:ascii="Times New Roman" w:hAnsi="Times New Roman"/>
          <w:color w:val="000000"/>
          <w:lang w:val="en-US"/>
        </w:rPr>
      </w:pPr>
      <w:r w:rsidRPr="003521C0">
        <w:rPr>
          <w:rFonts w:ascii="Times New Roman" w:hAnsi="Times New Roman"/>
          <w:color w:val="000000"/>
          <w:lang w:val="en-US"/>
        </w:rPr>
        <w:t xml:space="preserve">for the rendering services of informational support in </w:t>
      </w:r>
      <w:r w:rsidR="00723A99" w:rsidRPr="003521C0">
        <w:rPr>
          <w:rFonts w:ascii="Times New Roman" w:hAnsi="Times New Roman"/>
          <w:color w:val="000000"/>
          <w:lang w:val="en-US"/>
        </w:rPr>
        <w:t>Egypt</w:t>
      </w:r>
      <w:r w:rsidRPr="003521C0">
        <w:rPr>
          <w:rFonts w:ascii="Times New Roman" w:hAnsi="Times New Roman"/>
          <w:color w:val="000000"/>
          <w:lang w:val="en-US"/>
        </w:rPr>
        <w:t xml:space="preserve"> </w:t>
      </w:r>
    </w:p>
    <w:p w14:paraId="7DD64753" w14:textId="5CFCB8ED" w:rsidR="00776B74" w:rsidRPr="003521C0" w:rsidRDefault="00776B74" w:rsidP="0091129B">
      <w:pPr>
        <w:spacing w:after="0" w:line="240" w:lineRule="auto"/>
        <w:jc w:val="center"/>
        <w:rPr>
          <w:rFonts w:ascii="Times New Roman" w:hAnsi="Times New Roman"/>
          <w:color w:val="000000"/>
          <w:lang w:val="en-IN"/>
        </w:rPr>
      </w:pPr>
    </w:p>
    <w:p w14:paraId="664F52DB" w14:textId="0C2A97F1" w:rsidR="001915A8" w:rsidRPr="003521C0" w:rsidRDefault="001915A8" w:rsidP="0091129B">
      <w:pPr>
        <w:spacing w:after="0" w:line="240" w:lineRule="auto"/>
        <w:jc w:val="center"/>
        <w:rPr>
          <w:rFonts w:ascii="Times New Roman" w:hAnsi="Times New Roman"/>
          <w:color w:val="000000"/>
          <w:lang w:val="en-IN"/>
        </w:rPr>
      </w:pPr>
    </w:p>
    <w:p w14:paraId="5913C01B" w14:textId="65BDB78E" w:rsidR="001915A8" w:rsidRPr="003521C0" w:rsidRDefault="001915A8" w:rsidP="0091129B">
      <w:pPr>
        <w:spacing w:after="0" w:line="240" w:lineRule="auto"/>
        <w:jc w:val="center"/>
        <w:rPr>
          <w:rFonts w:ascii="Times New Roman" w:hAnsi="Times New Roman"/>
          <w:color w:val="000000"/>
          <w:lang w:val="en-IN"/>
        </w:rPr>
      </w:pPr>
    </w:p>
    <w:p w14:paraId="3A37A411" w14:textId="039E0615" w:rsidR="001915A8" w:rsidRPr="003521C0" w:rsidRDefault="001915A8" w:rsidP="0091129B">
      <w:pPr>
        <w:spacing w:after="0" w:line="240" w:lineRule="auto"/>
        <w:jc w:val="center"/>
        <w:rPr>
          <w:rFonts w:ascii="Times New Roman" w:hAnsi="Times New Roman"/>
          <w:color w:val="000000"/>
          <w:lang w:val="en-IN"/>
        </w:rPr>
      </w:pPr>
    </w:p>
    <w:p w14:paraId="353F6EA5" w14:textId="77777777" w:rsidR="001915A8" w:rsidRPr="003521C0" w:rsidRDefault="001915A8" w:rsidP="0091129B">
      <w:pPr>
        <w:spacing w:after="0" w:line="240" w:lineRule="auto"/>
        <w:jc w:val="center"/>
        <w:rPr>
          <w:rFonts w:ascii="Times New Roman" w:hAnsi="Times New Roman"/>
          <w:color w:val="000000"/>
          <w:lang w:val="en-IN"/>
        </w:rPr>
      </w:pPr>
    </w:p>
    <w:p w14:paraId="2DDAB70F" w14:textId="4F21DA2A" w:rsidR="00776B74" w:rsidRPr="003521C0" w:rsidRDefault="00776B74" w:rsidP="0091129B">
      <w:pPr>
        <w:spacing w:after="0" w:line="240" w:lineRule="auto"/>
        <w:jc w:val="center"/>
        <w:rPr>
          <w:rFonts w:ascii="Times New Roman" w:hAnsi="Times New Roman"/>
          <w:color w:val="000000"/>
          <w:lang w:val="en-IN"/>
        </w:rPr>
      </w:pPr>
      <w:r w:rsidRPr="003521C0">
        <w:rPr>
          <w:rFonts w:ascii="Times New Roman" w:hAnsi="Times New Roman"/>
          <w:color w:val="000000"/>
          <w:lang w:val="en-IN"/>
        </w:rPr>
        <w:t xml:space="preserve"> </w:t>
      </w:r>
    </w:p>
    <w:p w14:paraId="5E16A620" w14:textId="77777777" w:rsidR="00776B74" w:rsidRPr="003521C0" w:rsidRDefault="00776B74" w:rsidP="0091129B">
      <w:pPr>
        <w:spacing w:after="0" w:line="240" w:lineRule="auto"/>
        <w:jc w:val="center"/>
        <w:rPr>
          <w:rFonts w:ascii="Times New Roman" w:hAnsi="Times New Roman"/>
          <w:color w:val="000000"/>
          <w:lang w:val="en-IN"/>
        </w:rPr>
      </w:pPr>
    </w:p>
    <w:p w14:paraId="6E176FAC" w14:textId="77777777" w:rsidR="0091129B" w:rsidRPr="003521C0" w:rsidRDefault="0091129B" w:rsidP="0091129B">
      <w:pPr>
        <w:rPr>
          <w:lang w:val="en-IN"/>
        </w:rPr>
      </w:pPr>
    </w:p>
    <w:p w14:paraId="14240F80" w14:textId="77777777" w:rsidR="0091129B" w:rsidRPr="003521C0" w:rsidRDefault="0091129B" w:rsidP="0091129B">
      <w:pPr>
        <w:rPr>
          <w:rFonts w:ascii="Times New Roman" w:hAnsi="Times New Roman"/>
          <w:lang w:val="en-IN"/>
        </w:rPr>
      </w:pPr>
    </w:p>
    <w:p w14:paraId="08BF0A5B" w14:textId="4E25653A" w:rsidR="0091129B" w:rsidRPr="003521C0" w:rsidRDefault="0091129B" w:rsidP="0091129B">
      <w:pPr>
        <w:rPr>
          <w:rFonts w:ascii="Times New Roman" w:hAnsi="Times New Roman"/>
          <w:lang w:val="en-IN"/>
        </w:rPr>
      </w:pPr>
    </w:p>
    <w:p w14:paraId="0BA93552" w14:textId="659C63C3" w:rsidR="00776B74" w:rsidRPr="003521C0" w:rsidRDefault="00776B74" w:rsidP="0091129B">
      <w:pPr>
        <w:rPr>
          <w:rFonts w:ascii="Times New Roman" w:hAnsi="Times New Roman"/>
          <w:lang w:val="en-IN"/>
        </w:rPr>
      </w:pPr>
    </w:p>
    <w:p w14:paraId="3BAC1CCA" w14:textId="6FA2A391" w:rsidR="00776B74" w:rsidRPr="003521C0" w:rsidRDefault="00776B74" w:rsidP="0091129B">
      <w:pPr>
        <w:rPr>
          <w:rFonts w:ascii="Times New Roman" w:hAnsi="Times New Roman"/>
          <w:lang w:val="en-IN"/>
        </w:rPr>
      </w:pPr>
    </w:p>
    <w:p w14:paraId="4D69DF12" w14:textId="168A0C86" w:rsidR="00776B74" w:rsidRPr="003521C0" w:rsidRDefault="00776B74" w:rsidP="0091129B">
      <w:pPr>
        <w:rPr>
          <w:rFonts w:ascii="Times New Roman" w:hAnsi="Times New Roman"/>
          <w:lang w:val="en-IN"/>
        </w:rPr>
      </w:pPr>
    </w:p>
    <w:p w14:paraId="490F286D" w14:textId="59088F60" w:rsidR="00776B74" w:rsidRPr="003521C0" w:rsidRDefault="00776B74" w:rsidP="0091129B">
      <w:pPr>
        <w:rPr>
          <w:rFonts w:ascii="Times New Roman" w:hAnsi="Times New Roman"/>
          <w:lang w:val="en-IN"/>
        </w:rPr>
      </w:pPr>
    </w:p>
    <w:p w14:paraId="387133D6" w14:textId="484EE5EB" w:rsidR="00776B74" w:rsidRPr="003521C0" w:rsidRDefault="00776B74" w:rsidP="0091129B">
      <w:pPr>
        <w:rPr>
          <w:rFonts w:ascii="Times New Roman" w:hAnsi="Times New Roman"/>
          <w:lang w:val="en-IN"/>
        </w:rPr>
      </w:pPr>
    </w:p>
    <w:p w14:paraId="15D73720" w14:textId="799BAFE0" w:rsidR="00776B74" w:rsidRPr="003521C0" w:rsidRDefault="00776B74" w:rsidP="0091129B">
      <w:pPr>
        <w:rPr>
          <w:rFonts w:ascii="Times New Roman" w:hAnsi="Times New Roman"/>
          <w:lang w:val="en-IN"/>
        </w:rPr>
      </w:pPr>
    </w:p>
    <w:p w14:paraId="64B72ACB" w14:textId="62E87846" w:rsidR="00776B74" w:rsidRPr="003521C0" w:rsidRDefault="00776B74" w:rsidP="0091129B">
      <w:pPr>
        <w:rPr>
          <w:rFonts w:ascii="Times New Roman" w:hAnsi="Times New Roman"/>
          <w:lang w:val="en-IN"/>
        </w:rPr>
      </w:pPr>
    </w:p>
    <w:p w14:paraId="0B5AF33E" w14:textId="7762E959" w:rsidR="00776B74" w:rsidRDefault="00776B74" w:rsidP="0091129B">
      <w:pPr>
        <w:rPr>
          <w:rFonts w:ascii="Times New Roman" w:hAnsi="Times New Roman"/>
          <w:lang w:val="en-IN"/>
        </w:rPr>
      </w:pPr>
    </w:p>
    <w:p w14:paraId="289EFD56" w14:textId="76698569" w:rsidR="003521C0" w:rsidRDefault="003521C0" w:rsidP="0091129B">
      <w:pPr>
        <w:rPr>
          <w:rFonts w:ascii="Times New Roman" w:hAnsi="Times New Roman"/>
          <w:lang w:val="en-IN"/>
        </w:rPr>
      </w:pPr>
    </w:p>
    <w:p w14:paraId="492FFDB0" w14:textId="51241C2F" w:rsidR="003521C0" w:rsidRDefault="003521C0" w:rsidP="0091129B">
      <w:pPr>
        <w:rPr>
          <w:rFonts w:ascii="Times New Roman" w:hAnsi="Times New Roman"/>
          <w:lang w:val="en-IN"/>
        </w:rPr>
      </w:pPr>
    </w:p>
    <w:p w14:paraId="715A0958" w14:textId="77777777" w:rsidR="003521C0" w:rsidRPr="003521C0" w:rsidRDefault="003521C0" w:rsidP="0091129B">
      <w:pPr>
        <w:rPr>
          <w:rFonts w:ascii="Times New Roman" w:hAnsi="Times New Roman"/>
          <w:lang w:val="en-IN"/>
        </w:rPr>
      </w:pPr>
    </w:p>
    <w:p w14:paraId="23FCFD68" w14:textId="77777777" w:rsidR="0091129B" w:rsidRPr="003521C0" w:rsidRDefault="0091129B" w:rsidP="0091129B">
      <w:pPr>
        <w:rPr>
          <w:rFonts w:ascii="Times New Roman" w:hAnsi="Times New Roman"/>
          <w:lang w:val="en-IN"/>
        </w:rPr>
      </w:pPr>
    </w:p>
    <w:p w14:paraId="3B924909" w14:textId="77777777" w:rsidR="0091129B" w:rsidRPr="003521C0" w:rsidRDefault="0091129B" w:rsidP="0091129B">
      <w:pPr>
        <w:rPr>
          <w:rFonts w:ascii="Times New Roman" w:hAnsi="Times New Roman"/>
          <w:lang w:val="en-IN"/>
        </w:rPr>
      </w:pPr>
    </w:p>
    <w:p w14:paraId="006909DA" w14:textId="77777777" w:rsidR="0091129B" w:rsidRPr="003521C0" w:rsidRDefault="0091129B" w:rsidP="0091129B">
      <w:pPr>
        <w:spacing w:after="0" w:line="240" w:lineRule="auto"/>
        <w:rPr>
          <w:rFonts w:ascii="Times New Roman" w:hAnsi="Times New Roman"/>
          <w:lang w:val="en-IN"/>
        </w:rPr>
      </w:pPr>
    </w:p>
    <w:p w14:paraId="130811C4" w14:textId="77777777" w:rsidR="001915A8" w:rsidRPr="003521C0" w:rsidRDefault="001915A8" w:rsidP="001915A8">
      <w:pPr>
        <w:spacing w:after="0" w:line="480" w:lineRule="auto"/>
        <w:jc w:val="center"/>
        <w:rPr>
          <w:rFonts w:ascii="Times New Roman" w:hAnsi="Times New Roman"/>
          <w:color w:val="000000"/>
          <w:lang w:val="en-GB"/>
        </w:rPr>
      </w:pPr>
      <w:r w:rsidRPr="003521C0">
        <w:rPr>
          <w:rFonts w:ascii="Times New Roman" w:hAnsi="Times New Roman"/>
          <w:bCs/>
          <w:color w:val="000000"/>
          <w:lang w:val="en-GB"/>
        </w:rPr>
        <w:lastRenderedPageBreak/>
        <w:t>SECTION 1. NAME OF THE SERVICE</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1915A8" w:rsidRPr="00E7485B" w14:paraId="4EBE33B5" w14:textId="77777777" w:rsidTr="001915A8">
        <w:trPr>
          <w:trHeight w:val="386"/>
        </w:trPr>
        <w:tc>
          <w:tcPr>
            <w:tcW w:w="10235" w:type="dxa"/>
            <w:tcBorders>
              <w:top w:val="single" w:sz="4" w:space="0" w:color="auto"/>
              <w:left w:val="single" w:sz="4" w:space="0" w:color="auto"/>
              <w:bottom w:val="single" w:sz="4" w:space="0" w:color="auto"/>
              <w:right w:val="single" w:sz="4" w:space="0" w:color="auto"/>
            </w:tcBorders>
            <w:hideMark/>
          </w:tcPr>
          <w:p w14:paraId="379E4B5E" w14:textId="7A693AC7" w:rsidR="001915A8" w:rsidRPr="003521C0" w:rsidRDefault="001915A8" w:rsidP="00CE0219">
            <w:pPr>
              <w:spacing w:after="0" w:line="240" w:lineRule="auto"/>
              <w:ind w:hanging="10"/>
              <w:rPr>
                <w:rFonts w:ascii="Times New Roman" w:hAnsi="Times New Roman"/>
                <w:color w:val="000000"/>
                <w:lang w:val="en-US"/>
              </w:rPr>
            </w:pPr>
            <w:r w:rsidRPr="003521C0">
              <w:rPr>
                <w:rFonts w:ascii="Times New Roman" w:hAnsi="Times New Roman"/>
                <w:bCs/>
                <w:lang w:val="en-US"/>
              </w:rPr>
              <w:t>Rendering services of</w:t>
            </w:r>
            <w:r w:rsidRPr="003521C0">
              <w:rPr>
                <w:rFonts w:ascii="Times New Roman" w:hAnsi="Times New Roman"/>
                <w:bCs/>
                <w:lang w:val="en-GB"/>
              </w:rPr>
              <w:t xml:space="preserve"> information</w:t>
            </w:r>
            <w:r w:rsidRPr="003521C0">
              <w:rPr>
                <w:rFonts w:ascii="Times New Roman" w:hAnsi="Times New Roman"/>
                <w:bCs/>
                <w:lang w:val="en-US"/>
              </w:rPr>
              <w:t>al support</w:t>
            </w:r>
            <w:r w:rsidRPr="003521C0">
              <w:rPr>
                <w:rFonts w:ascii="Times New Roman" w:hAnsi="Times New Roman"/>
                <w:bCs/>
                <w:lang w:val="en-GB"/>
              </w:rPr>
              <w:t xml:space="preserve"> in Egypt </w:t>
            </w:r>
          </w:p>
        </w:tc>
      </w:tr>
    </w:tbl>
    <w:p w14:paraId="71D2896F" w14:textId="77777777" w:rsidR="001915A8" w:rsidRPr="003521C0" w:rsidRDefault="001915A8" w:rsidP="001915A8">
      <w:pPr>
        <w:spacing w:after="0" w:line="240" w:lineRule="auto"/>
        <w:jc w:val="center"/>
        <w:rPr>
          <w:rFonts w:ascii="Times New Roman" w:hAnsi="Times New Roman"/>
          <w:color w:val="000000"/>
          <w:lang w:val="en-US"/>
        </w:rPr>
      </w:pPr>
    </w:p>
    <w:p w14:paraId="34EF49A2" w14:textId="77777777" w:rsidR="001915A8" w:rsidRPr="003521C0" w:rsidRDefault="001915A8" w:rsidP="001915A8">
      <w:pPr>
        <w:spacing w:after="0" w:line="480" w:lineRule="auto"/>
        <w:jc w:val="center"/>
        <w:rPr>
          <w:rFonts w:ascii="Times New Roman" w:hAnsi="Times New Roman"/>
          <w:bCs/>
          <w:color w:val="000000"/>
          <w:lang w:val="en-GB"/>
        </w:rPr>
      </w:pPr>
      <w:r w:rsidRPr="003521C0">
        <w:rPr>
          <w:rFonts w:ascii="Times New Roman" w:hAnsi="Times New Roman"/>
          <w:bCs/>
          <w:color w:val="000000"/>
          <w:lang w:val="en-GB"/>
        </w:rPr>
        <w:t>SECTION 2. DESCRIPTION OF SERVICES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5"/>
      </w:tblGrid>
      <w:tr w:rsidR="001915A8" w:rsidRPr="00E7485B" w14:paraId="2635767F" w14:textId="77777777" w:rsidTr="001915A8">
        <w:trPr>
          <w:trHeight w:val="337"/>
        </w:trPr>
        <w:tc>
          <w:tcPr>
            <w:tcW w:w="10235" w:type="dxa"/>
            <w:tcBorders>
              <w:top w:val="single" w:sz="4" w:space="0" w:color="auto"/>
              <w:left w:val="single" w:sz="4" w:space="0" w:color="auto"/>
              <w:bottom w:val="single" w:sz="4" w:space="0" w:color="auto"/>
              <w:right w:val="single" w:sz="4" w:space="0" w:color="auto"/>
            </w:tcBorders>
            <w:hideMark/>
          </w:tcPr>
          <w:p w14:paraId="5AE88B51"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color w:val="000000"/>
                <w:lang w:val="en-US"/>
              </w:rPr>
              <w:t xml:space="preserve">Subsection 2.1 </w:t>
            </w:r>
            <w:r w:rsidRPr="003521C0">
              <w:rPr>
                <w:rFonts w:ascii="Times New Roman" w:hAnsi="Times New Roman"/>
                <w:bCs/>
                <w:color w:val="000000"/>
                <w:lang w:val="en-GB"/>
              </w:rPr>
              <w:t xml:space="preserve">Description of the services provided </w:t>
            </w:r>
          </w:p>
        </w:tc>
      </w:tr>
      <w:tr w:rsidR="001915A8" w:rsidRPr="00E7485B" w14:paraId="2C5F37AB" w14:textId="77777777" w:rsidTr="001915A8">
        <w:trPr>
          <w:trHeight w:val="425"/>
        </w:trPr>
        <w:tc>
          <w:tcPr>
            <w:tcW w:w="10235" w:type="dxa"/>
            <w:tcBorders>
              <w:top w:val="single" w:sz="4" w:space="0" w:color="auto"/>
              <w:left w:val="single" w:sz="4" w:space="0" w:color="auto"/>
              <w:bottom w:val="single" w:sz="4" w:space="0" w:color="auto"/>
              <w:right w:val="single" w:sz="4" w:space="0" w:color="auto"/>
            </w:tcBorders>
          </w:tcPr>
          <w:p w14:paraId="6C0FB855" w14:textId="77777777" w:rsidR="001915A8" w:rsidRPr="003521C0" w:rsidRDefault="001915A8" w:rsidP="00CE0219">
            <w:pPr>
              <w:spacing w:after="0" w:line="240" w:lineRule="auto"/>
              <w:rPr>
                <w:rFonts w:ascii="Times New Roman" w:hAnsi="Times New Roman"/>
                <w:u w:val="single"/>
              </w:rPr>
            </w:pPr>
            <w:r w:rsidRPr="003521C0">
              <w:rPr>
                <w:rFonts w:ascii="Times New Roman" w:hAnsi="Times New Roman"/>
                <w:u w:val="single"/>
              </w:rPr>
              <w:t xml:space="preserve">2.1. </w:t>
            </w:r>
            <w:r w:rsidRPr="003521C0">
              <w:rPr>
                <w:rFonts w:ascii="Times New Roman" w:hAnsi="Times New Roman"/>
                <w:u w:val="single"/>
                <w:lang w:val="en-US"/>
              </w:rPr>
              <w:t>Goals:</w:t>
            </w:r>
          </w:p>
          <w:p w14:paraId="321F78AF" w14:textId="77777777" w:rsidR="001915A8" w:rsidRPr="003521C0" w:rsidRDefault="001915A8" w:rsidP="00D9620A">
            <w:pPr>
              <w:numPr>
                <w:ilvl w:val="0"/>
                <w:numId w:val="60"/>
              </w:numPr>
              <w:spacing w:after="0" w:line="240" w:lineRule="auto"/>
              <w:rPr>
                <w:rFonts w:ascii="Times New Roman" w:hAnsi="Times New Roman"/>
                <w:color w:val="000000"/>
                <w:lang w:val="en-US"/>
              </w:rPr>
            </w:pPr>
            <w:r w:rsidRPr="003521C0">
              <w:rPr>
                <w:rFonts w:ascii="Times New Roman" w:hAnsi="Times New Roman"/>
                <w:lang w:val="en-US"/>
              </w:rPr>
              <w:t xml:space="preserve">shaping </w:t>
            </w:r>
            <w:r w:rsidRPr="003521C0">
              <w:rPr>
                <w:rFonts w:ascii="Times New Roman" w:hAnsi="Times New Roman"/>
                <w:lang w:val="en-GB"/>
              </w:rPr>
              <w:t xml:space="preserve">of a positive </w:t>
            </w:r>
            <w:r w:rsidRPr="003521C0">
              <w:rPr>
                <w:rFonts w:ascii="Times New Roman" w:hAnsi="Times New Roman"/>
                <w:lang w:val="en-US"/>
              </w:rPr>
              <w:t xml:space="preserve">Customer’s </w:t>
            </w:r>
            <w:r w:rsidRPr="003521C0">
              <w:rPr>
                <w:rFonts w:ascii="Times New Roman" w:hAnsi="Times New Roman"/>
                <w:lang w:val="en-GB"/>
              </w:rPr>
              <w:t>image, image of Russian nuclear industry and Russian nuclear technologies in the Egyptian market</w:t>
            </w:r>
            <w:r w:rsidRPr="003521C0">
              <w:rPr>
                <w:rFonts w:ascii="Times New Roman" w:hAnsi="Times New Roman"/>
                <w:color w:val="000000"/>
                <w:lang w:val="en-US"/>
              </w:rPr>
              <w:t>;</w:t>
            </w:r>
          </w:p>
          <w:p w14:paraId="7C65A950" w14:textId="77777777" w:rsidR="001915A8" w:rsidRPr="003521C0" w:rsidRDefault="001915A8" w:rsidP="00D9620A">
            <w:pPr>
              <w:numPr>
                <w:ilvl w:val="0"/>
                <w:numId w:val="60"/>
              </w:numPr>
              <w:spacing w:after="0" w:line="240" w:lineRule="auto"/>
              <w:rPr>
                <w:rFonts w:ascii="Times New Roman" w:hAnsi="Times New Roman"/>
                <w:color w:val="000000"/>
                <w:lang w:val="en-US"/>
              </w:rPr>
            </w:pPr>
            <w:r w:rsidRPr="003521C0">
              <w:rPr>
                <w:rFonts w:ascii="Times New Roman" w:hAnsi="Times New Roman"/>
                <w:lang w:val="en-GB"/>
              </w:rPr>
              <w:t>shaping of an objective attitude over nuclear energy development among population, informing about the advanced solutions of Russian nuclear technologies in safety area</w:t>
            </w:r>
            <w:r w:rsidRPr="003521C0">
              <w:rPr>
                <w:rFonts w:ascii="Times New Roman" w:hAnsi="Times New Roman"/>
                <w:color w:val="000000"/>
                <w:lang w:val="en-US"/>
              </w:rPr>
              <w:t>;</w:t>
            </w:r>
          </w:p>
          <w:p w14:paraId="631D56CD" w14:textId="77777777" w:rsidR="001915A8" w:rsidRPr="003521C0" w:rsidRDefault="001915A8" w:rsidP="00D9620A">
            <w:pPr>
              <w:numPr>
                <w:ilvl w:val="0"/>
                <w:numId w:val="60"/>
              </w:numPr>
              <w:spacing w:after="0" w:line="240" w:lineRule="auto"/>
              <w:rPr>
                <w:rFonts w:ascii="Times New Roman" w:hAnsi="Times New Roman"/>
                <w:color w:val="000000"/>
                <w:lang w:val="en-US"/>
              </w:rPr>
            </w:pPr>
            <w:r w:rsidRPr="003521C0">
              <w:rPr>
                <w:rFonts w:ascii="Times New Roman" w:hAnsi="Times New Roman"/>
                <w:lang w:val="en-GB"/>
              </w:rPr>
              <w:t>informing target audiences about the advantages of the Customer's products and services of the Russian nuclear industry</w:t>
            </w:r>
            <w:r w:rsidRPr="003521C0">
              <w:rPr>
                <w:rFonts w:ascii="Times New Roman" w:hAnsi="Times New Roman"/>
                <w:color w:val="000000"/>
                <w:lang w:val="en-US"/>
              </w:rPr>
              <w:t>;</w:t>
            </w:r>
          </w:p>
          <w:p w14:paraId="7797D04F" w14:textId="77777777" w:rsidR="001915A8" w:rsidRPr="003521C0" w:rsidRDefault="001915A8" w:rsidP="00D9620A">
            <w:pPr>
              <w:numPr>
                <w:ilvl w:val="0"/>
                <w:numId w:val="60"/>
              </w:numPr>
              <w:spacing w:after="0" w:line="240" w:lineRule="auto"/>
              <w:rPr>
                <w:rFonts w:ascii="Times New Roman" w:hAnsi="Times New Roman"/>
                <w:color w:val="000000"/>
                <w:lang w:val="en-US"/>
              </w:rPr>
            </w:pPr>
            <w:r w:rsidRPr="003521C0">
              <w:rPr>
                <w:rFonts w:ascii="Times New Roman" w:hAnsi="Times New Roman"/>
                <w:lang w:val="en-GB"/>
              </w:rPr>
              <w:t>building effective interaction with national and local media, bloggers, expert community, public and professional organizations, including environmental organizations, and other target audiences</w:t>
            </w:r>
            <w:r w:rsidRPr="003521C0">
              <w:rPr>
                <w:rFonts w:ascii="Times New Roman" w:hAnsi="Times New Roman"/>
                <w:color w:val="000000"/>
                <w:lang w:val="en-US"/>
              </w:rPr>
              <w:t>;</w:t>
            </w:r>
          </w:p>
          <w:p w14:paraId="161F5EBD" w14:textId="77777777" w:rsidR="001915A8" w:rsidRPr="003521C0" w:rsidRDefault="001915A8" w:rsidP="00CE0219">
            <w:pPr>
              <w:spacing w:after="0"/>
              <w:ind w:left="284"/>
              <w:rPr>
                <w:rFonts w:ascii="Times New Roman" w:hAnsi="Times New Roman"/>
                <w:color w:val="000000"/>
                <w:lang w:val="en-US"/>
              </w:rPr>
            </w:pPr>
          </w:p>
          <w:p w14:paraId="4C822BD6" w14:textId="77777777" w:rsidR="001915A8" w:rsidRPr="003521C0" w:rsidRDefault="001915A8" w:rsidP="00CE0219">
            <w:pPr>
              <w:tabs>
                <w:tab w:val="num" w:pos="1418"/>
              </w:tabs>
              <w:rPr>
                <w:rFonts w:ascii="Times New Roman" w:hAnsi="Times New Roman"/>
                <w:u w:val="single"/>
                <w:lang w:val="en-US"/>
              </w:rPr>
            </w:pPr>
            <w:r w:rsidRPr="003521C0">
              <w:rPr>
                <w:rFonts w:ascii="Times New Roman" w:hAnsi="Times New Roman"/>
                <w:u w:val="single"/>
                <w:lang w:val="en-US"/>
              </w:rPr>
              <w:t xml:space="preserve">2.2. </w:t>
            </w:r>
            <w:r w:rsidRPr="003521C0">
              <w:rPr>
                <w:rFonts w:ascii="Times New Roman" w:hAnsi="Times New Roman"/>
                <w:u w:val="single"/>
                <w:lang w:val="en-GB"/>
              </w:rPr>
              <w:t>Description of services</w:t>
            </w:r>
            <w:r w:rsidRPr="003521C0">
              <w:rPr>
                <w:rFonts w:ascii="Times New Roman" w:hAnsi="Times New Roman"/>
                <w:u w:val="single"/>
                <w:lang w:val="en-US"/>
              </w:rPr>
              <w:t>:</w:t>
            </w:r>
          </w:p>
          <w:p w14:paraId="38D88CE8" w14:textId="77777777" w:rsidR="001915A8" w:rsidRPr="003521C0" w:rsidRDefault="001915A8" w:rsidP="00CE0219">
            <w:pPr>
              <w:tabs>
                <w:tab w:val="num" w:pos="1418"/>
              </w:tabs>
              <w:rPr>
                <w:rFonts w:ascii="Times New Roman" w:hAnsi="Times New Roman"/>
                <w:bCs/>
                <w:lang w:val="en-US"/>
              </w:rPr>
            </w:pPr>
            <w:r w:rsidRPr="003521C0">
              <w:rPr>
                <w:rFonts w:ascii="Times New Roman" w:hAnsi="Times New Roman"/>
                <w:lang w:val="en-US"/>
              </w:rPr>
              <w:t xml:space="preserve">2.2.1. </w:t>
            </w:r>
            <w:r w:rsidRPr="003521C0">
              <w:rPr>
                <w:rFonts w:ascii="Times New Roman" w:hAnsi="Times New Roman"/>
                <w:bCs/>
                <w:lang w:val="en-GB"/>
              </w:rPr>
              <w:t>Analysis of the information field in Egypt, with focus on Matrouh province</w:t>
            </w:r>
            <w:r w:rsidRPr="003521C0">
              <w:rPr>
                <w:rFonts w:ascii="Times New Roman" w:hAnsi="Times New Roman"/>
                <w:bCs/>
                <w:lang w:val="en-US"/>
              </w:rPr>
              <w:t xml:space="preserve"> in particular, considering</w:t>
            </w:r>
            <w:r w:rsidRPr="003521C0">
              <w:rPr>
                <w:rFonts w:ascii="Times New Roman" w:hAnsi="Times New Roman"/>
                <w:bCs/>
                <w:lang w:val="en-GB"/>
              </w:rPr>
              <w:t xml:space="preserve"> Customer's positioning, positioning of the enterprises of the Russian nuclear industry and Russian nuclear technologies, as well as positioning the competitors' companies and the Customer's tasks and task</w:t>
            </w:r>
            <w:r w:rsidRPr="003521C0">
              <w:rPr>
                <w:rFonts w:ascii="Times New Roman" w:hAnsi="Times New Roman"/>
                <w:bCs/>
                <w:lang w:val="en-US"/>
              </w:rPr>
              <w:t>s</w:t>
            </w:r>
            <w:r w:rsidRPr="003521C0">
              <w:rPr>
                <w:rFonts w:ascii="Times New Roman" w:hAnsi="Times New Roman"/>
                <w:bCs/>
                <w:lang w:val="en-GB"/>
              </w:rPr>
              <w:t xml:space="preserve"> of the Russian nuclear industry enterprises. Analysis and monitoring of public initiatives of key industry players, including the Customer's competitors, and the identification and analysis of risks related to</w:t>
            </w:r>
            <w:r w:rsidRPr="003521C0">
              <w:rPr>
                <w:rFonts w:ascii="Times New Roman" w:hAnsi="Times New Roman"/>
                <w:bCs/>
                <w:lang w:val="en-US"/>
              </w:rPr>
              <w:t xml:space="preserve"> realization of such initiatives and activities of the Customer’s competitors</w:t>
            </w:r>
            <w:r w:rsidRPr="003521C0">
              <w:rPr>
                <w:rFonts w:ascii="Times New Roman" w:hAnsi="Times New Roman"/>
                <w:bCs/>
                <w:lang w:val="en-GB"/>
              </w:rPr>
              <w:t>.</w:t>
            </w:r>
          </w:p>
          <w:p w14:paraId="66A263CA" w14:textId="77777777" w:rsidR="001915A8" w:rsidRPr="003521C0" w:rsidRDefault="001915A8" w:rsidP="00CE0219">
            <w:pPr>
              <w:tabs>
                <w:tab w:val="num" w:pos="1418"/>
              </w:tabs>
              <w:spacing w:line="240" w:lineRule="auto"/>
              <w:rPr>
                <w:rFonts w:ascii="Times New Roman" w:hAnsi="Times New Roman"/>
                <w:i/>
                <w:lang w:val="en-US"/>
              </w:rPr>
            </w:pPr>
            <w:r w:rsidRPr="003521C0">
              <w:rPr>
                <w:rFonts w:ascii="Times New Roman" w:hAnsi="Times New Roman"/>
                <w:i/>
                <w:lang w:val="en-GB"/>
              </w:rPr>
              <w:t xml:space="preserve">The result of the rendering services is a </w:t>
            </w:r>
            <w:r w:rsidRPr="003521C0">
              <w:rPr>
                <w:rFonts w:ascii="Times New Roman" w:hAnsi="Times New Roman"/>
                <w:b/>
                <w:i/>
                <w:lang w:val="en-GB"/>
              </w:rPr>
              <w:t>document consisted of</w:t>
            </w:r>
            <w:r w:rsidRPr="003521C0">
              <w:rPr>
                <w:rFonts w:ascii="Times New Roman" w:hAnsi="Times New Roman"/>
                <w:i/>
                <w:lang w:val="en-US"/>
              </w:rPr>
              <w:t>:</w:t>
            </w:r>
          </w:p>
          <w:p w14:paraId="7EDB2F78" w14:textId="77777777" w:rsidR="001915A8" w:rsidRPr="003521C0" w:rsidRDefault="001915A8" w:rsidP="00D9620A">
            <w:pPr>
              <w:numPr>
                <w:ilvl w:val="0"/>
                <w:numId w:val="60"/>
              </w:numPr>
              <w:spacing w:line="240" w:lineRule="auto"/>
              <w:rPr>
                <w:rFonts w:ascii="Times New Roman" w:hAnsi="Times New Roman"/>
                <w:i/>
                <w:lang w:val="en-US"/>
              </w:rPr>
            </w:pPr>
            <w:r w:rsidRPr="003521C0">
              <w:rPr>
                <w:rFonts w:ascii="Times New Roman" w:hAnsi="Times New Roman"/>
                <w:i/>
                <w:lang w:val="en-GB"/>
              </w:rPr>
              <w:t xml:space="preserve">analysis of the information field of the country </w:t>
            </w:r>
            <w:r w:rsidRPr="003521C0">
              <w:rPr>
                <w:rFonts w:ascii="Times New Roman" w:hAnsi="Times New Roman"/>
                <w:i/>
                <w:lang w:val="en-US"/>
              </w:rPr>
              <w:t xml:space="preserve">considered </w:t>
            </w:r>
            <w:r w:rsidRPr="003521C0">
              <w:rPr>
                <w:rFonts w:ascii="Times New Roman" w:hAnsi="Times New Roman"/>
                <w:i/>
                <w:lang w:val="en-GB"/>
              </w:rPr>
              <w:t>Customer's positioning, enterprises of the Russian nuclear industry and Russian nuclear technologies, competitors' companies, as well as realization of the Customer's tasks and business tasks of the Russian nuclear enterprises, political and social analysis in the country and Matrouh province</w:t>
            </w:r>
            <w:r w:rsidRPr="003521C0">
              <w:rPr>
                <w:rFonts w:ascii="Times New Roman" w:hAnsi="Times New Roman"/>
                <w:i/>
                <w:lang w:val="en-US"/>
              </w:rPr>
              <w:t xml:space="preserve"> which influence over implementation of Customer’s projects in Egypt;</w:t>
            </w:r>
          </w:p>
          <w:p w14:paraId="39B90ECC" w14:textId="77777777" w:rsidR="001915A8" w:rsidRPr="003521C0" w:rsidRDefault="001915A8" w:rsidP="00D9620A">
            <w:pPr>
              <w:numPr>
                <w:ilvl w:val="0"/>
                <w:numId w:val="60"/>
              </w:numPr>
              <w:spacing w:line="240" w:lineRule="auto"/>
              <w:rPr>
                <w:rFonts w:ascii="Times New Roman" w:hAnsi="Times New Roman"/>
                <w:i/>
                <w:lang w:val="en-US"/>
              </w:rPr>
            </w:pPr>
            <w:r w:rsidRPr="003521C0">
              <w:rPr>
                <w:rFonts w:ascii="Times New Roman" w:hAnsi="Times New Roman"/>
                <w:i/>
                <w:lang w:val="en-US"/>
              </w:rPr>
              <w:t>list of Egyptian media and media of Matrouh province which considers political agenda in the country, highlights of pronuclear and antinuclear media (if any), highlights of key journalists writing about nuclear-related topics and about Customer’s projects, highlights of main talking points of positive/neutral and negative tones about activities of the Customer and its projects in the country for the past 12 months which dominates in media field of the country and Matrouh province, highlights of main stakeholders of media field and other factors important to consider in communications work in Egypt and Matrouh province;</w:t>
            </w:r>
          </w:p>
          <w:p w14:paraId="0B7979DC" w14:textId="7A630DC7" w:rsidR="001915A8" w:rsidRDefault="001915A8" w:rsidP="00D9620A">
            <w:pPr>
              <w:numPr>
                <w:ilvl w:val="0"/>
                <w:numId w:val="60"/>
              </w:numPr>
              <w:spacing w:line="240" w:lineRule="auto"/>
              <w:rPr>
                <w:rFonts w:ascii="Times New Roman" w:hAnsi="Times New Roman"/>
                <w:i/>
                <w:lang w:val="en-US"/>
              </w:rPr>
            </w:pPr>
            <w:r w:rsidRPr="003521C0">
              <w:rPr>
                <w:rFonts w:ascii="Times New Roman" w:hAnsi="Times New Roman"/>
                <w:i/>
                <w:lang w:val="en-GB"/>
              </w:rPr>
              <w:t>Analysis of external and internal factors, potential information threats affecting the PR campaign and the implementation of the tasks of the Customer and enterprises of the Russian nuclear industry</w:t>
            </w:r>
            <w:r w:rsidRPr="003521C0">
              <w:rPr>
                <w:rFonts w:ascii="Times New Roman" w:hAnsi="Times New Roman"/>
                <w:i/>
                <w:lang w:val="en-US"/>
              </w:rPr>
              <w:t>.</w:t>
            </w:r>
          </w:p>
          <w:p w14:paraId="4E44A6EA" w14:textId="7CE84A5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b/>
                <w:i/>
                <w:lang w:val="en-US"/>
              </w:rPr>
              <w:t xml:space="preserve">The </w:t>
            </w:r>
            <w:r w:rsidRPr="003521C0">
              <w:rPr>
                <w:rFonts w:ascii="Times New Roman" w:hAnsi="Times New Roman"/>
                <w:b/>
                <w:i/>
                <w:lang w:val="en-GB"/>
              </w:rPr>
              <w:t>document</w:t>
            </w:r>
            <w:r w:rsidRPr="003521C0">
              <w:rPr>
                <w:rFonts w:ascii="Times New Roman" w:hAnsi="Times New Roman"/>
                <w:b/>
                <w:i/>
                <w:iCs/>
                <w:lang w:val="en-GB"/>
              </w:rPr>
              <w:t>, which has to be prepared according to this TOR, is an updated version of the document that has been prepared as a result of information support in Egypt conducted in 20</w:t>
            </w:r>
            <w:r w:rsidR="003537BE" w:rsidRPr="003537BE">
              <w:rPr>
                <w:rFonts w:ascii="Times New Roman" w:hAnsi="Times New Roman"/>
                <w:b/>
                <w:i/>
                <w:iCs/>
                <w:lang w:val="en-GB"/>
              </w:rPr>
              <w:t>20</w:t>
            </w:r>
            <w:r w:rsidRPr="003521C0">
              <w:rPr>
                <w:rFonts w:ascii="Times New Roman" w:hAnsi="Times New Roman"/>
                <w:b/>
                <w:i/>
                <w:iCs/>
                <w:lang w:val="en-US"/>
              </w:rPr>
              <w:t>.</w:t>
            </w:r>
            <w:r w:rsidRPr="003521C0">
              <w:rPr>
                <w:rFonts w:ascii="Times New Roman" w:hAnsi="Times New Roman"/>
                <w:b/>
                <w:i/>
                <w:iCs/>
                <w:lang w:val="en-GB"/>
              </w:rPr>
              <w:t xml:space="preserve">  The updated document should consider the results of the last year, but should not be identical in more than 30% of the document of last year. To prepare the updated version the Customer has to provide the previous one within 3 (three) days after start rendering the services.</w:t>
            </w:r>
            <w:r w:rsidRPr="003521C0">
              <w:rPr>
                <w:rFonts w:ascii="Times New Roman" w:hAnsi="Times New Roman"/>
                <w:i/>
                <w:iCs/>
                <w:lang w:val="en-GB"/>
              </w:rPr>
              <w:t xml:space="preserve"> </w:t>
            </w:r>
          </w:p>
          <w:p w14:paraId="3AC44F7A"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p>
          <w:p w14:paraId="1829C773" w14:textId="7678EF8D"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i/>
                <w:lang w:val="en-US"/>
              </w:rPr>
              <w:t xml:space="preserve">The Customer and the Contractor hold the kick-off meeting/call </w:t>
            </w:r>
            <w:r w:rsidRPr="003521C0">
              <w:rPr>
                <w:rFonts w:ascii="Times New Roman" w:hAnsi="Times New Roman"/>
                <w:b/>
                <w:bCs/>
                <w:i/>
                <w:lang w:val="en-US"/>
              </w:rPr>
              <w:t>within 1 (one) week after start rendering the services for</w:t>
            </w:r>
            <w:r w:rsidRPr="003521C0">
              <w:rPr>
                <w:rFonts w:ascii="Times New Roman" w:hAnsi="Times New Roman"/>
                <w:i/>
                <w:lang w:val="en-US"/>
              </w:rPr>
              <w:t xml:space="preserve">: discussion of the Document’s format, business tasks of the Customer, discussion of other questions, important to consider while making up the Document. As a result of the meeting/call the Document has to be submitted to the Customer for approval within 3 (three) weeks after (based on agreed format). </w:t>
            </w:r>
          </w:p>
          <w:p w14:paraId="15D54F3C"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i/>
                <w:lang w:val="en-US"/>
              </w:rPr>
              <w:t xml:space="preserve">The document has to be updated </w:t>
            </w:r>
            <w:r w:rsidRPr="003521C0">
              <w:rPr>
                <w:rFonts w:ascii="Times New Roman" w:hAnsi="Times New Roman"/>
                <w:b/>
                <w:bCs/>
                <w:i/>
                <w:lang w:val="en-US"/>
              </w:rPr>
              <w:t>every month</w:t>
            </w:r>
            <w:r w:rsidRPr="003521C0">
              <w:rPr>
                <w:rFonts w:ascii="Times New Roman" w:hAnsi="Times New Roman"/>
                <w:i/>
                <w:lang w:val="en-US"/>
              </w:rPr>
              <w:t xml:space="preserve"> and submitted to the Customer via email, mentioned in the contract.</w:t>
            </w:r>
          </w:p>
          <w:p w14:paraId="334D7D13"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p>
          <w:p w14:paraId="3B71B3FE" w14:textId="38498245"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b/>
                <w:i/>
                <w:lang w:val="en-GB"/>
              </w:rPr>
              <w:lastRenderedPageBreak/>
              <w:t xml:space="preserve">The result of the provision of services is also </w:t>
            </w:r>
            <w:r w:rsidR="005925C2">
              <w:rPr>
                <w:rFonts w:ascii="Times New Roman" w:hAnsi="Times New Roman"/>
                <w:b/>
                <w:i/>
                <w:lang w:val="en-GB"/>
              </w:rPr>
              <w:t xml:space="preserve">the </w:t>
            </w:r>
            <w:r w:rsidR="003537BE">
              <w:rPr>
                <w:rFonts w:ascii="Times New Roman" w:hAnsi="Times New Roman"/>
                <w:b/>
                <w:i/>
                <w:lang w:val="en-GB"/>
              </w:rPr>
              <w:t xml:space="preserve">preparation of the new </w:t>
            </w:r>
            <w:r w:rsidR="005925C2">
              <w:rPr>
                <w:rFonts w:ascii="Times New Roman" w:hAnsi="Times New Roman"/>
                <w:b/>
                <w:i/>
                <w:lang w:val="en-GB"/>
              </w:rPr>
              <w:t xml:space="preserve">communications plan </w:t>
            </w:r>
            <w:r w:rsidR="003537BE">
              <w:rPr>
                <w:rFonts w:ascii="Times New Roman" w:hAnsi="Times New Roman"/>
                <w:b/>
                <w:i/>
                <w:lang w:val="en-GB"/>
              </w:rPr>
              <w:t>for 2022 in the last reporting period</w:t>
            </w:r>
            <w:r w:rsidR="00C61799">
              <w:rPr>
                <w:rFonts w:ascii="Times New Roman" w:hAnsi="Times New Roman"/>
                <w:b/>
                <w:i/>
                <w:lang w:val="en-GB"/>
              </w:rPr>
              <w:t>.</w:t>
            </w:r>
            <w:r w:rsidRPr="003521C0">
              <w:rPr>
                <w:rFonts w:ascii="Times New Roman" w:hAnsi="Times New Roman"/>
                <w:i/>
                <w:lang w:val="en-US"/>
              </w:rPr>
              <w:t xml:space="preserve"> The Contractor provides the Customer with </w:t>
            </w:r>
            <w:r w:rsidR="003537BE">
              <w:rPr>
                <w:rFonts w:ascii="Times New Roman" w:hAnsi="Times New Roman"/>
                <w:i/>
                <w:lang w:val="en-US"/>
              </w:rPr>
              <w:t>new</w:t>
            </w:r>
            <w:r w:rsidRPr="003521C0">
              <w:rPr>
                <w:rFonts w:ascii="Times New Roman" w:hAnsi="Times New Roman"/>
                <w:i/>
                <w:lang w:val="en-US"/>
              </w:rPr>
              <w:t xml:space="preserve"> communications plan (for the next 12 month) </w:t>
            </w:r>
            <w:r w:rsidR="00C61799">
              <w:rPr>
                <w:rFonts w:ascii="Times New Roman" w:hAnsi="Times New Roman"/>
                <w:i/>
                <w:lang w:val="en-US"/>
              </w:rPr>
              <w:t xml:space="preserve">before the last reporting period of the contract (but </w:t>
            </w:r>
            <w:r w:rsidRPr="003521C0">
              <w:rPr>
                <w:rFonts w:ascii="Times New Roman" w:hAnsi="Times New Roman"/>
                <w:i/>
                <w:lang w:val="en-US"/>
              </w:rPr>
              <w:t xml:space="preserve">no later than </w:t>
            </w:r>
            <w:r w:rsidR="005925C2">
              <w:rPr>
                <w:rFonts w:ascii="Times New Roman" w:hAnsi="Times New Roman"/>
                <w:i/>
                <w:lang w:val="en-US"/>
              </w:rPr>
              <w:t>October 1, 2021</w:t>
            </w:r>
            <w:r w:rsidR="00C61799">
              <w:rPr>
                <w:rFonts w:ascii="Times New Roman" w:hAnsi="Times New Roman"/>
                <w:i/>
                <w:lang w:val="en-US"/>
              </w:rPr>
              <w:t>)</w:t>
            </w:r>
            <w:r w:rsidRPr="003521C0">
              <w:rPr>
                <w:rFonts w:ascii="Times New Roman" w:hAnsi="Times New Roman"/>
                <w:i/>
                <w:lang w:val="en-US"/>
              </w:rPr>
              <w:t xml:space="preserve"> based on format approved by the Customer and within deadlines mentioned in the Customer’s request.</w:t>
            </w:r>
          </w:p>
          <w:p w14:paraId="1412E607"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i/>
                <w:lang w:val="en-US"/>
              </w:rPr>
              <w:t xml:space="preserve"> </w:t>
            </w:r>
          </w:p>
          <w:p w14:paraId="340F4A59" w14:textId="16DE9930" w:rsidR="001915A8" w:rsidRPr="003521C0" w:rsidRDefault="001915A8" w:rsidP="00CE0219">
            <w:pPr>
              <w:tabs>
                <w:tab w:val="left" w:pos="360"/>
                <w:tab w:val="num" w:pos="1418"/>
                <w:tab w:val="num" w:pos="2148"/>
              </w:tabs>
              <w:spacing w:after="0" w:line="240" w:lineRule="auto"/>
              <w:rPr>
                <w:rFonts w:ascii="Times New Roman" w:hAnsi="Times New Roman"/>
                <w:i/>
                <w:lang w:val="en-GB"/>
              </w:rPr>
            </w:pPr>
            <w:r w:rsidRPr="003521C0">
              <w:rPr>
                <w:rFonts w:ascii="Times New Roman" w:hAnsi="Times New Roman"/>
                <w:b/>
                <w:i/>
                <w:lang w:val="en-GB"/>
              </w:rPr>
              <w:t>The</w:t>
            </w:r>
            <w:r w:rsidRPr="003521C0">
              <w:rPr>
                <w:rFonts w:ascii="Times New Roman" w:hAnsi="Times New Roman"/>
                <w:b/>
                <w:i/>
                <w:lang w:val="en-US"/>
              </w:rPr>
              <w:t xml:space="preserve"> </w:t>
            </w:r>
            <w:r w:rsidRPr="003521C0">
              <w:rPr>
                <w:rFonts w:ascii="Times New Roman" w:hAnsi="Times New Roman"/>
                <w:b/>
                <w:i/>
                <w:lang w:val="en-GB"/>
              </w:rPr>
              <w:t>result</w:t>
            </w:r>
            <w:r w:rsidRPr="003521C0">
              <w:rPr>
                <w:rFonts w:ascii="Times New Roman" w:hAnsi="Times New Roman"/>
                <w:b/>
                <w:i/>
                <w:lang w:val="en-US"/>
              </w:rPr>
              <w:t xml:space="preserve"> </w:t>
            </w:r>
            <w:r w:rsidRPr="003521C0">
              <w:rPr>
                <w:rFonts w:ascii="Times New Roman" w:hAnsi="Times New Roman"/>
                <w:b/>
                <w:i/>
                <w:lang w:val="en-GB"/>
              </w:rPr>
              <w:t>of</w:t>
            </w:r>
            <w:r w:rsidRPr="003521C0">
              <w:rPr>
                <w:rFonts w:ascii="Times New Roman" w:hAnsi="Times New Roman"/>
                <w:b/>
                <w:i/>
                <w:lang w:val="en-US"/>
              </w:rPr>
              <w:t xml:space="preserve"> </w:t>
            </w:r>
            <w:r w:rsidRPr="003521C0">
              <w:rPr>
                <w:rFonts w:ascii="Times New Roman" w:hAnsi="Times New Roman"/>
                <w:b/>
                <w:i/>
                <w:lang w:val="en-GB"/>
              </w:rPr>
              <w:t>the</w:t>
            </w:r>
            <w:r w:rsidRPr="003521C0">
              <w:rPr>
                <w:rFonts w:ascii="Times New Roman" w:hAnsi="Times New Roman"/>
                <w:b/>
                <w:i/>
                <w:lang w:val="en-US"/>
              </w:rPr>
              <w:t xml:space="preserve"> </w:t>
            </w:r>
            <w:r w:rsidRPr="003521C0">
              <w:rPr>
                <w:rFonts w:ascii="Times New Roman" w:hAnsi="Times New Roman"/>
                <w:b/>
                <w:i/>
                <w:lang w:val="en-GB"/>
              </w:rPr>
              <w:t>provision</w:t>
            </w:r>
            <w:r w:rsidRPr="003521C0">
              <w:rPr>
                <w:rFonts w:ascii="Times New Roman" w:hAnsi="Times New Roman"/>
                <w:b/>
                <w:i/>
                <w:lang w:val="en-US"/>
              </w:rPr>
              <w:t xml:space="preserve"> </w:t>
            </w:r>
            <w:r w:rsidRPr="003521C0">
              <w:rPr>
                <w:rFonts w:ascii="Times New Roman" w:hAnsi="Times New Roman"/>
                <w:b/>
                <w:i/>
                <w:lang w:val="en-GB"/>
              </w:rPr>
              <w:t>of</w:t>
            </w:r>
            <w:r w:rsidRPr="003521C0">
              <w:rPr>
                <w:rFonts w:ascii="Times New Roman" w:hAnsi="Times New Roman"/>
                <w:b/>
                <w:i/>
                <w:lang w:val="en-US"/>
              </w:rPr>
              <w:t xml:space="preserve"> </w:t>
            </w:r>
            <w:r w:rsidRPr="003521C0">
              <w:rPr>
                <w:rFonts w:ascii="Times New Roman" w:hAnsi="Times New Roman"/>
                <w:b/>
                <w:i/>
                <w:lang w:val="en-GB"/>
              </w:rPr>
              <w:t>services</w:t>
            </w:r>
            <w:r w:rsidRPr="003521C0">
              <w:rPr>
                <w:rFonts w:ascii="Times New Roman" w:hAnsi="Times New Roman"/>
                <w:b/>
                <w:i/>
                <w:lang w:val="en-US"/>
              </w:rPr>
              <w:t xml:space="preserve"> within first reporting period </w:t>
            </w:r>
            <w:r w:rsidRPr="003521C0">
              <w:rPr>
                <w:rFonts w:ascii="Times New Roman" w:hAnsi="Times New Roman"/>
                <w:b/>
                <w:i/>
                <w:lang w:val="en-GB"/>
              </w:rPr>
              <w:t>is</w:t>
            </w:r>
            <w:r w:rsidRPr="003521C0">
              <w:rPr>
                <w:rFonts w:ascii="Times New Roman" w:hAnsi="Times New Roman"/>
                <w:b/>
                <w:i/>
                <w:lang w:val="en-US"/>
              </w:rPr>
              <w:t xml:space="preserve"> </w:t>
            </w:r>
            <w:r w:rsidRPr="003521C0">
              <w:rPr>
                <w:rFonts w:ascii="Times New Roman" w:hAnsi="Times New Roman"/>
                <w:b/>
                <w:i/>
                <w:lang w:val="en-GB"/>
              </w:rPr>
              <w:t>also</w:t>
            </w:r>
            <w:r w:rsidRPr="003521C0">
              <w:rPr>
                <w:rFonts w:ascii="Times New Roman" w:hAnsi="Times New Roman"/>
                <w:b/>
                <w:i/>
                <w:lang w:val="en-US"/>
              </w:rPr>
              <w:t xml:space="preserve"> updated and approved </w:t>
            </w:r>
            <w:r w:rsidRPr="003521C0">
              <w:rPr>
                <w:rFonts w:ascii="Times New Roman" w:hAnsi="Times New Roman"/>
                <w:b/>
                <w:i/>
                <w:lang w:val="en-GB"/>
              </w:rPr>
              <w:t>media</w:t>
            </w:r>
            <w:r w:rsidRPr="003521C0">
              <w:rPr>
                <w:rFonts w:ascii="Times New Roman" w:hAnsi="Times New Roman"/>
                <w:b/>
                <w:i/>
                <w:lang w:val="en-US"/>
              </w:rPr>
              <w:t xml:space="preserve"> </w:t>
            </w:r>
            <w:r w:rsidRPr="003521C0">
              <w:rPr>
                <w:rFonts w:ascii="Times New Roman" w:hAnsi="Times New Roman"/>
                <w:b/>
                <w:i/>
                <w:lang w:val="en-GB"/>
              </w:rPr>
              <w:t>database</w:t>
            </w:r>
            <w:r w:rsidRPr="003521C0">
              <w:rPr>
                <w:rFonts w:ascii="Times New Roman" w:hAnsi="Times New Roman"/>
                <w:b/>
                <w:i/>
                <w:lang w:val="en-US"/>
              </w:rPr>
              <w:t xml:space="preserve"> </w:t>
            </w:r>
            <w:r w:rsidRPr="003521C0">
              <w:rPr>
                <w:rFonts w:ascii="Times New Roman" w:hAnsi="Times New Roman"/>
                <w:b/>
                <w:i/>
                <w:lang w:val="en-GB"/>
              </w:rPr>
              <w:t>of</w:t>
            </w:r>
            <w:r w:rsidRPr="003521C0">
              <w:rPr>
                <w:rFonts w:ascii="Times New Roman" w:hAnsi="Times New Roman"/>
                <w:b/>
                <w:i/>
                <w:lang w:val="en-US"/>
              </w:rPr>
              <w:t xml:space="preserve"> </w:t>
            </w:r>
            <w:r w:rsidRPr="003521C0">
              <w:rPr>
                <w:rFonts w:ascii="Times New Roman" w:hAnsi="Times New Roman"/>
                <w:b/>
                <w:i/>
                <w:lang w:val="en-GB"/>
              </w:rPr>
              <w:t>leading</w:t>
            </w:r>
            <w:r w:rsidRPr="003521C0">
              <w:rPr>
                <w:rFonts w:ascii="Times New Roman" w:hAnsi="Times New Roman"/>
                <w:b/>
                <w:i/>
                <w:lang w:val="en-US"/>
              </w:rPr>
              <w:t xml:space="preserve"> </w:t>
            </w:r>
            <w:r w:rsidRPr="003521C0">
              <w:rPr>
                <w:rFonts w:ascii="Times New Roman" w:hAnsi="Times New Roman"/>
                <w:b/>
                <w:i/>
                <w:lang w:val="en-GB"/>
              </w:rPr>
              <w:t>and</w:t>
            </w:r>
            <w:r w:rsidRPr="003521C0">
              <w:rPr>
                <w:rFonts w:ascii="Times New Roman" w:hAnsi="Times New Roman"/>
                <w:b/>
                <w:i/>
                <w:lang w:val="en-US"/>
              </w:rPr>
              <w:t xml:space="preserve"> </w:t>
            </w:r>
            <w:r w:rsidRPr="003521C0">
              <w:rPr>
                <w:rFonts w:ascii="Times New Roman" w:hAnsi="Times New Roman"/>
                <w:b/>
                <w:i/>
                <w:lang w:val="en-GB"/>
              </w:rPr>
              <w:t>authoritative</w:t>
            </w:r>
            <w:r w:rsidRPr="003521C0">
              <w:rPr>
                <w:rFonts w:ascii="Times New Roman" w:hAnsi="Times New Roman"/>
                <w:b/>
                <w:i/>
                <w:lang w:val="en-US"/>
              </w:rPr>
              <w:t xml:space="preserve"> TOP-20 </w:t>
            </w:r>
            <w:r w:rsidRPr="003521C0">
              <w:rPr>
                <w:rFonts w:ascii="Times New Roman" w:hAnsi="Times New Roman"/>
                <w:b/>
                <w:i/>
                <w:lang w:val="en-GB"/>
              </w:rPr>
              <w:t>media</w:t>
            </w:r>
            <w:r w:rsidRPr="003521C0">
              <w:rPr>
                <w:rFonts w:ascii="Times New Roman" w:hAnsi="Times New Roman"/>
                <w:b/>
                <w:i/>
                <w:lang w:val="en-US"/>
              </w:rPr>
              <w:t xml:space="preserve"> </w:t>
            </w:r>
            <w:r w:rsidRPr="003521C0">
              <w:rPr>
                <w:rFonts w:ascii="Times New Roman" w:hAnsi="Times New Roman"/>
                <w:b/>
                <w:i/>
                <w:lang w:val="en-GB"/>
              </w:rPr>
              <w:t>in</w:t>
            </w:r>
            <w:r w:rsidRPr="003521C0">
              <w:rPr>
                <w:rFonts w:ascii="Times New Roman" w:hAnsi="Times New Roman"/>
                <w:b/>
                <w:i/>
                <w:lang w:val="en-US"/>
              </w:rPr>
              <w:t xml:space="preserve"> </w:t>
            </w:r>
            <w:r w:rsidRPr="003521C0">
              <w:rPr>
                <w:rFonts w:ascii="Times New Roman" w:hAnsi="Times New Roman"/>
                <w:b/>
                <w:i/>
                <w:lang w:val="en-GB"/>
              </w:rPr>
              <w:t>Egypt with at least 5 TV of Egypt</w:t>
            </w:r>
            <w:r w:rsidRPr="003521C0">
              <w:rPr>
                <w:rFonts w:ascii="Times New Roman" w:hAnsi="Times New Roman"/>
                <w:i/>
                <w:lang w:val="en-US"/>
              </w:rPr>
              <w:t xml:space="preserve">. </w:t>
            </w:r>
            <w:r w:rsidR="00C61799" w:rsidRPr="003521C0">
              <w:rPr>
                <w:rFonts w:ascii="Times New Roman" w:hAnsi="Times New Roman"/>
                <w:i/>
                <w:lang w:val="en-US"/>
              </w:rPr>
              <w:t>Additionally,</w:t>
            </w:r>
            <w:r w:rsidRPr="003521C0">
              <w:rPr>
                <w:rFonts w:ascii="Times New Roman" w:hAnsi="Times New Roman"/>
                <w:i/>
                <w:lang w:val="en-US"/>
              </w:rPr>
              <w:t xml:space="preserve"> media database shall consider media which broadcast over Egypt and Matrouh province. </w:t>
            </w:r>
            <w:r w:rsidRPr="003521C0">
              <w:rPr>
                <w:rFonts w:ascii="Times New Roman" w:hAnsi="Times New Roman"/>
                <w:i/>
                <w:lang w:val="en-GB"/>
              </w:rPr>
              <w:t xml:space="preserve">Media database shall include regional media broadcasting in Matrouh province (not on a national level) considering information about target audience mentioned in p.3.1 of this TOR. </w:t>
            </w:r>
          </w:p>
          <w:p w14:paraId="49A40DD3"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GB"/>
              </w:rPr>
            </w:pPr>
          </w:p>
          <w:p w14:paraId="35B33B28"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i/>
                <w:lang w:val="en-GB"/>
              </w:rPr>
              <w:t xml:space="preserve">Media database with contact details is given to the Customer via email </w:t>
            </w:r>
            <w:r w:rsidRPr="003521C0">
              <w:rPr>
                <w:rFonts w:ascii="Times New Roman" w:hAnsi="Times New Roman"/>
                <w:b/>
                <w:bCs/>
                <w:i/>
                <w:lang w:val="en-GB"/>
              </w:rPr>
              <w:t>within three weeks after the beginning of rendering services</w:t>
            </w:r>
            <w:r w:rsidRPr="003521C0">
              <w:rPr>
                <w:rFonts w:ascii="Times New Roman" w:hAnsi="Times New Roman"/>
                <w:i/>
                <w:lang w:val="en-GB"/>
              </w:rPr>
              <w:t>. The database contains the name and the name of the editor-in-chief, the editor of the business and energy department (if any), the correspondents, their titles, telephones, e-mail, the name of the media, as well as topics covered by journalists, information about the ratings of media,</w:t>
            </w:r>
            <w:r w:rsidRPr="003521C0">
              <w:rPr>
                <w:rFonts w:ascii="Times New Roman" w:hAnsi="Times New Roman"/>
                <w:i/>
                <w:lang w:val="en-US"/>
              </w:rPr>
              <w:t xml:space="preserve"> its target audience/circulation/media outreach, web address (if any), other information important to consider in the context of information field of Egypt. </w:t>
            </w:r>
          </w:p>
          <w:p w14:paraId="37F14FC3"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p>
          <w:p w14:paraId="3F8DCAB3"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i/>
                <w:lang w:val="en-US"/>
              </w:rPr>
              <w:t>The database should include also popular blogs and pages in social networks (at least Facebook and Twitter), influencing the target audience of Egypt (popular pages about the life of the province of Matrouh, popular science blogs, web platforms that publish the opinions of authoritative experts, other channels read by the target audience of Egypt). The contractor provides information about the profile of these pages/blogs and published content, the number of users/subscribers of blogs/pages based on experts’ evaluation, the rating published by media of Egypt, the attitude about development of nuclear energy in the country (Pro-nuclear/anti-nuclear). Information is provided as a separate section in the media database.</w:t>
            </w:r>
          </w:p>
          <w:p w14:paraId="3DA60D38"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p>
          <w:p w14:paraId="2655EF2B"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GB"/>
              </w:rPr>
            </w:pPr>
            <w:r w:rsidRPr="003521C0">
              <w:rPr>
                <w:rFonts w:ascii="Times New Roman" w:hAnsi="Times New Roman"/>
                <w:i/>
                <w:lang w:val="en-US"/>
              </w:rPr>
              <w:t xml:space="preserve">The Contractor should update media database in order to keep it up to date, </w:t>
            </w:r>
            <w:r w:rsidRPr="003521C0">
              <w:rPr>
                <w:rFonts w:ascii="Times New Roman" w:hAnsi="Times New Roman"/>
                <w:b/>
                <w:bCs/>
                <w:i/>
                <w:lang w:val="en-US"/>
              </w:rPr>
              <w:t>provide it every month</w:t>
            </w:r>
            <w:r w:rsidRPr="003521C0">
              <w:rPr>
                <w:rFonts w:ascii="Times New Roman" w:hAnsi="Times New Roman"/>
                <w:i/>
                <w:lang w:val="en-US"/>
              </w:rPr>
              <w:t xml:space="preserve"> via email, mentioned in the contract. </w:t>
            </w:r>
            <w:r w:rsidRPr="003521C0">
              <w:rPr>
                <w:rFonts w:ascii="Times New Roman" w:hAnsi="Times New Roman"/>
                <w:i/>
                <w:lang w:val="en-GB"/>
              </w:rPr>
              <w:t>For the purposes of this TOR, the data of international rating agencies, as well as expert evaluation, are applied as criteria for inclusion media in the TOP list, considering the circulation, citation</w:t>
            </w:r>
            <w:r w:rsidRPr="003521C0">
              <w:rPr>
                <w:rFonts w:ascii="Times New Roman" w:hAnsi="Times New Roman"/>
                <w:i/>
                <w:lang w:val="en-US"/>
              </w:rPr>
              <w:t xml:space="preserve"> rate</w:t>
            </w:r>
            <w:r w:rsidRPr="003521C0">
              <w:rPr>
                <w:rFonts w:ascii="Times New Roman" w:hAnsi="Times New Roman"/>
                <w:i/>
                <w:lang w:val="en-GB"/>
              </w:rPr>
              <w:t>, coverage of the target audience, distribution geography, etc. criteria, as well as the results of research on the readability and popularity of the media.</w:t>
            </w:r>
          </w:p>
          <w:p w14:paraId="49C50595"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US"/>
              </w:rPr>
            </w:pPr>
          </w:p>
          <w:p w14:paraId="4DCF41D2"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bCs/>
                <w:lang w:val="en-GB"/>
              </w:rPr>
            </w:pPr>
            <w:r w:rsidRPr="003521C0">
              <w:rPr>
                <w:rFonts w:ascii="Times New Roman" w:hAnsi="Times New Roman"/>
                <w:lang w:val="en-US"/>
              </w:rPr>
              <w:t xml:space="preserve">2.2.2. </w:t>
            </w:r>
            <w:r w:rsidRPr="003521C0">
              <w:rPr>
                <w:rFonts w:ascii="Times New Roman" w:hAnsi="Times New Roman"/>
                <w:bCs/>
                <w:lang w:val="en-GB"/>
              </w:rPr>
              <w:t xml:space="preserve">Conducting monitoring of the Egyptian media and blogosphere (including social network) in an approved form with translation into Russian on the following topics: development of nuclear energy, NPP construction, public opinion on the development of nuclear energy, state policy in the field of nuclear energy, activity of Russian nuclear industry enterprises and its competitors in Egypt. Immediate alerts about news important for the Customer and alerts about informational threats and assistance in anti-crisis communications. Monitoring and alert should also include up-to-date summary of the most important news related to Egypt’s socio-political life. Negative and critical materials should be highlighted separately. </w:t>
            </w:r>
          </w:p>
          <w:p w14:paraId="231D0097"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lang w:val="en-US"/>
              </w:rPr>
            </w:pPr>
          </w:p>
          <w:p w14:paraId="2AAC5887"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i/>
                <w:lang w:val="en-GB"/>
              </w:rPr>
            </w:pPr>
            <w:r w:rsidRPr="003521C0">
              <w:rPr>
                <w:rFonts w:ascii="Times New Roman" w:hAnsi="Times New Roman"/>
                <w:i/>
                <w:lang w:val="en-GB"/>
              </w:rPr>
              <w:t>The result of rendering services is:</w:t>
            </w:r>
          </w:p>
          <w:p w14:paraId="30CD0B4F" w14:textId="77777777" w:rsidR="001915A8" w:rsidRPr="003521C0" w:rsidRDefault="001915A8" w:rsidP="00D9620A">
            <w:pPr>
              <w:numPr>
                <w:ilvl w:val="0"/>
                <w:numId w:val="60"/>
              </w:numPr>
              <w:tabs>
                <w:tab w:val="left" w:pos="360"/>
              </w:tabs>
              <w:spacing w:after="0" w:line="240" w:lineRule="auto"/>
              <w:rPr>
                <w:rFonts w:ascii="Times New Roman" w:hAnsi="Times New Roman"/>
                <w:i/>
                <w:lang w:val="en-US"/>
              </w:rPr>
            </w:pPr>
            <w:r w:rsidRPr="003521C0">
              <w:rPr>
                <w:rFonts w:ascii="Times New Roman" w:hAnsi="Times New Roman"/>
                <w:i/>
                <w:lang w:val="en-US"/>
              </w:rPr>
              <w:t>daily (</w:t>
            </w:r>
            <w:r w:rsidRPr="003521C0">
              <w:rPr>
                <w:rFonts w:ascii="Times New Roman" w:hAnsi="Times New Roman"/>
                <w:i/>
                <w:lang w:val="en-GB"/>
              </w:rPr>
              <w:t>real</w:t>
            </w:r>
            <w:r w:rsidRPr="003521C0">
              <w:rPr>
                <w:rFonts w:ascii="Times New Roman" w:hAnsi="Times New Roman"/>
                <w:i/>
                <w:lang w:val="en-US"/>
              </w:rPr>
              <w:t>-</w:t>
            </w:r>
            <w:r w:rsidRPr="003521C0">
              <w:rPr>
                <w:rFonts w:ascii="Times New Roman" w:hAnsi="Times New Roman"/>
                <w:i/>
                <w:lang w:val="en-GB"/>
              </w:rPr>
              <w:t>time</w:t>
            </w:r>
            <w:r w:rsidRPr="003521C0">
              <w:rPr>
                <w:rFonts w:ascii="Times New Roman" w:hAnsi="Times New Roman"/>
                <w:i/>
                <w:lang w:val="en-US"/>
              </w:rPr>
              <w:t xml:space="preserve">) alerts </w:t>
            </w:r>
            <w:r w:rsidRPr="003521C0">
              <w:rPr>
                <w:rFonts w:ascii="Times New Roman" w:hAnsi="Times New Roman"/>
                <w:i/>
                <w:lang w:val="en-GB"/>
              </w:rPr>
              <w:t>about</w:t>
            </w:r>
            <w:r w:rsidRPr="003521C0">
              <w:rPr>
                <w:rFonts w:ascii="Times New Roman" w:hAnsi="Times New Roman"/>
                <w:i/>
                <w:lang w:val="en-US"/>
              </w:rPr>
              <w:t xml:space="preserve"> </w:t>
            </w:r>
            <w:r w:rsidRPr="003521C0">
              <w:rPr>
                <w:rFonts w:ascii="Times New Roman" w:hAnsi="Times New Roman"/>
                <w:i/>
                <w:lang w:val="en-GB"/>
              </w:rPr>
              <w:t>news</w:t>
            </w:r>
            <w:r w:rsidRPr="003521C0">
              <w:rPr>
                <w:rFonts w:ascii="Times New Roman" w:hAnsi="Times New Roman"/>
                <w:i/>
                <w:lang w:val="en-US"/>
              </w:rPr>
              <w:t xml:space="preserve"> </w:t>
            </w:r>
            <w:r w:rsidRPr="003521C0">
              <w:rPr>
                <w:rFonts w:ascii="Times New Roman" w:hAnsi="Times New Roman"/>
                <w:i/>
                <w:lang w:val="en-GB"/>
              </w:rPr>
              <w:t>important</w:t>
            </w:r>
            <w:r w:rsidRPr="003521C0">
              <w:rPr>
                <w:rStyle w:val="a9"/>
                <w:rFonts w:ascii="Times New Roman" w:hAnsi="Times New Roman"/>
                <w:i/>
              </w:rPr>
              <w:footnoteReference w:id="1"/>
            </w:r>
            <w:r w:rsidRPr="003521C0">
              <w:rPr>
                <w:rFonts w:ascii="Times New Roman" w:hAnsi="Times New Roman"/>
                <w:i/>
                <w:lang w:val="en-US"/>
              </w:rPr>
              <w:t xml:space="preserve"> </w:t>
            </w:r>
            <w:r w:rsidRPr="003521C0">
              <w:rPr>
                <w:rFonts w:ascii="Times New Roman" w:hAnsi="Times New Roman"/>
                <w:i/>
                <w:lang w:val="en-GB"/>
              </w:rPr>
              <w:t>for the Customer and Russian nuclear industry enterprises with a brief description in Russian (translation of the full texts of news into Russian is carried out at the request of the Customer within deadlines approved with the Customer and approved by the Contractor)</w:t>
            </w:r>
            <w:r w:rsidRPr="003521C0">
              <w:rPr>
                <w:rFonts w:ascii="Times New Roman" w:hAnsi="Times New Roman"/>
                <w:i/>
                <w:lang w:val="en-US"/>
              </w:rPr>
              <w:t>;</w:t>
            </w:r>
          </w:p>
          <w:p w14:paraId="4537AE7D" w14:textId="77777777" w:rsidR="001915A8" w:rsidRPr="003521C0" w:rsidRDefault="001915A8" w:rsidP="00D9620A">
            <w:pPr>
              <w:numPr>
                <w:ilvl w:val="0"/>
                <w:numId w:val="60"/>
              </w:numPr>
              <w:tabs>
                <w:tab w:val="left" w:pos="360"/>
              </w:tabs>
              <w:spacing w:after="0" w:line="240" w:lineRule="auto"/>
              <w:rPr>
                <w:rFonts w:ascii="Times New Roman" w:hAnsi="Times New Roman"/>
                <w:i/>
                <w:lang w:val="en-US"/>
              </w:rPr>
            </w:pPr>
            <w:r w:rsidRPr="003521C0">
              <w:rPr>
                <w:rFonts w:ascii="Times New Roman" w:hAnsi="Times New Roman"/>
                <w:i/>
                <w:lang w:val="en-GB"/>
              </w:rPr>
              <w:t>weekly media monitoring with translation not less than ½ of the content into Russian, covering national and international media working in Egypt, and containing a report that includes weekly analysis of the information field</w:t>
            </w:r>
            <w:r w:rsidRPr="003521C0">
              <w:rPr>
                <w:rFonts w:ascii="Times New Roman" w:hAnsi="Times New Roman"/>
                <w:i/>
                <w:lang w:val="en-US"/>
              </w:rPr>
              <w:t xml:space="preserve"> (should be sent within 4 calendar days after end of last working day every week, according to this TOR end of week is considered as Thursday as well as Sunday is considered as beginning of the week)</w:t>
            </w:r>
            <w:r w:rsidRPr="003521C0">
              <w:rPr>
                <w:rFonts w:ascii="Times New Roman" w:hAnsi="Times New Roman"/>
                <w:i/>
                <w:lang w:val="en-GB"/>
              </w:rPr>
              <w:t>.</w:t>
            </w:r>
          </w:p>
          <w:p w14:paraId="042DD49F" w14:textId="438D5CE3" w:rsidR="001915A8" w:rsidRPr="003521C0" w:rsidRDefault="001915A8" w:rsidP="00D9620A">
            <w:pPr>
              <w:pStyle w:val="a5"/>
              <w:numPr>
                <w:ilvl w:val="0"/>
                <w:numId w:val="60"/>
              </w:numPr>
              <w:tabs>
                <w:tab w:val="left" w:pos="360"/>
              </w:tabs>
              <w:spacing w:line="240" w:lineRule="auto"/>
              <w:rPr>
                <w:rFonts w:ascii="Times New Roman" w:hAnsi="Times New Roman"/>
                <w:bCs/>
                <w:i/>
                <w:iCs/>
                <w:lang w:val="en-US"/>
              </w:rPr>
            </w:pPr>
            <w:r w:rsidRPr="003521C0">
              <w:rPr>
                <w:rFonts w:ascii="Times New Roman" w:hAnsi="Times New Roman"/>
                <w:bCs/>
                <w:i/>
                <w:iCs/>
                <w:lang w:val="en-US"/>
              </w:rPr>
              <w:t xml:space="preserve">Crisis alerts </w:t>
            </w:r>
            <w:r w:rsidRPr="003521C0">
              <w:rPr>
                <w:rFonts w:ascii="Times New Roman" w:hAnsi="Times New Roman"/>
                <w:i/>
                <w:lang w:val="en-GB"/>
              </w:rPr>
              <w:t xml:space="preserve">(within 1 hour since publication distributed) about negative and critical publications </w:t>
            </w:r>
            <w:r w:rsidR="002D545C">
              <w:rPr>
                <w:rFonts w:ascii="Times New Roman" w:hAnsi="Times New Roman"/>
                <w:i/>
                <w:lang w:val="en-GB"/>
              </w:rPr>
              <w:t>for</w:t>
            </w:r>
            <w:r w:rsidR="002D545C" w:rsidRPr="003521C0">
              <w:rPr>
                <w:rFonts w:ascii="Times New Roman" w:hAnsi="Times New Roman"/>
                <w:i/>
                <w:lang w:val="en-GB"/>
              </w:rPr>
              <w:t xml:space="preserve"> </w:t>
            </w:r>
            <w:r w:rsidRPr="003521C0">
              <w:rPr>
                <w:rFonts w:ascii="Times New Roman" w:hAnsi="Times New Roman"/>
                <w:i/>
                <w:lang w:val="en-GB"/>
              </w:rPr>
              <w:t>the Customer</w:t>
            </w:r>
            <w:r w:rsidR="002D545C" w:rsidRPr="003521C0">
              <w:rPr>
                <w:rFonts w:ascii="Times New Roman" w:hAnsi="Times New Roman"/>
                <w:i/>
                <w:lang w:val="en-GB"/>
              </w:rPr>
              <w:t xml:space="preserve"> and Russian nuclear industry enterprises</w:t>
            </w:r>
            <w:r w:rsidRPr="003521C0">
              <w:rPr>
                <w:rFonts w:ascii="Times New Roman" w:hAnsi="Times New Roman"/>
                <w:i/>
                <w:lang w:val="en-GB"/>
              </w:rPr>
              <w:t>, and suggestions how to react, including: analysis of the event/publication, reaction plan (if needed), and draft of official statement/comment for Egyptian media,</w:t>
            </w:r>
            <w:r w:rsidRPr="003521C0">
              <w:rPr>
                <w:rFonts w:ascii="Times New Roman" w:hAnsi="Times New Roman"/>
                <w:i/>
                <w:lang w:val="en-US"/>
              </w:rPr>
              <w:t xml:space="preserve"> follow-up activity to update </w:t>
            </w:r>
            <w:r w:rsidRPr="003521C0">
              <w:rPr>
                <w:rFonts w:ascii="Times New Roman" w:hAnsi="Times New Roman"/>
                <w:i/>
                <w:lang w:val="en-GB"/>
              </w:rPr>
              <w:t xml:space="preserve">situation development </w:t>
            </w:r>
            <w:r w:rsidRPr="003521C0">
              <w:rPr>
                <w:rFonts w:ascii="Times New Roman" w:hAnsi="Times New Roman"/>
                <w:i/>
                <w:lang w:val="en-US"/>
              </w:rPr>
              <w:t>in media (</w:t>
            </w:r>
            <w:r w:rsidRPr="003521C0">
              <w:rPr>
                <w:rFonts w:ascii="Times New Roman" w:hAnsi="Times New Roman"/>
                <w:i/>
                <w:lang w:val="en-GB"/>
              </w:rPr>
              <w:t>follow</w:t>
            </w:r>
            <w:r w:rsidRPr="003521C0">
              <w:rPr>
                <w:rFonts w:ascii="Times New Roman" w:hAnsi="Times New Roman"/>
                <w:i/>
                <w:lang w:val="en-US"/>
              </w:rPr>
              <w:t>-</w:t>
            </w:r>
            <w:r w:rsidRPr="003521C0">
              <w:rPr>
                <w:rFonts w:ascii="Times New Roman" w:hAnsi="Times New Roman"/>
                <w:i/>
                <w:lang w:val="en-GB"/>
              </w:rPr>
              <w:t>up</w:t>
            </w:r>
            <w:r w:rsidRPr="003521C0">
              <w:rPr>
                <w:rFonts w:ascii="Times New Roman" w:hAnsi="Times New Roman"/>
                <w:i/>
                <w:lang w:val="en-US"/>
              </w:rPr>
              <w:t xml:space="preserve"> </w:t>
            </w:r>
            <w:r w:rsidRPr="003521C0">
              <w:rPr>
                <w:rFonts w:ascii="Times New Roman" w:hAnsi="Times New Roman"/>
                <w:i/>
                <w:lang w:val="en-GB"/>
              </w:rPr>
              <w:t>deadline</w:t>
            </w:r>
            <w:r w:rsidRPr="003521C0">
              <w:rPr>
                <w:rFonts w:ascii="Times New Roman" w:hAnsi="Times New Roman"/>
                <w:i/>
                <w:lang w:val="en-US"/>
              </w:rPr>
              <w:t xml:space="preserve"> </w:t>
            </w:r>
            <w:r w:rsidRPr="003521C0">
              <w:rPr>
                <w:rFonts w:ascii="Times New Roman" w:hAnsi="Times New Roman"/>
                <w:i/>
                <w:lang w:val="en-GB"/>
              </w:rPr>
              <w:t>is</w:t>
            </w:r>
            <w:r w:rsidRPr="003521C0">
              <w:rPr>
                <w:rFonts w:ascii="Times New Roman" w:hAnsi="Times New Roman"/>
                <w:i/>
                <w:lang w:val="en-US"/>
              </w:rPr>
              <w:t xml:space="preserve"> </w:t>
            </w:r>
            <w:r w:rsidRPr="003521C0">
              <w:rPr>
                <w:rFonts w:ascii="Times New Roman" w:hAnsi="Times New Roman"/>
                <w:i/>
                <w:lang w:val="en-GB"/>
              </w:rPr>
              <w:t>approved</w:t>
            </w:r>
            <w:r w:rsidRPr="003521C0">
              <w:rPr>
                <w:rFonts w:ascii="Times New Roman" w:hAnsi="Times New Roman"/>
                <w:i/>
                <w:lang w:val="en-US"/>
              </w:rPr>
              <w:t xml:space="preserve"> </w:t>
            </w:r>
            <w:r w:rsidRPr="003521C0">
              <w:rPr>
                <w:rFonts w:ascii="Times New Roman" w:hAnsi="Times New Roman"/>
                <w:i/>
                <w:lang w:val="en-GB"/>
              </w:rPr>
              <w:t>by</w:t>
            </w:r>
            <w:r w:rsidRPr="003521C0">
              <w:rPr>
                <w:rFonts w:ascii="Times New Roman" w:hAnsi="Times New Roman"/>
                <w:i/>
                <w:lang w:val="en-US"/>
              </w:rPr>
              <w:t xml:space="preserve"> </w:t>
            </w:r>
            <w:r w:rsidRPr="003521C0">
              <w:rPr>
                <w:rFonts w:ascii="Times New Roman" w:hAnsi="Times New Roman"/>
                <w:i/>
                <w:lang w:val="en-GB"/>
              </w:rPr>
              <w:t>the</w:t>
            </w:r>
            <w:r w:rsidRPr="003521C0">
              <w:rPr>
                <w:rFonts w:ascii="Times New Roman" w:hAnsi="Times New Roman"/>
                <w:i/>
                <w:lang w:val="en-US"/>
              </w:rPr>
              <w:t xml:space="preserve"> </w:t>
            </w:r>
            <w:r w:rsidRPr="003521C0">
              <w:rPr>
                <w:rFonts w:ascii="Times New Roman" w:hAnsi="Times New Roman"/>
                <w:i/>
                <w:lang w:val="en-GB"/>
              </w:rPr>
              <w:lastRenderedPageBreak/>
              <w:t>Customer</w:t>
            </w:r>
            <w:r w:rsidRPr="003521C0">
              <w:rPr>
                <w:rFonts w:ascii="Times New Roman" w:hAnsi="Times New Roman"/>
                <w:i/>
                <w:lang w:val="en-US"/>
              </w:rPr>
              <w:t xml:space="preserve"> </w:t>
            </w:r>
            <w:r w:rsidRPr="003521C0">
              <w:rPr>
                <w:rFonts w:ascii="Times New Roman" w:hAnsi="Times New Roman"/>
                <w:i/>
                <w:lang w:val="en-GB"/>
              </w:rPr>
              <w:t>additionally</w:t>
            </w:r>
            <w:r w:rsidRPr="003521C0">
              <w:rPr>
                <w:rFonts w:ascii="Times New Roman" w:hAnsi="Times New Roman"/>
                <w:i/>
                <w:lang w:val="en-US"/>
              </w:rPr>
              <w:t xml:space="preserve"> </w:t>
            </w:r>
            <w:r w:rsidRPr="003521C0">
              <w:rPr>
                <w:rFonts w:ascii="Times New Roman" w:hAnsi="Times New Roman"/>
                <w:i/>
                <w:lang w:val="en-GB"/>
              </w:rPr>
              <w:t>via</w:t>
            </w:r>
            <w:r w:rsidRPr="003521C0">
              <w:rPr>
                <w:rFonts w:ascii="Times New Roman" w:hAnsi="Times New Roman"/>
                <w:i/>
                <w:lang w:val="en-US"/>
              </w:rPr>
              <w:t xml:space="preserve"> </w:t>
            </w:r>
            <w:r w:rsidRPr="003521C0">
              <w:rPr>
                <w:rFonts w:ascii="Times New Roman" w:hAnsi="Times New Roman"/>
                <w:i/>
                <w:lang w:val="en-GB"/>
              </w:rPr>
              <w:t>email</w:t>
            </w:r>
            <w:r w:rsidRPr="003521C0">
              <w:rPr>
                <w:rFonts w:ascii="Times New Roman" w:hAnsi="Times New Roman"/>
                <w:i/>
                <w:lang w:val="en-US"/>
              </w:rPr>
              <w:t>). S</w:t>
            </w:r>
            <w:r w:rsidRPr="003521C0">
              <w:rPr>
                <w:rFonts w:ascii="Times New Roman" w:hAnsi="Times New Roman"/>
                <w:i/>
                <w:lang w:val="en-GB"/>
              </w:rPr>
              <w:t>uggestions should be sent to the Customer for approval by email within 2 hours after crisis alert was sent</w:t>
            </w:r>
            <w:r w:rsidRPr="003521C0">
              <w:rPr>
                <w:rFonts w:ascii="Times New Roman" w:hAnsi="Times New Roman"/>
                <w:bCs/>
                <w:i/>
                <w:iCs/>
                <w:lang w:val="en-US"/>
              </w:rPr>
              <w:t>;</w:t>
            </w:r>
          </w:p>
          <w:p w14:paraId="6D4277C1" w14:textId="1B10B843" w:rsidR="001915A8" w:rsidRPr="003521C0" w:rsidRDefault="00C61799" w:rsidP="00D9620A">
            <w:pPr>
              <w:pStyle w:val="a5"/>
              <w:numPr>
                <w:ilvl w:val="0"/>
                <w:numId w:val="60"/>
              </w:numPr>
              <w:tabs>
                <w:tab w:val="left" w:pos="360"/>
              </w:tabs>
              <w:spacing w:line="240" w:lineRule="auto"/>
              <w:rPr>
                <w:rFonts w:ascii="Times New Roman" w:hAnsi="Times New Roman"/>
                <w:bCs/>
                <w:i/>
                <w:iCs/>
                <w:lang w:val="en-US"/>
              </w:rPr>
            </w:pPr>
            <w:r>
              <w:rPr>
                <w:rFonts w:ascii="Times New Roman" w:hAnsi="Times New Roman"/>
                <w:i/>
                <w:lang w:val="en-US"/>
              </w:rPr>
              <w:t>S</w:t>
            </w:r>
            <w:r w:rsidR="001915A8" w:rsidRPr="003521C0">
              <w:rPr>
                <w:rFonts w:ascii="Times New Roman" w:hAnsi="Times New Roman"/>
                <w:i/>
                <w:lang w:val="en-US"/>
              </w:rPr>
              <w:t xml:space="preserve">tatistical report in Russian </w:t>
            </w:r>
            <w:r>
              <w:rPr>
                <w:rFonts w:ascii="Times New Roman" w:hAnsi="Times New Roman"/>
                <w:i/>
                <w:lang w:val="en-US"/>
              </w:rPr>
              <w:t xml:space="preserve">with information about positive, neutral and negative </w:t>
            </w:r>
            <w:r w:rsidR="001915A8" w:rsidRPr="003521C0">
              <w:rPr>
                <w:rFonts w:ascii="Times New Roman" w:hAnsi="Times New Roman"/>
                <w:i/>
                <w:lang w:val="en-US"/>
              </w:rPr>
              <w:t xml:space="preserve">materials </w:t>
            </w:r>
            <w:r>
              <w:rPr>
                <w:rFonts w:ascii="Times New Roman" w:hAnsi="Times New Roman"/>
                <w:i/>
                <w:lang w:val="en-US"/>
              </w:rPr>
              <w:t>published in 202</w:t>
            </w:r>
            <w:r w:rsidR="003C4347" w:rsidRPr="003C4347">
              <w:rPr>
                <w:rFonts w:ascii="Times New Roman" w:hAnsi="Times New Roman"/>
                <w:i/>
                <w:lang w:val="en-GB"/>
              </w:rPr>
              <w:t>1</w:t>
            </w:r>
            <w:r w:rsidR="00B50C26">
              <w:rPr>
                <w:rFonts w:ascii="Times New Roman" w:hAnsi="Times New Roman"/>
                <w:i/>
                <w:lang w:val="en-GB"/>
              </w:rPr>
              <w:t xml:space="preserve"> about Rosatom Corporation, its enterprises, technologies and key projects</w:t>
            </w:r>
            <w:r>
              <w:rPr>
                <w:rFonts w:ascii="Times New Roman" w:hAnsi="Times New Roman"/>
                <w:i/>
                <w:lang w:val="en-US"/>
              </w:rPr>
              <w:t>, including chart exemplifying total number of publications</w:t>
            </w:r>
            <w:r w:rsidR="001B59EB">
              <w:rPr>
                <w:rFonts w:ascii="Times New Roman" w:hAnsi="Times New Roman"/>
                <w:i/>
                <w:lang w:val="en-US"/>
              </w:rPr>
              <w:t>;</w:t>
            </w:r>
            <w:r>
              <w:rPr>
                <w:rFonts w:ascii="Times New Roman" w:hAnsi="Times New Roman"/>
                <w:i/>
                <w:lang w:val="en-US"/>
              </w:rPr>
              <w:t xml:space="preserve"> number of negative publications out of total and positive-neutral ones out of total</w:t>
            </w:r>
            <w:r w:rsidR="001B59EB">
              <w:rPr>
                <w:rFonts w:ascii="Times New Roman" w:hAnsi="Times New Roman"/>
                <w:i/>
                <w:lang w:val="en-US"/>
              </w:rPr>
              <w:t>;</w:t>
            </w:r>
            <w:r>
              <w:rPr>
                <w:rFonts w:ascii="Times New Roman" w:hAnsi="Times New Roman"/>
                <w:i/>
                <w:lang w:val="en-US"/>
              </w:rPr>
              <w:t xml:space="preserve"> balance of neutral-positive </w:t>
            </w:r>
            <w:r w:rsidR="003C4347">
              <w:rPr>
                <w:rFonts w:ascii="Times New Roman" w:hAnsi="Times New Roman"/>
                <w:i/>
                <w:lang w:val="en-US"/>
              </w:rPr>
              <w:t xml:space="preserve">and negative </w:t>
            </w:r>
            <w:r>
              <w:rPr>
                <w:rFonts w:ascii="Times New Roman" w:hAnsi="Times New Roman"/>
                <w:i/>
                <w:lang w:val="en-US"/>
              </w:rPr>
              <w:t xml:space="preserve">publications using the methodology </w:t>
            </w:r>
            <w:r w:rsidRPr="00C61799">
              <w:rPr>
                <w:rFonts w:ascii="Times New Roman" w:hAnsi="Times New Roman"/>
                <w:i/>
                <w:lang w:val="en-US"/>
              </w:rPr>
              <w:t>x – y = z (</w:t>
            </w:r>
            <w:r>
              <w:rPr>
                <w:rFonts w:ascii="Times New Roman" w:hAnsi="Times New Roman"/>
                <w:i/>
                <w:lang w:val="en-US"/>
              </w:rPr>
              <w:t xml:space="preserve">where </w:t>
            </w:r>
            <w:r w:rsidRPr="00C61799">
              <w:rPr>
                <w:rFonts w:ascii="Times New Roman" w:hAnsi="Times New Roman"/>
                <w:i/>
                <w:lang w:val="en-US"/>
              </w:rPr>
              <w:t xml:space="preserve">x – </w:t>
            </w:r>
            <w:r>
              <w:rPr>
                <w:rFonts w:ascii="Times New Roman" w:hAnsi="Times New Roman"/>
                <w:i/>
                <w:lang w:val="en-US"/>
              </w:rPr>
              <w:t>positive and neutral publications</w:t>
            </w:r>
            <w:r w:rsidRPr="00C61799">
              <w:rPr>
                <w:rFonts w:ascii="Times New Roman" w:hAnsi="Times New Roman"/>
                <w:i/>
                <w:lang w:val="en-US"/>
              </w:rPr>
              <w:t xml:space="preserve">; y – </w:t>
            </w:r>
            <w:r w:rsidR="001B59EB">
              <w:rPr>
                <w:rFonts w:ascii="Times New Roman" w:hAnsi="Times New Roman"/>
                <w:i/>
                <w:lang w:val="en-US"/>
              </w:rPr>
              <w:t>negative publications</w:t>
            </w:r>
            <w:r w:rsidRPr="00C61799">
              <w:rPr>
                <w:rFonts w:ascii="Times New Roman" w:hAnsi="Times New Roman"/>
                <w:i/>
                <w:lang w:val="en-US"/>
              </w:rPr>
              <w:t xml:space="preserve">, z – </w:t>
            </w:r>
            <w:r w:rsidR="001B59EB">
              <w:rPr>
                <w:rFonts w:ascii="Times New Roman" w:hAnsi="Times New Roman"/>
                <w:i/>
                <w:lang w:val="en-US"/>
              </w:rPr>
              <w:t>balance of neutral and positive publications); examples of most prominent publications in TOP media of Egypt.</w:t>
            </w:r>
            <w:r w:rsidR="003C4347">
              <w:rPr>
                <w:rFonts w:ascii="Times New Roman" w:hAnsi="Times New Roman"/>
                <w:i/>
                <w:lang w:val="en-US"/>
              </w:rPr>
              <w:t xml:space="preserve"> The document is provided within last reporting period</w:t>
            </w:r>
            <w:r w:rsidR="000C3B73">
              <w:rPr>
                <w:rFonts w:ascii="Times New Roman" w:hAnsi="Times New Roman"/>
                <w:i/>
                <w:lang w:val="en-US"/>
              </w:rPr>
              <w:t xml:space="preserve">, but first draft has to be provided to the Customer before December 1 </w:t>
            </w:r>
            <w:r w:rsidR="003C4347">
              <w:rPr>
                <w:rFonts w:ascii="Times New Roman" w:hAnsi="Times New Roman"/>
                <w:i/>
                <w:lang w:val="en-US"/>
              </w:rPr>
              <w:t xml:space="preserve">based on the sample to be provided by the Customer </w:t>
            </w:r>
            <w:r w:rsidR="000C3B73">
              <w:rPr>
                <w:rFonts w:ascii="Times New Roman" w:hAnsi="Times New Roman"/>
                <w:i/>
                <w:lang w:val="en-US"/>
              </w:rPr>
              <w:t>to the Contractor before October 1, 202</w:t>
            </w:r>
            <w:r w:rsidR="008473F8" w:rsidRPr="00E7485B">
              <w:rPr>
                <w:rFonts w:ascii="Times New Roman" w:hAnsi="Times New Roman"/>
                <w:i/>
                <w:lang w:val="en-GB"/>
              </w:rPr>
              <w:t>1</w:t>
            </w:r>
            <w:r w:rsidR="000C3B73">
              <w:rPr>
                <w:rFonts w:ascii="Times New Roman" w:hAnsi="Times New Roman"/>
                <w:i/>
                <w:lang w:val="en-US"/>
              </w:rPr>
              <w:t>.</w:t>
            </w:r>
            <w:r w:rsidR="003C4347">
              <w:rPr>
                <w:rFonts w:ascii="Times New Roman" w:hAnsi="Times New Roman"/>
                <w:i/>
                <w:lang w:val="en-US"/>
              </w:rPr>
              <w:t xml:space="preserve"> </w:t>
            </w:r>
          </w:p>
          <w:p w14:paraId="29F91675" w14:textId="77777777" w:rsidR="001915A8" w:rsidRPr="003521C0" w:rsidRDefault="001915A8" w:rsidP="00CE0219">
            <w:pPr>
              <w:tabs>
                <w:tab w:val="left" w:pos="360"/>
                <w:tab w:val="num" w:pos="1418"/>
                <w:tab w:val="num" w:pos="2148"/>
              </w:tabs>
              <w:spacing w:after="0" w:line="240" w:lineRule="auto"/>
              <w:rPr>
                <w:rFonts w:ascii="Times New Roman" w:hAnsi="Times New Roman"/>
                <w:i/>
                <w:lang w:val="en-GB"/>
              </w:rPr>
            </w:pPr>
            <w:r w:rsidRPr="003521C0">
              <w:rPr>
                <w:rFonts w:ascii="Times New Roman" w:hAnsi="Times New Roman"/>
                <w:i/>
                <w:lang w:val="en-GB"/>
              </w:rPr>
              <w:t>For the purposes of this TOR, international media refers to media of foreign countries registered in Egypt and / or whose representatives (journalists / special correspondents, etc.) are accredited in Egypt in accordance with the established procedure, and / or media of foreign countries</w:t>
            </w:r>
            <w:r w:rsidRPr="003521C0">
              <w:rPr>
                <w:rFonts w:ascii="Times New Roman" w:hAnsi="Times New Roman"/>
                <w:i/>
                <w:lang w:val="en-US"/>
              </w:rPr>
              <w:t xml:space="preserve"> representatives of which </w:t>
            </w:r>
            <w:r w:rsidRPr="003521C0">
              <w:rPr>
                <w:rFonts w:ascii="Times New Roman" w:hAnsi="Times New Roman"/>
                <w:i/>
                <w:lang w:val="en-GB"/>
              </w:rPr>
              <w:t xml:space="preserve">prepare and publish information materials dedicated to Egypt, and media </w:t>
            </w:r>
            <w:r w:rsidRPr="003521C0">
              <w:rPr>
                <w:rFonts w:ascii="Times New Roman" w:hAnsi="Times New Roman"/>
                <w:i/>
                <w:lang w:val="en-US"/>
              </w:rPr>
              <w:t xml:space="preserve">outreach </w:t>
            </w:r>
            <w:r w:rsidRPr="003521C0">
              <w:rPr>
                <w:rFonts w:ascii="Times New Roman" w:hAnsi="Times New Roman"/>
                <w:i/>
                <w:lang w:val="en-GB"/>
              </w:rPr>
              <w:t>includes Egyptian target audiences, provided in Section 3.1. of this Terms of Reference.</w:t>
            </w:r>
          </w:p>
          <w:p w14:paraId="53DF5D58" w14:textId="4750277A"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i/>
                <w:lang w:val="en-US"/>
              </w:rPr>
              <w:t xml:space="preserve">The example of alerts and weekly monitoring are provided by the Customer within 3 (three) working days after start rendering the services for consideration of the Contractor.  </w:t>
            </w:r>
          </w:p>
          <w:p w14:paraId="3B0CE6D0" w14:textId="69075F24" w:rsidR="001915A8" w:rsidRPr="003521C0" w:rsidRDefault="001915A8" w:rsidP="00CE0219">
            <w:pPr>
              <w:tabs>
                <w:tab w:val="left" w:pos="360"/>
                <w:tab w:val="num" w:pos="1418"/>
                <w:tab w:val="num" w:pos="2148"/>
              </w:tabs>
              <w:spacing w:after="0" w:line="240" w:lineRule="auto"/>
              <w:rPr>
                <w:rFonts w:ascii="Times New Roman" w:hAnsi="Times New Roman"/>
                <w:i/>
                <w:lang w:val="en-US"/>
              </w:rPr>
            </w:pPr>
            <w:r w:rsidRPr="003521C0">
              <w:rPr>
                <w:rFonts w:ascii="Times New Roman" w:hAnsi="Times New Roman"/>
                <w:i/>
                <w:lang w:val="en-US"/>
              </w:rPr>
              <w:t xml:space="preserve">Mail list of monitoring and alerts should be sent by the Customer to the Contractor via email within 3 (three) working days after start rendering the services. Mail list can be modified by the Customer during the whole period of rendering services any number of times. </w:t>
            </w:r>
          </w:p>
          <w:p w14:paraId="78FF9E57" w14:textId="5AD9D087" w:rsidR="001915A8" w:rsidRPr="003521C0" w:rsidRDefault="001915A8" w:rsidP="00CE0219">
            <w:pPr>
              <w:tabs>
                <w:tab w:val="left" w:pos="360"/>
                <w:tab w:val="num" w:pos="1134"/>
                <w:tab w:val="num" w:pos="1418"/>
                <w:tab w:val="num" w:pos="2148"/>
              </w:tabs>
              <w:spacing w:after="0" w:line="240" w:lineRule="auto"/>
              <w:rPr>
                <w:rFonts w:ascii="Times New Roman" w:hAnsi="Times New Roman"/>
                <w:i/>
                <w:lang w:val="en-US"/>
              </w:rPr>
            </w:pPr>
            <w:r w:rsidRPr="003521C0">
              <w:rPr>
                <w:rFonts w:ascii="Times New Roman" w:hAnsi="Times New Roman"/>
                <w:i/>
                <w:lang w:val="en-US"/>
              </w:rPr>
              <w:t xml:space="preserve">Key words for monitoring and alerts should be sent by the Customer to the Contractor within 3 (three) working days after start rendering the services. </w:t>
            </w:r>
          </w:p>
          <w:p w14:paraId="016A5536" w14:textId="77777777" w:rsidR="001915A8" w:rsidRPr="003521C0" w:rsidRDefault="001915A8" w:rsidP="00CE0219">
            <w:pPr>
              <w:spacing w:after="120" w:line="240" w:lineRule="auto"/>
              <w:rPr>
                <w:rFonts w:ascii="Times New Roman" w:hAnsi="Times New Roman"/>
                <w:bCs/>
                <w:iCs/>
                <w:lang w:val="en-US"/>
              </w:rPr>
            </w:pPr>
          </w:p>
          <w:p w14:paraId="6753B7C8" w14:textId="77777777" w:rsidR="001915A8" w:rsidRPr="003521C0" w:rsidRDefault="001915A8" w:rsidP="00CE0219">
            <w:pPr>
              <w:tabs>
                <w:tab w:val="left" w:pos="360"/>
                <w:tab w:val="num" w:pos="1418"/>
                <w:tab w:val="num" w:pos="2148"/>
              </w:tabs>
              <w:spacing w:after="0" w:line="240" w:lineRule="auto"/>
              <w:rPr>
                <w:rFonts w:ascii="Times New Roman" w:hAnsi="Times New Roman"/>
                <w:bCs/>
                <w:iCs/>
                <w:color w:val="000000"/>
                <w:lang w:val="en-US"/>
              </w:rPr>
            </w:pPr>
            <w:r w:rsidRPr="003521C0">
              <w:rPr>
                <w:rFonts w:ascii="Times New Roman" w:hAnsi="Times New Roman"/>
                <w:bCs/>
                <w:iCs/>
                <w:color w:val="000000"/>
                <w:lang w:val="en-US"/>
              </w:rPr>
              <w:t xml:space="preserve">2.2.3. </w:t>
            </w:r>
            <w:r w:rsidRPr="003521C0">
              <w:rPr>
                <w:rFonts w:ascii="Times New Roman" w:hAnsi="Times New Roman"/>
                <w:bCs/>
                <w:iCs/>
                <w:color w:val="000000"/>
                <w:lang w:val="en-GB"/>
              </w:rPr>
              <w:t>Interaction with the Egyptian media and blogosphere, including</w:t>
            </w:r>
            <w:r w:rsidRPr="003521C0">
              <w:rPr>
                <w:rFonts w:ascii="Times New Roman" w:hAnsi="Times New Roman"/>
                <w:bCs/>
                <w:iCs/>
                <w:color w:val="000000"/>
                <w:lang w:val="en-US"/>
              </w:rPr>
              <w:t>:</w:t>
            </w:r>
          </w:p>
          <w:p w14:paraId="11BE5238" w14:textId="77777777" w:rsidR="001915A8" w:rsidRPr="003521C0" w:rsidRDefault="001915A8" w:rsidP="00D9620A">
            <w:pPr>
              <w:numPr>
                <w:ilvl w:val="0"/>
                <w:numId w:val="60"/>
              </w:numPr>
              <w:tabs>
                <w:tab w:val="left" w:pos="360"/>
              </w:tabs>
              <w:spacing w:after="0" w:line="240" w:lineRule="auto"/>
              <w:rPr>
                <w:rFonts w:ascii="Times New Roman" w:hAnsi="Times New Roman"/>
                <w:bCs/>
                <w:iCs/>
                <w:color w:val="000000"/>
                <w:lang w:val="en-US"/>
              </w:rPr>
            </w:pPr>
            <w:r w:rsidRPr="003521C0">
              <w:rPr>
                <w:rFonts w:ascii="Times New Roman" w:hAnsi="Times New Roman"/>
                <w:bCs/>
                <w:iCs/>
                <w:color w:val="000000"/>
                <w:lang w:val="en-GB"/>
              </w:rPr>
              <w:t xml:space="preserve">organization of </w:t>
            </w:r>
            <w:r w:rsidRPr="003521C0">
              <w:rPr>
                <w:rFonts w:ascii="Times New Roman" w:hAnsi="Times New Roman"/>
                <w:bCs/>
                <w:iCs/>
                <w:color w:val="000000"/>
                <w:lang w:val="en-US"/>
              </w:rPr>
              <w:t>prompt</w:t>
            </w:r>
            <w:r w:rsidRPr="003521C0">
              <w:rPr>
                <w:rFonts w:ascii="Times New Roman" w:hAnsi="Times New Roman"/>
                <w:bCs/>
                <w:iCs/>
                <w:color w:val="000000"/>
                <w:lang w:val="en-GB"/>
              </w:rPr>
              <w:t xml:space="preserve"> interaction with media, including preparation of interviews, press conferences, etc.;</w:t>
            </w:r>
          </w:p>
          <w:p w14:paraId="4D64F620" w14:textId="77777777" w:rsidR="001915A8" w:rsidRPr="003521C0" w:rsidRDefault="001915A8" w:rsidP="00D9620A">
            <w:pPr>
              <w:pStyle w:val="a5"/>
              <w:numPr>
                <w:ilvl w:val="0"/>
                <w:numId w:val="60"/>
              </w:numPr>
              <w:tabs>
                <w:tab w:val="left" w:pos="360"/>
              </w:tabs>
              <w:spacing w:after="0" w:line="240" w:lineRule="auto"/>
              <w:contextualSpacing/>
              <w:rPr>
                <w:rFonts w:ascii="Times New Roman" w:hAnsi="Times New Roman"/>
                <w:bCs/>
                <w:iCs/>
                <w:color w:val="000000"/>
                <w:lang w:val="en-GB"/>
              </w:rPr>
            </w:pPr>
            <w:r w:rsidRPr="003521C0">
              <w:rPr>
                <w:rFonts w:ascii="Times New Roman" w:hAnsi="Times New Roman"/>
                <w:bCs/>
                <w:iCs/>
                <w:color w:val="000000"/>
                <w:lang w:val="en-GB"/>
              </w:rPr>
              <w:t>organization of information support of the Customer's participation in business / cultural / social events (including preparation of press releases, media invitations for event, interaction with media at event and follow up after it to ensure media coverage);</w:t>
            </w:r>
          </w:p>
          <w:p w14:paraId="354303EA" w14:textId="77777777" w:rsidR="001915A8" w:rsidRPr="003521C0" w:rsidRDefault="001915A8" w:rsidP="00D9620A">
            <w:pPr>
              <w:pStyle w:val="a5"/>
              <w:numPr>
                <w:ilvl w:val="0"/>
                <w:numId w:val="60"/>
              </w:numPr>
              <w:tabs>
                <w:tab w:val="left" w:pos="360"/>
              </w:tabs>
              <w:spacing w:after="0" w:line="240" w:lineRule="auto"/>
              <w:contextualSpacing/>
              <w:rPr>
                <w:rFonts w:ascii="Times New Roman" w:hAnsi="Times New Roman"/>
                <w:bCs/>
                <w:iCs/>
                <w:color w:val="000000"/>
                <w:lang w:val="en-GB"/>
              </w:rPr>
            </w:pPr>
            <w:r w:rsidRPr="003521C0">
              <w:rPr>
                <w:rFonts w:ascii="Times New Roman" w:hAnsi="Times New Roman"/>
                <w:bCs/>
                <w:iCs/>
                <w:color w:val="000000"/>
                <w:lang w:val="en-GB"/>
              </w:rPr>
              <w:t>prompt response to media requests, including supply media with information on the Customer’s activities and activities of Russian nuclear industry enterprises;</w:t>
            </w:r>
          </w:p>
          <w:p w14:paraId="66F9FD20" w14:textId="77777777" w:rsidR="001915A8" w:rsidRPr="003521C0" w:rsidRDefault="001915A8" w:rsidP="00D9620A">
            <w:pPr>
              <w:pStyle w:val="a5"/>
              <w:numPr>
                <w:ilvl w:val="0"/>
                <w:numId w:val="60"/>
              </w:numPr>
              <w:tabs>
                <w:tab w:val="left" w:pos="360"/>
              </w:tabs>
              <w:spacing w:after="0" w:line="240" w:lineRule="auto"/>
              <w:contextualSpacing/>
              <w:rPr>
                <w:rFonts w:ascii="Times New Roman" w:hAnsi="Times New Roman"/>
                <w:bCs/>
                <w:iCs/>
                <w:color w:val="000000"/>
                <w:lang w:val="en-GB"/>
              </w:rPr>
            </w:pPr>
            <w:r w:rsidRPr="003521C0">
              <w:rPr>
                <w:rFonts w:ascii="Times New Roman" w:hAnsi="Times New Roman"/>
                <w:bCs/>
                <w:iCs/>
                <w:color w:val="000000"/>
                <w:lang w:val="en-GB"/>
              </w:rPr>
              <w:t xml:space="preserve">creation of </w:t>
            </w:r>
            <w:r w:rsidRPr="003521C0">
              <w:rPr>
                <w:rFonts w:ascii="Times New Roman" w:hAnsi="Times New Roman"/>
                <w:bCs/>
                <w:iCs/>
                <w:color w:val="000000"/>
                <w:lang w:val="en-US"/>
              </w:rPr>
              <w:t xml:space="preserve">news hooks </w:t>
            </w:r>
            <w:r w:rsidRPr="003521C0">
              <w:rPr>
                <w:rFonts w:ascii="Times New Roman" w:hAnsi="Times New Roman"/>
                <w:bCs/>
                <w:iCs/>
                <w:color w:val="000000"/>
                <w:lang w:val="en-GB"/>
              </w:rPr>
              <w:t>and distribution of information materials among Egyptian media after the Customer’s approval;</w:t>
            </w:r>
          </w:p>
          <w:p w14:paraId="1F709BA7" w14:textId="77777777" w:rsidR="001915A8" w:rsidRPr="003521C0" w:rsidRDefault="001915A8" w:rsidP="00D9620A">
            <w:pPr>
              <w:numPr>
                <w:ilvl w:val="0"/>
                <w:numId w:val="60"/>
              </w:numPr>
              <w:tabs>
                <w:tab w:val="left" w:pos="360"/>
              </w:tabs>
              <w:spacing w:after="0" w:line="240" w:lineRule="auto"/>
              <w:rPr>
                <w:rFonts w:ascii="Times New Roman" w:hAnsi="Times New Roman"/>
                <w:bCs/>
                <w:iCs/>
                <w:color w:val="000000"/>
                <w:lang w:val="en-GB"/>
              </w:rPr>
            </w:pPr>
            <w:r w:rsidRPr="003521C0">
              <w:rPr>
                <w:rFonts w:ascii="Times New Roman" w:hAnsi="Times New Roman"/>
                <w:bCs/>
                <w:iCs/>
                <w:color w:val="000000"/>
                <w:lang w:val="en-GB"/>
              </w:rPr>
              <w:t>copywriters work in Egypt with appropriate education and knowledge in the field of energy, who is responsible for the preparation of unique texts, including on Arabic language, in accordance with the thematic areas agreed with the Customer</w:t>
            </w:r>
            <w:r w:rsidRPr="003521C0">
              <w:rPr>
                <w:rFonts w:ascii="Times New Roman" w:hAnsi="Times New Roman"/>
                <w:bCs/>
                <w:iCs/>
                <w:color w:val="000000"/>
                <w:lang w:val="en-US"/>
              </w:rPr>
              <w:t>.</w:t>
            </w:r>
          </w:p>
          <w:p w14:paraId="3E102624" w14:textId="77777777" w:rsidR="001915A8" w:rsidRPr="003521C0" w:rsidRDefault="001915A8" w:rsidP="00CE0219">
            <w:pPr>
              <w:spacing w:after="0" w:line="240" w:lineRule="auto"/>
              <w:rPr>
                <w:rFonts w:ascii="Times New Roman" w:hAnsi="Times New Roman"/>
                <w:bCs/>
                <w:i/>
                <w:iCs/>
                <w:lang w:val="en-US"/>
              </w:rPr>
            </w:pPr>
            <w:r w:rsidRPr="003521C0">
              <w:rPr>
                <w:rFonts w:ascii="Times New Roman" w:hAnsi="Times New Roman"/>
                <w:bCs/>
                <w:i/>
                <w:iCs/>
                <w:lang w:val="en-GB"/>
              </w:rPr>
              <w:t>The information interaction is aimed at the prevalence in the national media of Egypt, blogosphere of weighted assessments about the various areas of the Customer's activities, the Russian nuclear industry enterprises, implementation of the El Dabaa NPP project, statements</w:t>
            </w:r>
            <w:r w:rsidRPr="003521C0">
              <w:rPr>
                <w:rFonts w:ascii="Times New Roman" w:hAnsi="Times New Roman"/>
                <w:bCs/>
                <w:i/>
                <w:iCs/>
                <w:lang w:val="en-US"/>
              </w:rPr>
              <w:t xml:space="preserve"> in a balanced tone</w:t>
            </w:r>
            <w:r w:rsidRPr="003521C0">
              <w:rPr>
                <w:rFonts w:ascii="Times New Roman" w:hAnsi="Times New Roman"/>
                <w:bCs/>
                <w:i/>
                <w:iCs/>
                <w:lang w:val="en-GB"/>
              </w:rPr>
              <w:t xml:space="preserve"> about modern Russian nuclear technologies, safety and reliability of the projects being implemented within the country, in Russia and in foreign markets. Balanced tone means </w:t>
            </w:r>
            <w:r w:rsidRPr="003521C0">
              <w:rPr>
                <w:rFonts w:ascii="Times New Roman" w:hAnsi="Times New Roman"/>
                <w:bCs/>
                <w:i/>
                <w:iCs/>
                <w:lang w:val="en-US"/>
              </w:rPr>
              <w:t xml:space="preserve">weighted assessment of the Customer’s activities, or assessment which includes the Customer’s statement or represent arguments of the Customer any other way. </w:t>
            </w:r>
          </w:p>
          <w:p w14:paraId="0C941011" w14:textId="77777777" w:rsidR="001915A8" w:rsidRPr="003521C0" w:rsidRDefault="001915A8" w:rsidP="00CE0219">
            <w:pPr>
              <w:tabs>
                <w:tab w:val="left" w:pos="360"/>
                <w:tab w:val="num" w:pos="1418"/>
                <w:tab w:val="num" w:pos="2148"/>
              </w:tabs>
              <w:spacing w:after="0" w:line="240" w:lineRule="auto"/>
              <w:rPr>
                <w:rFonts w:ascii="Times New Roman" w:hAnsi="Times New Roman"/>
                <w:bCs/>
                <w:i/>
                <w:iCs/>
                <w:color w:val="000000"/>
                <w:lang w:val="en-US"/>
              </w:rPr>
            </w:pPr>
          </w:p>
          <w:p w14:paraId="27391F9D" w14:textId="77777777" w:rsidR="001915A8" w:rsidRPr="003521C0" w:rsidRDefault="001915A8" w:rsidP="00CE0219">
            <w:pPr>
              <w:spacing w:after="0" w:line="240" w:lineRule="auto"/>
              <w:rPr>
                <w:rFonts w:ascii="Times New Roman" w:hAnsi="Times New Roman"/>
                <w:bCs/>
                <w:i/>
                <w:iCs/>
                <w:lang w:val="en-GB"/>
              </w:rPr>
            </w:pPr>
            <w:r w:rsidRPr="003521C0">
              <w:rPr>
                <w:rFonts w:ascii="Times New Roman" w:hAnsi="Times New Roman"/>
                <w:bCs/>
                <w:i/>
                <w:iCs/>
                <w:lang w:val="en-GB"/>
              </w:rPr>
              <w:t>The result of the provision of services is:</w:t>
            </w:r>
          </w:p>
          <w:p w14:paraId="557E8FCB" w14:textId="77777777" w:rsidR="001915A8" w:rsidRPr="003521C0" w:rsidRDefault="001915A8" w:rsidP="00D9620A">
            <w:pPr>
              <w:numPr>
                <w:ilvl w:val="0"/>
                <w:numId w:val="60"/>
              </w:numPr>
              <w:tabs>
                <w:tab w:val="left" w:pos="360"/>
              </w:tabs>
              <w:spacing w:after="0" w:line="240" w:lineRule="auto"/>
              <w:rPr>
                <w:rFonts w:ascii="Times New Roman" w:hAnsi="Times New Roman"/>
                <w:bCs/>
                <w:i/>
                <w:iCs/>
                <w:color w:val="000000"/>
                <w:lang w:val="en-US"/>
              </w:rPr>
            </w:pPr>
            <w:r w:rsidRPr="003521C0">
              <w:rPr>
                <w:rFonts w:ascii="Times New Roman" w:hAnsi="Times New Roman"/>
                <w:bCs/>
                <w:i/>
                <w:iCs/>
                <w:lang w:val="en-GB"/>
              </w:rPr>
              <w:t xml:space="preserve">preparing and adaptation of information materials (news, press releases, comments, analytical materials, interviews) in accordance with the Customer’s goals and tasks of Russian nuclear industry enterprises for distribution among Egyptian media and media coverage on permanent base. </w:t>
            </w:r>
            <w:r w:rsidRPr="003521C0">
              <w:rPr>
                <w:rFonts w:ascii="Times New Roman" w:hAnsi="Times New Roman"/>
                <w:b/>
                <w:i/>
                <w:iCs/>
                <w:lang w:val="en-GB"/>
              </w:rPr>
              <w:t xml:space="preserve">There should be a monthly placement of at least 6 publications in at least 6 media from TOP-20 of Egyptian media database and at least 2 posts in </w:t>
            </w:r>
            <w:r w:rsidRPr="003521C0">
              <w:rPr>
                <w:rFonts w:ascii="Times New Roman" w:hAnsi="Times New Roman"/>
                <w:b/>
                <w:bCs/>
                <w:i/>
                <w:iCs/>
                <w:lang w:val="en-GB"/>
              </w:rPr>
              <w:t>popular blogs and pages in social networks (specified in p.2.2.1 of this TOR)</w:t>
            </w:r>
            <w:r w:rsidRPr="003521C0">
              <w:rPr>
                <w:rFonts w:ascii="Times New Roman" w:hAnsi="Times New Roman"/>
                <w:bCs/>
                <w:i/>
                <w:iCs/>
                <w:lang w:val="en-GB"/>
              </w:rPr>
              <w:t xml:space="preserve">, not counting the </w:t>
            </w:r>
            <w:r w:rsidRPr="003521C0">
              <w:rPr>
                <w:rFonts w:ascii="Times New Roman" w:hAnsi="Times New Roman"/>
                <w:bCs/>
                <w:i/>
                <w:iCs/>
                <w:lang w:val="en-US"/>
              </w:rPr>
              <w:t xml:space="preserve">repeats </w:t>
            </w:r>
            <w:r w:rsidRPr="003521C0">
              <w:rPr>
                <w:rFonts w:ascii="Times New Roman" w:hAnsi="Times New Roman"/>
                <w:bCs/>
                <w:i/>
                <w:iCs/>
                <w:lang w:val="en-GB"/>
              </w:rPr>
              <w:t>of news and broadcasts on the same channel, and not counting reprints of publications. All materials should be approved by the Customer before distribution.</w:t>
            </w:r>
          </w:p>
          <w:p w14:paraId="735F3CB4" w14:textId="77777777" w:rsidR="001915A8" w:rsidRPr="003521C0" w:rsidRDefault="001915A8" w:rsidP="00CE0219">
            <w:pPr>
              <w:spacing w:after="0" w:line="240" w:lineRule="auto"/>
              <w:rPr>
                <w:rFonts w:ascii="Times New Roman" w:hAnsi="Times New Roman"/>
                <w:i/>
                <w:iCs/>
                <w:lang w:val="en-US"/>
              </w:rPr>
            </w:pPr>
          </w:p>
          <w:p w14:paraId="27A8BD0E" w14:textId="77777777" w:rsidR="001915A8" w:rsidRPr="003521C0" w:rsidRDefault="001915A8" w:rsidP="00CE0219">
            <w:pPr>
              <w:spacing w:after="0" w:line="240" w:lineRule="auto"/>
              <w:rPr>
                <w:rFonts w:ascii="Times New Roman" w:hAnsi="Times New Roman"/>
                <w:bCs/>
                <w:i/>
                <w:iCs/>
                <w:color w:val="000000"/>
                <w:lang w:val="en-US"/>
              </w:rPr>
            </w:pPr>
            <w:r w:rsidRPr="003521C0">
              <w:rPr>
                <w:rFonts w:ascii="Times New Roman" w:hAnsi="Times New Roman"/>
                <w:i/>
                <w:iCs/>
                <w:lang w:val="en-US"/>
              </w:rPr>
              <w:t>Due to the low business activity in the country during Ramadan period, quantitative indicators are allowed to be decreased to at least 2 publications in at least 2 media from TOP-20 media database. Quantity reduction is applied only for the month of Ramadan and doesn’t extend for the previous and following months after Ramadan period.</w:t>
            </w:r>
          </w:p>
          <w:p w14:paraId="0F6978B6" w14:textId="7121ACD2" w:rsidR="001915A8" w:rsidRPr="003521C0" w:rsidRDefault="001915A8" w:rsidP="00F22E15">
            <w:pPr>
              <w:pStyle w:val="a5"/>
              <w:numPr>
                <w:ilvl w:val="0"/>
                <w:numId w:val="60"/>
              </w:numPr>
              <w:spacing w:after="0" w:line="240" w:lineRule="auto"/>
              <w:contextualSpacing/>
              <w:rPr>
                <w:rFonts w:ascii="Times New Roman" w:hAnsi="Times New Roman"/>
                <w:bCs/>
                <w:i/>
                <w:iCs/>
                <w:lang w:val="en-GB"/>
              </w:rPr>
            </w:pPr>
            <w:r w:rsidRPr="003521C0">
              <w:rPr>
                <w:rFonts w:ascii="Times New Roman" w:hAnsi="Times New Roman"/>
                <w:bCs/>
                <w:i/>
                <w:iCs/>
                <w:lang w:val="en-GB"/>
              </w:rPr>
              <w:lastRenderedPageBreak/>
              <w:t xml:space="preserve">Additionally, </w:t>
            </w:r>
            <w:r w:rsidR="00F22E15" w:rsidRPr="00F22E15">
              <w:rPr>
                <w:rFonts w:ascii="Times New Roman" w:hAnsi="Times New Roman"/>
                <w:bCs/>
                <w:i/>
                <w:iCs/>
                <w:lang w:val="en-GB"/>
              </w:rPr>
              <w:t>in reporting period</w:t>
            </w:r>
            <w:r w:rsidRPr="003521C0">
              <w:rPr>
                <w:rFonts w:ascii="Times New Roman" w:hAnsi="Times New Roman"/>
                <w:bCs/>
                <w:i/>
                <w:iCs/>
                <w:lang w:val="en-GB"/>
              </w:rPr>
              <w:t xml:space="preserve"> preparation and publications of at least 5 (five) unique information materials in the TOP-20 Egyptian media (at least 3,000 characters) and 2 TV reports from TOP-20 with 90 seconds long. Materials should contain </w:t>
            </w:r>
            <w:r w:rsidRPr="003521C0">
              <w:rPr>
                <w:rFonts w:ascii="Times New Roman" w:hAnsi="Times New Roman"/>
                <w:bCs/>
                <w:i/>
                <w:iCs/>
                <w:lang w:val="en-US"/>
              </w:rPr>
              <w:t xml:space="preserve">information about the Customer’s activities and activities </w:t>
            </w:r>
            <w:r w:rsidRPr="003521C0">
              <w:rPr>
                <w:rFonts w:ascii="Times New Roman" w:hAnsi="Times New Roman"/>
                <w:bCs/>
                <w:i/>
                <w:iCs/>
                <w:lang w:val="en-GB"/>
              </w:rPr>
              <w:t>of the Russian nuclear industry enterprises. Quantitative indicators of information materials do not take into account repeats of news and broadcasts on the same channel (for TV), and do not take into account reprints of publications.</w:t>
            </w:r>
          </w:p>
          <w:p w14:paraId="5C48A18D" w14:textId="77777777" w:rsidR="001915A8" w:rsidRPr="003521C0" w:rsidRDefault="001915A8" w:rsidP="00CE0219">
            <w:pPr>
              <w:pStyle w:val="a5"/>
              <w:spacing w:after="0" w:line="240" w:lineRule="auto"/>
              <w:rPr>
                <w:rFonts w:ascii="Times New Roman" w:hAnsi="Times New Roman"/>
                <w:bCs/>
                <w:i/>
                <w:iCs/>
                <w:lang w:val="en-GB"/>
              </w:rPr>
            </w:pPr>
            <w:r w:rsidRPr="003521C0">
              <w:rPr>
                <w:rFonts w:ascii="Times New Roman" w:hAnsi="Times New Roman"/>
                <w:bCs/>
                <w:i/>
                <w:iCs/>
                <w:lang w:val="en-GB"/>
              </w:rPr>
              <w:t xml:space="preserve">Preparation and </w:t>
            </w:r>
            <w:r w:rsidRPr="003521C0">
              <w:rPr>
                <w:rFonts w:ascii="Times New Roman" w:hAnsi="Times New Roman"/>
                <w:bCs/>
                <w:i/>
                <w:iCs/>
                <w:lang w:val="en-US"/>
              </w:rPr>
              <w:t xml:space="preserve">publication </w:t>
            </w:r>
            <w:r w:rsidRPr="003521C0">
              <w:rPr>
                <w:rFonts w:ascii="Times New Roman" w:hAnsi="Times New Roman"/>
                <w:bCs/>
                <w:i/>
                <w:iCs/>
                <w:lang w:val="en-GB"/>
              </w:rPr>
              <w:t>of information materials is carried out in accordance with the thematic plan prepared by the Contractor and approved by the Customer. The plan is provided to the Customer by e-mail within 2 (two) working days after the start of each month. Additionally, the Contractor prepares the Report about KPI</w:t>
            </w:r>
            <w:r w:rsidRPr="003521C0">
              <w:rPr>
                <w:rFonts w:ascii="Times New Roman" w:hAnsi="Times New Roman"/>
                <w:bCs/>
                <w:i/>
                <w:iCs/>
                <w:lang w:val="en-US"/>
              </w:rPr>
              <w:t xml:space="preserve"> implementation according to this point of services for the past month and plan for implementation of this KPI for the following month. Report format should be provided by the Customer 1 (one) week after start of rendering services. </w:t>
            </w:r>
          </w:p>
          <w:p w14:paraId="696A8A58" w14:textId="77777777" w:rsidR="001915A8" w:rsidRPr="003521C0" w:rsidRDefault="001915A8" w:rsidP="00D9620A">
            <w:pPr>
              <w:pStyle w:val="a5"/>
              <w:numPr>
                <w:ilvl w:val="0"/>
                <w:numId w:val="60"/>
              </w:numPr>
              <w:spacing w:after="0" w:line="240" w:lineRule="auto"/>
              <w:contextualSpacing/>
              <w:rPr>
                <w:rFonts w:ascii="Times New Roman" w:hAnsi="Times New Roman"/>
                <w:bCs/>
                <w:i/>
                <w:iCs/>
                <w:lang w:val="en-GB"/>
              </w:rPr>
            </w:pPr>
            <w:r w:rsidRPr="003521C0">
              <w:rPr>
                <w:rFonts w:ascii="Times New Roman" w:hAnsi="Times New Roman"/>
                <w:bCs/>
                <w:i/>
                <w:iCs/>
                <w:lang w:val="en-GB"/>
              </w:rPr>
              <w:t>Information support during the Customer's participation in business / cultural / social events with a report after the services rendered, including publications and TV reports.</w:t>
            </w:r>
          </w:p>
          <w:p w14:paraId="374A2FEE" w14:textId="77777777" w:rsidR="001915A8" w:rsidRPr="003521C0" w:rsidRDefault="001915A8" w:rsidP="00D9620A">
            <w:pPr>
              <w:numPr>
                <w:ilvl w:val="0"/>
                <w:numId w:val="60"/>
              </w:numPr>
              <w:tabs>
                <w:tab w:val="left" w:pos="360"/>
              </w:tabs>
              <w:spacing w:after="0" w:line="240" w:lineRule="auto"/>
              <w:rPr>
                <w:rFonts w:ascii="Times New Roman" w:hAnsi="Times New Roman"/>
                <w:bCs/>
                <w:i/>
                <w:iCs/>
                <w:color w:val="000000"/>
                <w:lang w:val="en-GB"/>
              </w:rPr>
            </w:pPr>
            <w:r w:rsidRPr="003521C0">
              <w:rPr>
                <w:rFonts w:ascii="Times New Roman" w:hAnsi="Times New Roman"/>
                <w:bCs/>
                <w:i/>
                <w:iCs/>
                <w:lang w:val="en-GB"/>
              </w:rPr>
              <w:t>Reports for every reporting period should include the percentage and quantity ratio of published materials in reputable media in Egypt, contain information on the final media coverage of publications initiated by the</w:t>
            </w:r>
            <w:r w:rsidRPr="003521C0">
              <w:rPr>
                <w:rFonts w:ascii="Times New Roman" w:hAnsi="Times New Roman"/>
                <w:bCs/>
                <w:i/>
                <w:iCs/>
                <w:lang w:val="en-US"/>
              </w:rPr>
              <w:t xml:space="preserve"> Contractor</w:t>
            </w:r>
            <w:r w:rsidRPr="003521C0">
              <w:rPr>
                <w:rFonts w:ascii="Times New Roman" w:hAnsi="Times New Roman"/>
                <w:bCs/>
                <w:i/>
                <w:iCs/>
                <w:lang w:val="en-GB"/>
              </w:rPr>
              <w:t>, publications published in Egyptian media as a result of working under media request, following the results of press tours, organized interviews, etc.</w:t>
            </w:r>
          </w:p>
          <w:p w14:paraId="341D8EC2" w14:textId="77777777" w:rsidR="001915A8" w:rsidRPr="003521C0" w:rsidRDefault="001915A8" w:rsidP="00D9620A">
            <w:pPr>
              <w:numPr>
                <w:ilvl w:val="0"/>
                <w:numId w:val="60"/>
              </w:numPr>
              <w:tabs>
                <w:tab w:val="left" w:pos="360"/>
              </w:tabs>
              <w:spacing w:after="0" w:line="240" w:lineRule="auto"/>
              <w:rPr>
                <w:rFonts w:ascii="Times New Roman" w:hAnsi="Times New Roman"/>
                <w:bCs/>
                <w:i/>
                <w:iCs/>
                <w:color w:val="000000"/>
                <w:lang w:val="en-GB"/>
              </w:rPr>
            </w:pPr>
            <w:r w:rsidRPr="003521C0">
              <w:rPr>
                <w:rFonts w:ascii="Times New Roman" w:hAnsi="Times New Roman"/>
                <w:bCs/>
                <w:i/>
                <w:iCs/>
                <w:color w:val="000000"/>
                <w:lang w:val="en-GB"/>
              </w:rPr>
              <w:t>Upon request of the Customer, the Contractor shall, within the time specified in the request, provide a Report on the results of the distribution of information material transmitted by the Customer for distribution in the media. The request may also be about distribution of a particular news hook/other topic in the Egyptian media. The Customer specifies a template for the preparation of such a report in the request email.</w:t>
            </w:r>
          </w:p>
          <w:p w14:paraId="6CFA8563" w14:textId="77777777" w:rsidR="001915A8" w:rsidRPr="003521C0" w:rsidRDefault="001915A8" w:rsidP="00CE0219">
            <w:pPr>
              <w:spacing w:after="0" w:line="240" w:lineRule="auto"/>
              <w:rPr>
                <w:rFonts w:ascii="Times New Roman" w:hAnsi="Times New Roman"/>
                <w:i/>
                <w:lang w:val="en-US"/>
              </w:rPr>
            </w:pPr>
          </w:p>
          <w:p w14:paraId="61DC09CB" w14:textId="4F2D38E9" w:rsidR="001915A8" w:rsidRPr="003521C0" w:rsidRDefault="001915A8" w:rsidP="00CE0219">
            <w:pPr>
              <w:tabs>
                <w:tab w:val="left" w:pos="426"/>
              </w:tabs>
              <w:spacing w:after="0" w:line="240" w:lineRule="auto"/>
              <w:rPr>
                <w:rFonts w:ascii="Times New Roman" w:hAnsi="Times New Roman"/>
                <w:bCs/>
                <w:iCs/>
                <w:lang w:val="en-US"/>
              </w:rPr>
            </w:pPr>
            <w:r w:rsidRPr="003521C0">
              <w:rPr>
                <w:rFonts w:ascii="Times New Roman" w:hAnsi="Times New Roman"/>
                <w:bCs/>
                <w:iCs/>
                <w:lang w:val="en-US"/>
              </w:rPr>
              <w:t xml:space="preserve">2.2.4. Organization of </w:t>
            </w:r>
            <w:r w:rsidR="000977DD" w:rsidRPr="000977DD">
              <w:rPr>
                <w:rFonts w:ascii="Times New Roman" w:hAnsi="Times New Roman"/>
                <w:bCs/>
                <w:iCs/>
                <w:color w:val="000000"/>
                <w:lang w:val="en-GB"/>
              </w:rPr>
              <w:t>Egyptian</w:t>
            </w:r>
            <w:r w:rsidR="000977DD" w:rsidRPr="000977DD">
              <w:rPr>
                <w:rFonts w:ascii="Times New Roman" w:hAnsi="Times New Roman"/>
                <w:bCs/>
                <w:iCs/>
                <w:lang w:val="en-US"/>
              </w:rPr>
              <w:t xml:space="preserve"> </w:t>
            </w:r>
            <w:r w:rsidRPr="003521C0">
              <w:rPr>
                <w:rFonts w:ascii="Times New Roman" w:hAnsi="Times New Roman"/>
                <w:bCs/>
                <w:iCs/>
                <w:lang w:val="en-US"/>
              </w:rPr>
              <w:t>media events (</w:t>
            </w:r>
            <w:r w:rsidRPr="003521C0">
              <w:rPr>
                <w:rFonts w:ascii="Times New Roman" w:hAnsi="Times New Roman"/>
                <w:bCs/>
                <w:iCs/>
                <w:lang w:val="en-GB"/>
              </w:rPr>
              <w:t>press</w:t>
            </w:r>
            <w:r w:rsidRPr="003521C0">
              <w:rPr>
                <w:rFonts w:ascii="Times New Roman" w:hAnsi="Times New Roman"/>
                <w:bCs/>
                <w:iCs/>
                <w:lang w:val="en-US"/>
              </w:rPr>
              <w:t xml:space="preserve"> </w:t>
            </w:r>
            <w:r w:rsidRPr="003521C0">
              <w:rPr>
                <w:rFonts w:ascii="Times New Roman" w:hAnsi="Times New Roman"/>
                <w:bCs/>
                <w:iCs/>
                <w:lang w:val="en-GB"/>
              </w:rPr>
              <w:t>conferences</w:t>
            </w:r>
            <w:r w:rsidRPr="003521C0">
              <w:rPr>
                <w:rFonts w:ascii="Times New Roman" w:hAnsi="Times New Roman"/>
                <w:bCs/>
                <w:iCs/>
                <w:lang w:val="en-US"/>
              </w:rPr>
              <w:t xml:space="preserve">, </w:t>
            </w:r>
            <w:r w:rsidRPr="003521C0">
              <w:rPr>
                <w:rFonts w:ascii="Times New Roman" w:hAnsi="Times New Roman"/>
                <w:bCs/>
                <w:iCs/>
                <w:lang w:val="en-GB"/>
              </w:rPr>
              <w:t>press</w:t>
            </w:r>
            <w:r w:rsidRPr="003521C0">
              <w:rPr>
                <w:rFonts w:ascii="Times New Roman" w:hAnsi="Times New Roman"/>
                <w:bCs/>
                <w:iCs/>
                <w:lang w:val="en-US"/>
              </w:rPr>
              <w:t xml:space="preserve"> </w:t>
            </w:r>
            <w:r w:rsidRPr="003521C0">
              <w:rPr>
                <w:rFonts w:ascii="Times New Roman" w:hAnsi="Times New Roman"/>
                <w:bCs/>
                <w:iCs/>
                <w:lang w:val="en-GB"/>
              </w:rPr>
              <w:t>lunches</w:t>
            </w:r>
            <w:r w:rsidRPr="003521C0">
              <w:rPr>
                <w:rFonts w:ascii="Times New Roman" w:hAnsi="Times New Roman"/>
                <w:bCs/>
                <w:iCs/>
                <w:lang w:val="en-US"/>
              </w:rPr>
              <w:t xml:space="preserve">, </w:t>
            </w:r>
            <w:r w:rsidRPr="003521C0">
              <w:rPr>
                <w:rFonts w:ascii="Times New Roman" w:hAnsi="Times New Roman"/>
                <w:bCs/>
                <w:iCs/>
                <w:lang w:val="en-GB"/>
              </w:rPr>
              <w:t>briefings</w:t>
            </w:r>
            <w:r w:rsidRPr="003521C0">
              <w:rPr>
                <w:rFonts w:ascii="Times New Roman" w:hAnsi="Times New Roman"/>
                <w:bCs/>
                <w:iCs/>
                <w:lang w:val="en-US"/>
              </w:rPr>
              <w:t xml:space="preserve">, </w:t>
            </w:r>
            <w:r w:rsidRPr="003521C0">
              <w:rPr>
                <w:rFonts w:ascii="Times New Roman" w:hAnsi="Times New Roman"/>
                <w:bCs/>
                <w:iCs/>
                <w:lang w:val="en-GB"/>
              </w:rPr>
              <w:t>etc</w:t>
            </w:r>
            <w:r w:rsidRPr="003521C0">
              <w:rPr>
                <w:rFonts w:ascii="Times New Roman" w:hAnsi="Times New Roman"/>
                <w:bCs/>
                <w:iCs/>
                <w:lang w:val="en-US"/>
              </w:rPr>
              <w:t xml:space="preserve">., </w:t>
            </w:r>
            <w:r w:rsidRPr="003521C0">
              <w:rPr>
                <w:rFonts w:ascii="Times New Roman" w:hAnsi="Times New Roman"/>
                <w:bCs/>
                <w:iCs/>
                <w:lang w:val="en-GB"/>
              </w:rPr>
              <w:t>press</w:t>
            </w:r>
            <w:r w:rsidRPr="003521C0">
              <w:rPr>
                <w:rFonts w:ascii="Times New Roman" w:hAnsi="Times New Roman"/>
                <w:bCs/>
                <w:iCs/>
                <w:lang w:val="en-US"/>
              </w:rPr>
              <w:t xml:space="preserve"> </w:t>
            </w:r>
            <w:r w:rsidRPr="003521C0">
              <w:rPr>
                <w:rFonts w:ascii="Times New Roman" w:hAnsi="Times New Roman"/>
                <w:bCs/>
                <w:iCs/>
                <w:lang w:val="en-GB"/>
              </w:rPr>
              <w:t>tours</w:t>
            </w:r>
            <w:r w:rsidRPr="003521C0">
              <w:rPr>
                <w:rFonts w:ascii="Times New Roman" w:hAnsi="Times New Roman"/>
                <w:bCs/>
                <w:iCs/>
                <w:lang w:val="en-US"/>
              </w:rPr>
              <w:t xml:space="preserve"> </w:t>
            </w:r>
            <w:r w:rsidRPr="003521C0">
              <w:rPr>
                <w:rFonts w:ascii="Times New Roman" w:hAnsi="Times New Roman"/>
                <w:bCs/>
                <w:iCs/>
                <w:lang w:val="en-GB"/>
              </w:rPr>
              <w:t>to</w:t>
            </w:r>
            <w:r w:rsidRPr="003521C0">
              <w:rPr>
                <w:rFonts w:ascii="Times New Roman" w:hAnsi="Times New Roman"/>
                <w:bCs/>
                <w:iCs/>
                <w:lang w:val="en-US"/>
              </w:rPr>
              <w:t xml:space="preserve"> </w:t>
            </w:r>
            <w:r w:rsidRPr="003521C0">
              <w:rPr>
                <w:rFonts w:ascii="Times New Roman" w:hAnsi="Times New Roman"/>
                <w:bCs/>
                <w:iCs/>
                <w:lang w:val="en-GB"/>
              </w:rPr>
              <w:t>nuclear</w:t>
            </w:r>
            <w:r w:rsidRPr="003521C0">
              <w:rPr>
                <w:rFonts w:ascii="Times New Roman" w:hAnsi="Times New Roman"/>
                <w:bCs/>
                <w:iCs/>
                <w:lang w:val="en-US"/>
              </w:rPr>
              <w:t xml:space="preserve"> </w:t>
            </w:r>
            <w:r w:rsidRPr="003521C0">
              <w:rPr>
                <w:rFonts w:ascii="Times New Roman" w:hAnsi="Times New Roman"/>
                <w:bCs/>
                <w:iCs/>
                <w:lang w:val="en-GB"/>
              </w:rPr>
              <w:t>power</w:t>
            </w:r>
            <w:r w:rsidRPr="003521C0">
              <w:rPr>
                <w:rFonts w:ascii="Times New Roman" w:hAnsi="Times New Roman"/>
                <w:bCs/>
                <w:iCs/>
                <w:lang w:val="en-US"/>
              </w:rPr>
              <w:t xml:space="preserve"> </w:t>
            </w:r>
            <w:r w:rsidRPr="003521C0">
              <w:rPr>
                <w:rFonts w:ascii="Times New Roman" w:hAnsi="Times New Roman"/>
                <w:bCs/>
                <w:iCs/>
                <w:lang w:val="en-GB"/>
              </w:rPr>
              <w:t>facilities</w:t>
            </w:r>
            <w:r w:rsidRPr="003521C0">
              <w:rPr>
                <w:rFonts w:ascii="Times New Roman" w:hAnsi="Times New Roman"/>
                <w:bCs/>
                <w:iCs/>
                <w:lang w:val="en-US"/>
              </w:rPr>
              <w:t xml:space="preserve"> </w:t>
            </w:r>
            <w:r w:rsidRPr="003521C0">
              <w:rPr>
                <w:rFonts w:ascii="Times New Roman" w:hAnsi="Times New Roman"/>
                <w:bCs/>
                <w:iCs/>
                <w:lang w:val="en-GB"/>
              </w:rPr>
              <w:t>in</w:t>
            </w:r>
            <w:r w:rsidRPr="003521C0">
              <w:rPr>
                <w:rFonts w:ascii="Times New Roman" w:hAnsi="Times New Roman"/>
                <w:bCs/>
                <w:iCs/>
                <w:lang w:val="en-US"/>
              </w:rPr>
              <w:t xml:space="preserve"> Egypt, </w:t>
            </w:r>
            <w:r w:rsidRPr="003521C0">
              <w:rPr>
                <w:rFonts w:ascii="Times New Roman" w:hAnsi="Times New Roman"/>
                <w:bCs/>
                <w:iCs/>
                <w:lang w:val="en-GB"/>
              </w:rPr>
              <w:t>Russia</w:t>
            </w:r>
            <w:r w:rsidRPr="003521C0">
              <w:rPr>
                <w:rFonts w:ascii="Times New Roman" w:hAnsi="Times New Roman"/>
                <w:bCs/>
                <w:iCs/>
                <w:lang w:val="en-US"/>
              </w:rPr>
              <w:t xml:space="preserve"> </w:t>
            </w:r>
            <w:r w:rsidRPr="003521C0">
              <w:rPr>
                <w:rFonts w:ascii="Times New Roman" w:hAnsi="Times New Roman"/>
                <w:bCs/>
                <w:iCs/>
                <w:lang w:val="en-GB"/>
              </w:rPr>
              <w:t>and</w:t>
            </w:r>
            <w:r w:rsidRPr="003521C0">
              <w:rPr>
                <w:rFonts w:ascii="Times New Roman" w:hAnsi="Times New Roman"/>
                <w:bCs/>
                <w:iCs/>
                <w:lang w:val="en-US"/>
              </w:rPr>
              <w:t xml:space="preserve"> / </w:t>
            </w:r>
            <w:r w:rsidRPr="003521C0">
              <w:rPr>
                <w:rFonts w:ascii="Times New Roman" w:hAnsi="Times New Roman"/>
                <w:bCs/>
                <w:iCs/>
                <w:lang w:val="en-GB"/>
              </w:rPr>
              <w:t>or</w:t>
            </w:r>
            <w:r w:rsidRPr="003521C0">
              <w:rPr>
                <w:rFonts w:ascii="Times New Roman" w:hAnsi="Times New Roman"/>
                <w:bCs/>
                <w:iCs/>
                <w:lang w:val="en-US"/>
              </w:rPr>
              <w:t xml:space="preserve"> </w:t>
            </w:r>
            <w:r w:rsidRPr="003521C0">
              <w:rPr>
                <w:rFonts w:ascii="Times New Roman" w:hAnsi="Times New Roman"/>
                <w:bCs/>
                <w:iCs/>
                <w:lang w:val="en-GB"/>
              </w:rPr>
              <w:t>third</w:t>
            </w:r>
            <w:r w:rsidRPr="003521C0">
              <w:rPr>
                <w:rFonts w:ascii="Times New Roman" w:hAnsi="Times New Roman"/>
                <w:bCs/>
                <w:iCs/>
                <w:lang w:val="en-US"/>
              </w:rPr>
              <w:t xml:space="preserve"> </w:t>
            </w:r>
            <w:r w:rsidRPr="003521C0">
              <w:rPr>
                <w:rFonts w:ascii="Times New Roman" w:hAnsi="Times New Roman"/>
                <w:bCs/>
                <w:iCs/>
                <w:lang w:val="en-GB"/>
              </w:rPr>
              <w:t>countries,</w:t>
            </w:r>
            <w:r w:rsidRPr="003521C0">
              <w:rPr>
                <w:rFonts w:ascii="Times New Roman" w:hAnsi="Times New Roman"/>
                <w:bCs/>
                <w:iCs/>
                <w:lang w:val="en-US"/>
              </w:rPr>
              <w:t xml:space="preserve"> </w:t>
            </w:r>
            <w:r w:rsidRPr="003521C0">
              <w:rPr>
                <w:rFonts w:ascii="Times New Roman" w:hAnsi="Times New Roman"/>
                <w:bCs/>
                <w:iCs/>
                <w:lang w:val="en-GB"/>
              </w:rPr>
              <w:t xml:space="preserve">where Russian-designed </w:t>
            </w:r>
            <w:r w:rsidRPr="003521C0">
              <w:rPr>
                <w:rFonts w:ascii="Times New Roman" w:hAnsi="Times New Roman"/>
                <w:bCs/>
                <w:iCs/>
                <w:lang w:val="en-US"/>
              </w:rPr>
              <w:t xml:space="preserve">NPPs </w:t>
            </w:r>
            <w:r w:rsidRPr="003521C0">
              <w:rPr>
                <w:rFonts w:ascii="Times New Roman" w:hAnsi="Times New Roman"/>
                <w:bCs/>
                <w:iCs/>
                <w:lang w:val="en-GB"/>
              </w:rPr>
              <w:t>are</w:t>
            </w:r>
            <w:r w:rsidRPr="003521C0">
              <w:rPr>
                <w:rFonts w:ascii="Times New Roman" w:hAnsi="Times New Roman"/>
                <w:bCs/>
                <w:iCs/>
                <w:lang w:val="en-US"/>
              </w:rPr>
              <w:t xml:space="preserve"> being implemented, as well as to international conferences/forums dedicated to nuclear industry), as well as support in organization of business events of the Customer (workshops, conferences, forums) (upon request of the Customer). </w:t>
            </w:r>
          </w:p>
          <w:p w14:paraId="5170A110" w14:textId="77777777" w:rsidR="001915A8" w:rsidRPr="003521C0" w:rsidRDefault="001915A8" w:rsidP="00CE0219">
            <w:pPr>
              <w:tabs>
                <w:tab w:val="left" w:pos="426"/>
              </w:tabs>
              <w:spacing w:after="0" w:line="240" w:lineRule="auto"/>
              <w:rPr>
                <w:rFonts w:ascii="Times New Roman" w:hAnsi="Times New Roman"/>
                <w:bCs/>
                <w:iCs/>
                <w:lang w:val="en-US"/>
              </w:rPr>
            </w:pPr>
          </w:p>
          <w:p w14:paraId="68DFC75D" w14:textId="77777777" w:rsidR="001915A8" w:rsidRPr="003521C0" w:rsidRDefault="001915A8" w:rsidP="00CE0219">
            <w:pPr>
              <w:tabs>
                <w:tab w:val="left" w:pos="426"/>
              </w:tabs>
              <w:spacing w:after="0" w:line="240" w:lineRule="auto"/>
              <w:rPr>
                <w:rFonts w:ascii="Times New Roman" w:hAnsi="Times New Roman"/>
                <w:bCs/>
                <w:i/>
                <w:iCs/>
                <w:lang w:val="en-GB"/>
              </w:rPr>
            </w:pPr>
            <w:r w:rsidRPr="003521C0">
              <w:rPr>
                <w:rFonts w:ascii="Times New Roman" w:hAnsi="Times New Roman"/>
                <w:bCs/>
                <w:i/>
                <w:iCs/>
                <w:lang w:val="en-GB"/>
              </w:rPr>
              <w:t>The</w:t>
            </w:r>
            <w:r w:rsidRPr="003521C0">
              <w:rPr>
                <w:rFonts w:ascii="Times New Roman" w:hAnsi="Times New Roman"/>
                <w:bCs/>
                <w:i/>
                <w:iCs/>
                <w:lang w:val="en-US"/>
              </w:rPr>
              <w:t xml:space="preserve"> </w:t>
            </w:r>
            <w:r w:rsidRPr="003521C0">
              <w:rPr>
                <w:rFonts w:ascii="Times New Roman" w:hAnsi="Times New Roman"/>
                <w:bCs/>
                <w:i/>
                <w:iCs/>
                <w:lang w:val="en-GB"/>
              </w:rPr>
              <w:t>result</w:t>
            </w:r>
            <w:r w:rsidRPr="003521C0">
              <w:rPr>
                <w:rFonts w:ascii="Times New Roman" w:hAnsi="Times New Roman"/>
                <w:bCs/>
                <w:i/>
                <w:iCs/>
                <w:lang w:val="en-US"/>
              </w:rPr>
              <w:t xml:space="preserve"> </w:t>
            </w:r>
            <w:r w:rsidRPr="003521C0">
              <w:rPr>
                <w:rFonts w:ascii="Times New Roman" w:hAnsi="Times New Roman"/>
                <w:bCs/>
                <w:i/>
                <w:iCs/>
                <w:lang w:val="en-GB"/>
              </w:rPr>
              <w:t>of</w:t>
            </w:r>
            <w:r w:rsidRPr="003521C0">
              <w:rPr>
                <w:rFonts w:ascii="Times New Roman" w:hAnsi="Times New Roman"/>
                <w:bCs/>
                <w:i/>
                <w:iCs/>
                <w:lang w:val="en-US"/>
              </w:rPr>
              <w:t xml:space="preserve"> </w:t>
            </w:r>
            <w:r w:rsidRPr="003521C0">
              <w:rPr>
                <w:rFonts w:ascii="Times New Roman" w:hAnsi="Times New Roman"/>
                <w:bCs/>
                <w:i/>
                <w:iCs/>
                <w:lang w:val="en-GB"/>
              </w:rPr>
              <w:t>rendering</w:t>
            </w:r>
            <w:r w:rsidRPr="003521C0">
              <w:rPr>
                <w:rFonts w:ascii="Times New Roman" w:hAnsi="Times New Roman"/>
                <w:bCs/>
                <w:i/>
                <w:iCs/>
                <w:lang w:val="en-US"/>
              </w:rPr>
              <w:t xml:space="preserve"> </w:t>
            </w:r>
            <w:r w:rsidRPr="003521C0">
              <w:rPr>
                <w:rFonts w:ascii="Times New Roman" w:hAnsi="Times New Roman"/>
                <w:bCs/>
                <w:i/>
                <w:iCs/>
                <w:lang w:val="en-GB"/>
              </w:rPr>
              <w:t>services</w:t>
            </w:r>
            <w:r w:rsidRPr="003521C0">
              <w:rPr>
                <w:rFonts w:ascii="Times New Roman" w:hAnsi="Times New Roman"/>
                <w:bCs/>
                <w:i/>
                <w:iCs/>
                <w:lang w:val="en-US"/>
              </w:rPr>
              <w:t xml:space="preserve"> </w:t>
            </w:r>
            <w:r w:rsidRPr="003521C0">
              <w:rPr>
                <w:rFonts w:ascii="Times New Roman" w:hAnsi="Times New Roman"/>
                <w:bCs/>
                <w:i/>
                <w:iCs/>
                <w:lang w:val="en-GB"/>
              </w:rPr>
              <w:t>is</w:t>
            </w:r>
            <w:r w:rsidRPr="003521C0">
              <w:rPr>
                <w:rFonts w:ascii="Times New Roman" w:hAnsi="Times New Roman"/>
                <w:bCs/>
                <w:i/>
                <w:iCs/>
                <w:lang w:val="en-US"/>
              </w:rPr>
              <w:t xml:space="preserve"> </w:t>
            </w:r>
            <w:r w:rsidRPr="003521C0">
              <w:rPr>
                <w:rFonts w:ascii="Times New Roman" w:hAnsi="Times New Roman"/>
                <w:bCs/>
                <w:i/>
                <w:iCs/>
                <w:lang w:val="en-GB"/>
              </w:rPr>
              <w:t>the</w:t>
            </w:r>
            <w:r w:rsidRPr="003521C0">
              <w:rPr>
                <w:rFonts w:ascii="Times New Roman" w:hAnsi="Times New Roman"/>
                <w:bCs/>
                <w:i/>
                <w:iCs/>
                <w:lang w:val="en-US"/>
              </w:rPr>
              <w:t xml:space="preserve"> </w:t>
            </w:r>
            <w:r w:rsidRPr="003521C0">
              <w:rPr>
                <w:rFonts w:ascii="Times New Roman" w:hAnsi="Times New Roman"/>
                <w:bCs/>
                <w:i/>
                <w:iCs/>
                <w:lang w:val="en-GB"/>
              </w:rPr>
              <w:t>organisation</w:t>
            </w:r>
            <w:r w:rsidRPr="003521C0">
              <w:rPr>
                <w:rFonts w:ascii="Times New Roman" w:hAnsi="Times New Roman"/>
                <w:bCs/>
                <w:i/>
                <w:iCs/>
                <w:lang w:val="en-US"/>
              </w:rPr>
              <w:t xml:space="preserve"> </w:t>
            </w:r>
            <w:r w:rsidRPr="003521C0">
              <w:rPr>
                <w:rFonts w:ascii="Times New Roman" w:hAnsi="Times New Roman"/>
                <w:bCs/>
                <w:i/>
                <w:iCs/>
                <w:lang w:val="en-GB"/>
              </w:rPr>
              <w:t>and</w:t>
            </w:r>
            <w:r w:rsidRPr="003521C0">
              <w:rPr>
                <w:rFonts w:ascii="Times New Roman" w:hAnsi="Times New Roman"/>
                <w:bCs/>
                <w:i/>
                <w:iCs/>
                <w:lang w:val="en-US"/>
              </w:rPr>
              <w:t xml:space="preserve"> holding </w:t>
            </w:r>
            <w:r w:rsidRPr="003521C0">
              <w:rPr>
                <w:rFonts w:ascii="Times New Roman" w:hAnsi="Times New Roman"/>
                <w:bCs/>
                <w:i/>
                <w:iCs/>
                <w:lang w:val="en-GB"/>
              </w:rPr>
              <w:t>of</w:t>
            </w:r>
            <w:r w:rsidRPr="003521C0">
              <w:rPr>
                <w:rFonts w:ascii="Times New Roman" w:hAnsi="Times New Roman"/>
                <w:bCs/>
                <w:i/>
                <w:iCs/>
                <w:lang w:val="en-US"/>
              </w:rPr>
              <w:t xml:space="preserve"> </w:t>
            </w:r>
            <w:r w:rsidRPr="003521C0">
              <w:rPr>
                <w:rFonts w:ascii="Times New Roman" w:hAnsi="Times New Roman"/>
                <w:bCs/>
                <w:i/>
                <w:iCs/>
                <w:lang w:val="en-GB"/>
              </w:rPr>
              <w:t>local</w:t>
            </w:r>
            <w:r w:rsidRPr="003521C0">
              <w:rPr>
                <w:rFonts w:ascii="Times New Roman" w:hAnsi="Times New Roman"/>
                <w:bCs/>
                <w:i/>
                <w:iCs/>
                <w:lang w:val="en-US"/>
              </w:rPr>
              <w:t xml:space="preserve"> </w:t>
            </w:r>
            <w:r w:rsidRPr="003521C0">
              <w:rPr>
                <w:rFonts w:ascii="Times New Roman" w:hAnsi="Times New Roman"/>
                <w:bCs/>
                <w:i/>
                <w:iCs/>
                <w:lang w:val="en-GB"/>
              </w:rPr>
              <w:t>and</w:t>
            </w:r>
            <w:r w:rsidRPr="003521C0">
              <w:rPr>
                <w:rFonts w:ascii="Times New Roman" w:hAnsi="Times New Roman"/>
                <w:bCs/>
                <w:i/>
                <w:iCs/>
                <w:lang w:val="en-US"/>
              </w:rPr>
              <w:t xml:space="preserve"> off-site </w:t>
            </w:r>
            <w:r w:rsidRPr="003521C0">
              <w:rPr>
                <w:rFonts w:ascii="Times New Roman" w:hAnsi="Times New Roman"/>
                <w:bCs/>
                <w:i/>
                <w:iCs/>
                <w:lang w:val="en-GB"/>
              </w:rPr>
              <w:t>press</w:t>
            </w:r>
            <w:r w:rsidRPr="003521C0">
              <w:rPr>
                <w:rFonts w:ascii="Times New Roman" w:hAnsi="Times New Roman"/>
                <w:bCs/>
                <w:i/>
                <w:iCs/>
                <w:lang w:val="en-US"/>
              </w:rPr>
              <w:t xml:space="preserve"> </w:t>
            </w:r>
            <w:r w:rsidRPr="003521C0">
              <w:rPr>
                <w:rFonts w:ascii="Times New Roman" w:hAnsi="Times New Roman"/>
                <w:bCs/>
                <w:i/>
                <w:iCs/>
                <w:lang w:val="en-GB"/>
              </w:rPr>
              <w:t>events</w:t>
            </w:r>
            <w:r w:rsidRPr="003521C0">
              <w:rPr>
                <w:rFonts w:ascii="Times New Roman" w:hAnsi="Times New Roman"/>
                <w:bCs/>
                <w:i/>
                <w:iCs/>
                <w:lang w:val="en-US"/>
              </w:rPr>
              <w:t xml:space="preserve"> </w:t>
            </w:r>
            <w:r w:rsidRPr="003521C0">
              <w:rPr>
                <w:rFonts w:ascii="Times New Roman" w:hAnsi="Times New Roman"/>
                <w:bCs/>
                <w:i/>
                <w:iCs/>
                <w:lang w:val="en-GB"/>
              </w:rPr>
              <w:t>based</w:t>
            </w:r>
            <w:r w:rsidRPr="003521C0">
              <w:rPr>
                <w:rFonts w:ascii="Times New Roman" w:hAnsi="Times New Roman"/>
                <w:bCs/>
                <w:i/>
                <w:iCs/>
                <w:lang w:val="en-US"/>
              </w:rPr>
              <w:t xml:space="preserve"> </w:t>
            </w:r>
            <w:r w:rsidRPr="003521C0">
              <w:rPr>
                <w:rFonts w:ascii="Times New Roman" w:hAnsi="Times New Roman"/>
                <w:bCs/>
                <w:i/>
                <w:iCs/>
                <w:lang w:val="en-GB"/>
              </w:rPr>
              <w:t>on</w:t>
            </w:r>
            <w:r w:rsidRPr="003521C0">
              <w:rPr>
                <w:rFonts w:ascii="Times New Roman" w:hAnsi="Times New Roman"/>
                <w:bCs/>
                <w:i/>
                <w:iCs/>
                <w:lang w:val="en-US"/>
              </w:rPr>
              <w:t xml:space="preserve"> </w:t>
            </w:r>
            <w:r w:rsidRPr="003521C0">
              <w:rPr>
                <w:rFonts w:ascii="Times New Roman" w:hAnsi="Times New Roman"/>
                <w:bCs/>
                <w:i/>
                <w:iCs/>
                <w:lang w:val="en-GB"/>
              </w:rPr>
              <w:t>a</w:t>
            </w:r>
            <w:r w:rsidRPr="003521C0">
              <w:rPr>
                <w:rFonts w:ascii="Times New Roman" w:hAnsi="Times New Roman"/>
                <w:bCs/>
                <w:i/>
                <w:iCs/>
                <w:lang w:val="en-US"/>
              </w:rPr>
              <w:t xml:space="preserve"> </w:t>
            </w:r>
            <w:r w:rsidRPr="003521C0">
              <w:rPr>
                <w:rFonts w:ascii="Times New Roman" w:hAnsi="Times New Roman"/>
                <w:bCs/>
                <w:i/>
                <w:iCs/>
                <w:lang w:val="en-GB"/>
              </w:rPr>
              <w:t>previously</w:t>
            </w:r>
            <w:r w:rsidRPr="003521C0">
              <w:rPr>
                <w:rFonts w:ascii="Times New Roman" w:hAnsi="Times New Roman"/>
                <w:bCs/>
                <w:i/>
                <w:iCs/>
                <w:lang w:val="en-US"/>
              </w:rPr>
              <w:t xml:space="preserve"> </w:t>
            </w:r>
            <w:r w:rsidRPr="003521C0">
              <w:rPr>
                <w:rFonts w:ascii="Times New Roman" w:hAnsi="Times New Roman"/>
                <w:bCs/>
                <w:i/>
                <w:iCs/>
                <w:lang w:val="en-GB"/>
              </w:rPr>
              <w:t>prepared</w:t>
            </w:r>
            <w:r w:rsidRPr="003521C0">
              <w:rPr>
                <w:rFonts w:ascii="Times New Roman" w:hAnsi="Times New Roman"/>
                <w:bCs/>
                <w:i/>
                <w:iCs/>
                <w:lang w:val="en-US"/>
              </w:rPr>
              <w:t xml:space="preserve"> and approved by the Customer via email </w:t>
            </w:r>
            <w:r w:rsidRPr="003521C0">
              <w:rPr>
                <w:rFonts w:ascii="Times New Roman" w:hAnsi="Times New Roman"/>
                <w:bCs/>
                <w:i/>
                <w:iCs/>
                <w:lang w:val="en-GB"/>
              </w:rPr>
              <w:t>communications</w:t>
            </w:r>
            <w:r w:rsidRPr="003521C0">
              <w:rPr>
                <w:rFonts w:ascii="Times New Roman" w:hAnsi="Times New Roman"/>
                <w:bCs/>
                <w:i/>
                <w:iCs/>
                <w:lang w:val="en-US"/>
              </w:rPr>
              <w:t xml:space="preserve"> </w:t>
            </w:r>
            <w:r w:rsidRPr="003521C0">
              <w:rPr>
                <w:rFonts w:ascii="Times New Roman" w:hAnsi="Times New Roman"/>
                <w:bCs/>
                <w:i/>
                <w:iCs/>
                <w:lang w:val="en-GB"/>
              </w:rPr>
              <w:t>plan</w:t>
            </w:r>
            <w:r w:rsidRPr="003521C0">
              <w:rPr>
                <w:rFonts w:ascii="Times New Roman" w:hAnsi="Times New Roman"/>
                <w:bCs/>
                <w:i/>
                <w:iCs/>
                <w:lang w:val="en-US"/>
              </w:rPr>
              <w:t xml:space="preserve"> </w:t>
            </w:r>
            <w:r w:rsidRPr="003521C0">
              <w:rPr>
                <w:rFonts w:ascii="Times New Roman" w:hAnsi="Times New Roman"/>
                <w:bCs/>
                <w:i/>
                <w:iCs/>
                <w:lang w:val="en-GB"/>
              </w:rPr>
              <w:t>approved</w:t>
            </w:r>
            <w:r w:rsidRPr="003521C0">
              <w:rPr>
                <w:rFonts w:ascii="Times New Roman" w:hAnsi="Times New Roman"/>
                <w:bCs/>
                <w:i/>
                <w:iCs/>
                <w:lang w:val="en-US"/>
              </w:rPr>
              <w:t xml:space="preserve"> </w:t>
            </w:r>
            <w:r w:rsidRPr="003521C0">
              <w:rPr>
                <w:rFonts w:ascii="Times New Roman" w:hAnsi="Times New Roman"/>
                <w:bCs/>
                <w:i/>
                <w:iCs/>
                <w:lang w:val="en-GB"/>
              </w:rPr>
              <w:t>with</w:t>
            </w:r>
            <w:r w:rsidRPr="003521C0">
              <w:rPr>
                <w:rFonts w:ascii="Times New Roman" w:hAnsi="Times New Roman"/>
                <w:bCs/>
                <w:i/>
                <w:iCs/>
                <w:lang w:val="en-US"/>
              </w:rPr>
              <w:t xml:space="preserve"> </w:t>
            </w:r>
            <w:r w:rsidRPr="003521C0">
              <w:rPr>
                <w:rFonts w:ascii="Times New Roman" w:hAnsi="Times New Roman"/>
                <w:bCs/>
                <w:i/>
                <w:iCs/>
                <w:lang w:val="en-GB"/>
              </w:rPr>
              <w:t>the</w:t>
            </w:r>
            <w:r w:rsidRPr="003521C0">
              <w:rPr>
                <w:rFonts w:ascii="Times New Roman" w:hAnsi="Times New Roman"/>
                <w:bCs/>
                <w:i/>
                <w:iCs/>
                <w:lang w:val="en-US"/>
              </w:rPr>
              <w:t xml:space="preserve"> </w:t>
            </w:r>
            <w:r w:rsidRPr="003521C0">
              <w:rPr>
                <w:rFonts w:ascii="Times New Roman" w:hAnsi="Times New Roman"/>
                <w:bCs/>
                <w:i/>
                <w:iCs/>
                <w:lang w:val="en-GB"/>
              </w:rPr>
              <w:t>Customer</w:t>
            </w:r>
            <w:r w:rsidRPr="003521C0">
              <w:rPr>
                <w:rFonts w:ascii="Times New Roman" w:hAnsi="Times New Roman"/>
                <w:bCs/>
                <w:i/>
                <w:iCs/>
                <w:lang w:val="en-US"/>
              </w:rPr>
              <w:t xml:space="preserve"> </w:t>
            </w:r>
            <w:r w:rsidRPr="003521C0">
              <w:rPr>
                <w:rFonts w:ascii="Times New Roman" w:hAnsi="Times New Roman"/>
                <w:bCs/>
                <w:i/>
                <w:iCs/>
                <w:lang w:val="en-GB"/>
              </w:rPr>
              <w:t>by</w:t>
            </w:r>
            <w:r w:rsidRPr="003521C0">
              <w:rPr>
                <w:rFonts w:ascii="Times New Roman" w:hAnsi="Times New Roman"/>
                <w:bCs/>
                <w:i/>
                <w:iCs/>
                <w:lang w:val="en-US"/>
              </w:rPr>
              <w:t xml:space="preserve"> </w:t>
            </w:r>
            <w:r w:rsidRPr="003521C0">
              <w:rPr>
                <w:rFonts w:ascii="Times New Roman" w:hAnsi="Times New Roman"/>
                <w:bCs/>
                <w:i/>
                <w:iCs/>
                <w:lang w:val="en-GB"/>
              </w:rPr>
              <w:t>e</w:t>
            </w:r>
            <w:r w:rsidRPr="003521C0">
              <w:rPr>
                <w:rFonts w:ascii="Times New Roman" w:hAnsi="Times New Roman"/>
                <w:bCs/>
                <w:i/>
                <w:iCs/>
                <w:lang w:val="en-US"/>
              </w:rPr>
              <w:t>-</w:t>
            </w:r>
            <w:r w:rsidRPr="003521C0">
              <w:rPr>
                <w:rFonts w:ascii="Times New Roman" w:hAnsi="Times New Roman"/>
                <w:bCs/>
                <w:i/>
                <w:iCs/>
                <w:lang w:val="en-GB"/>
              </w:rPr>
              <w:t>mail</w:t>
            </w:r>
            <w:r w:rsidRPr="003521C0">
              <w:rPr>
                <w:rFonts w:ascii="Times New Roman" w:hAnsi="Times New Roman"/>
                <w:bCs/>
                <w:i/>
                <w:iCs/>
                <w:lang w:val="en-US"/>
              </w:rPr>
              <w:t xml:space="preserve">, </w:t>
            </w:r>
            <w:r w:rsidRPr="003521C0">
              <w:rPr>
                <w:rFonts w:ascii="Times New Roman" w:hAnsi="Times New Roman"/>
                <w:bCs/>
                <w:i/>
                <w:iCs/>
                <w:lang w:val="en-GB"/>
              </w:rPr>
              <w:t>including</w:t>
            </w:r>
          </w:p>
          <w:p w14:paraId="333AE430" w14:textId="3AC1FDD4" w:rsidR="001B59EB" w:rsidRDefault="00145809" w:rsidP="00D9620A">
            <w:pPr>
              <w:pStyle w:val="a5"/>
              <w:numPr>
                <w:ilvl w:val="0"/>
                <w:numId w:val="60"/>
              </w:numPr>
              <w:tabs>
                <w:tab w:val="left" w:pos="426"/>
              </w:tabs>
              <w:spacing w:after="0" w:line="240" w:lineRule="auto"/>
              <w:rPr>
                <w:rFonts w:ascii="Times New Roman" w:hAnsi="Times New Roman"/>
                <w:b/>
                <w:bCs/>
                <w:i/>
                <w:iCs/>
                <w:lang w:val="en-GB"/>
              </w:rPr>
            </w:pPr>
            <w:r>
              <w:rPr>
                <w:rFonts w:ascii="Times New Roman" w:hAnsi="Times New Roman"/>
                <w:b/>
                <w:bCs/>
                <w:i/>
                <w:iCs/>
                <w:lang w:val="en-GB"/>
              </w:rPr>
              <w:t>o</w:t>
            </w:r>
            <w:r w:rsidR="001915A8" w:rsidRPr="003521C0">
              <w:rPr>
                <w:rFonts w:ascii="Times New Roman" w:hAnsi="Times New Roman"/>
                <w:b/>
                <w:bCs/>
                <w:i/>
                <w:iCs/>
                <w:lang w:val="en-US"/>
              </w:rPr>
              <w:t>rganization</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of</w:t>
            </w:r>
            <w:r w:rsidR="001915A8" w:rsidRPr="003521C0">
              <w:rPr>
                <w:rFonts w:ascii="Times New Roman" w:hAnsi="Times New Roman"/>
                <w:b/>
                <w:bCs/>
                <w:i/>
                <w:iCs/>
                <w:lang w:val="en-GB"/>
              </w:rPr>
              <w:t xml:space="preserve"> </w:t>
            </w:r>
            <w:r w:rsidR="001B59EB">
              <w:rPr>
                <w:rFonts w:ascii="Times New Roman" w:hAnsi="Times New Roman"/>
                <w:b/>
                <w:bCs/>
                <w:i/>
                <w:iCs/>
                <w:lang w:val="en-GB"/>
              </w:rPr>
              <w:t>1</w:t>
            </w:r>
            <w:r w:rsidR="001915A8" w:rsidRPr="003521C0">
              <w:rPr>
                <w:rFonts w:ascii="Times New Roman" w:hAnsi="Times New Roman"/>
                <w:b/>
                <w:bCs/>
                <w:i/>
                <w:iCs/>
                <w:lang w:val="en-GB"/>
              </w:rPr>
              <w:t xml:space="preserve"> (</w:t>
            </w:r>
            <w:r w:rsidR="001B59EB">
              <w:rPr>
                <w:rFonts w:ascii="Times New Roman" w:hAnsi="Times New Roman"/>
                <w:b/>
                <w:bCs/>
                <w:i/>
                <w:iCs/>
                <w:lang w:val="en-GB"/>
              </w:rPr>
              <w:t>one</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off</w:t>
            </w:r>
            <w:r w:rsidR="001915A8" w:rsidRPr="003521C0">
              <w:rPr>
                <w:rFonts w:ascii="Times New Roman" w:hAnsi="Times New Roman"/>
                <w:b/>
                <w:bCs/>
                <w:i/>
                <w:iCs/>
                <w:lang w:val="en-GB"/>
              </w:rPr>
              <w:t>-</w:t>
            </w:r>
            <w:r w:rsidR="001915A8" w:rsidRPr="003521C0">
              <w:rPr>
                <w:rFonts w:ascii="Times New Roman" w:hAnsi="Times New Roman"/>
                <w:b/>
                <w:bCs/>
                <w:i/>
                <w:iCs/>
                <w:lang w:val="en-US"/>
              </w:rPr>
              <w:t>site</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press</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event</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to</w:t>
            </w:r>
            <w:r w:rsidR="001915A8" w:rsidRPr="003521C0">
              <w:rPr>
                <w:rFonts w:ascii="Times New Roman" w:hAnsi="Times New Roman"/>
                <w:b/>
                <w:bCs/>
                <w:i/>
                <w:iCs/>
                <w:lang w:val="en-GB"/>
              </w:rPr>
              <w:t xml:space="preserve"> </w:t>
            </w:r>
            <w:r w:rsidR="001B59EB">
              <w:rPr>
                <w:rFonts w:ascii="Times New Roman" w:hAnsi="Times New Roman"/>
                <w:b/>
                <w:bCs/>
                <w:i/>
                <w:iCs/>
                <w:lang w:val="en-GB"/>
              </w:rPr>
              <w:t xml:space="preserve">“Atomexpo-2021” International Forum in Sochi </w:t>
            </w:r>
            <w:r w:rsidR="001B59EB" w:rsidRPr="003521C0">
              <w:rPr>
                <w:rFonts w:ascii="Times New Roman" w:hAnsi="Times New Roman"/>
                <w:b/>
                <w:bCs/>
                <w:i/>
                <w:iCs/>
                <w:lang w:val="en-GB"/>
              </w:rPr>
              <w:t xml:space="preserve">with participation of </w:t>
            </w:r>
            <w:r w:rsidR="00D0610F">
              <w:rPr>
                <w:rFonts w:ascii="Times New Roman" w:hAnsi="Times New Roman"/>
                <w:b/>
                <w:bCs/>
                <w:i/>
                <w:iCs/>
                <w:lang w:val="en-GB"/>
              </w:rPr>
              <w:t xml:space="preserve">representatives of </w:t>
            </w:r>
            <w:r w:rsidR="001B59EB" w:rsidRPr="003521C0">
              <w:rPr>
                <w:rFonts w:ascii="Times New Roman" w:hAnsi="Times New Roman"/>
                <w:b/>
                <w:bCs/>
                <w:i/>
                <w:iCs/>
                <w:lang w:val="en-GB"/>
              </w:rPr>
              <w:t xml:space="preserve">at least </w:t>
            </w:r>
            <w:r w:rsidR="00D0610F">
              <w:rPr>
                <w:rFonts w:ascii="Times New Roman" w:hAnsi="Times New Roman"/>
                <w:b/>
                <w:bCs/>
                <w:i/>
                <w:iCs/>
                <w:lang w:val="en-GB"/>
              </w:rPr>
              <w:t>4</w:t>
            </w:r>
            <w:r w:rsidR="001B59EB" w:rsidRPr="003521C0">
              <w:rPr>
                <w:rFonts w:ascii="Times New Roman" w:hAnsi="Times New Roman"/>
                <w:b/>
                <w:bCs/>
                <w:i/>
                <w:iCs/>
                <w:lang w:val="en-GB"/>
              </w:rPr>
              <w:t xml:space="preserve"> (</w:t>
            </w:r>
            <w:r w:rsidR="00D0610F">
              <w:rPr>
                <w:rFonts w:ascii="Times New Roman" w:hAnsi="Times New Roman"/>
                <w:b/>
                <w:bCs/>
                <w:i/>
                <w:iCs/>
                <w:lang w:val="en-GB"/>
              </w:rPr>
              <w:t>four</w:t>
            </w:r>
            <w:r w:rsidR="001B59EB" w:rsidRPr="003521C0">
              <w:rPr>
                <w:rFonts w:ascii="Times New Roman" w:hAnsi="Times New Roman"/>
                <w:b/>
                <w:bCs/>
                <w:i/>
                <w:iCs/>
                <w:lang w:val="en-GB"/>
              </w:rPr>
              <w:t>) media from</w:t>
            </w:r>
            <w:r w:rsidR="001B59EB">
              <w:rPr>
                <w:rFonts w:ascii="Times New Roman" w:hAnsi="Times New Roman"/>
                <w:b/>
                <w:bCs/>
                <w:i/>
                <w:iCs/>
                <w:lang w:val="en-GB"/>
              </w:rPr>
              <w:t xml:space="preserve"> TOP-20 media of</w:t>
            </w:r>
            <w:r w:rsidR="001B59EB" w:rsidRPr="003521C0">
              <w:rPr>
                <w:rFonts w:ascii="Times New Roman" w:hAnsi="Times New Roman"/>
                <w:b/>
                <w:bCs/>
                <w:i/>
                <w:iCs/>
                <w:lang w:val="en-GB"/>
              </w:rPr>
              <w:t xml:space="preserve"> Egypt</w:t>
            </w:r>
            <w:r w:rsidR="00D0610F">
              <w:rPr>
                <w:rFonts w:ascii="Times New Roman" w:hAnsi="Times New Roman"/>
                <w:b/>
                <w:bCs/>
                <w:i/>
                <w:iCs/>
                <w:lang w:val="en-GB"/>
              </w:rPr>
              <w:t xml:space="preserve"> for no longer than 5 working days</w:t>
            </w:r>
            <w:r>
              <w:rPr>
                <w:rFonts w:ascii="Times New Roman" w:hAnsi="Times New Roman"/>
                <w:b/>
                <w:bCs/>
                <w:i/>
                <w:iCs/>
                <w:lang w:val="en-GB"/>
              </w:rPr>
              <w:t>,</w:t>
            </w:r>
          </w:p>
          <w:p w14:paraId="6BF031D8" w14:textId="1F3344CD" w:rsidR="001915A8" w:rsidRPr="003521C0" w:rsidRDefault="00145809" w:rsidP="00D9620A">
            <w:pPr>
              <w:pStyle w:val="a5"/>
              <w:numPr>
                <w:ilvl w:val="0"/>
                <w:numId w:val="60"/>
              </w:numPr>
              <w:tabs>
                <w:tab w:val="left" w:pos="426"/>
              </w:tabs>
              <w:spacing w:after="0" w:line="240" w:lineRule="auto"/>
              <w:rPr>
                <w:rFonts w:ascii="Times New Roman" w:hAnsi="Times New Roman"/>
                <w:b/>
                <w:bCs/>
                <w:i/>
                <w:iCs/>
                <w:lang w:val="en-GB"/>
              </w:rPr>
            </w:pPr>
            <w:r>
              <w:rPr>
                <w:rFonts w:ascii="Times New Roman" w:hAnsi="Times New Roman"/>
                <w:b/>
                <w:bCs/>
                <w:i/>
                <w:iCs/>
                <w:lang w:val="en-GB"/>
              </w:rPr>
              <w:t>o</w:t>
            </w:r>
            <w:r w:rsidR="001B59EB">
              <w:rPr>
                <w:rFonts w:ascii="Times New Roman" w:hAnsi="Times New Roman"/>
                <w:b/>
                <w:bCs/>
                <w:i/>
                <w:iCs/>
                <w:lang w:val="en-GB"/>
              </w:rPr>
              <w:t xml:space="preserve">rganization of 1 (one) off-site press event to </w:t>
            </w:r>
            <w:r w:rsidR="001915A8" w:rsidRPr="003521C0">
              <w:rPr>
                <w:rFonts w:ascii="Times New Roman" w:hAnsi="Times New Roman"/>
                <w:b/>
                <w:bCs/>
                <w:i/>
                <w:iCs/>
                <w:lang w:val="en-GB"/>
              </w:rPr>
              <w:t xml:space="preserve">Russian </w:t>
            </w:r>
            <w:r w:rsidR="001915A8" w:rsidRPr="003521C0">
              <w:rPr>
                <w:rFonts w:ascii="Times New Roman" w:hAnsi="Times New Roman"/>
                <w:b/>
                <w:bCs/>
                <w:i/>
                <w:iCs/>
                <w:lang w:val="en-US"/>
              </w:rPr>
              <w:t>nuclear</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industry</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enterprises</w:t>
            </w:r>
            <w:r w:rsidR="001915A8" w:rsidRPr="003521C0">
              <w:rPr>
                <w:rFonts w:ascii="Times New Roman" w:hAnsi="Times New Roman"/>
                <w:b/>
                <w:bCs/>
                <w:i/>
                <w:iCs/>
                <w:lang w:val="en-GB"/>
              </w:rPr>
              <w:t xml:space="preserve"> </w:t>
            </w:r>
            <w:r w:rsidR="001B59EB">
              <w:rPr>
                <w:rFonts w:ascii="Times New Roman" w:hAnsi="Times New Roman"/>
                <w:b/>
                <w:bCs/>
                <w:i/>
                <w:iCs/>
                <w:lang w:val="en-GB"/>
              </w:rPr>
              <w:t xml:space="preserve">in Novovoronezh </w:t>
            </w:r>
            <w:r w:rsidR="00B50C26" w:rsidRPr="00B50C26">
              <w:rPr>
                <w:rFonts w:ascii="Times New Roman" w:hAnsi="Times New Roman"/>
                <w:b/>
                <w:bCs/>
                <w:i/>
                <w:iCs/>
                <w:lang w:val="en-GB"/>
              </w:rPr>
              <w:t>(</w:t>
            </w:r>
            <w:r w:rsidR="00B50C26">
              <w:rPr>
                <w:rFonts w:ascii="Times New Roman" w:hAnsi="Times New Roman"/>
                <w:b/>
                <w:bCs/>
                <w:i/>
                <w:iCs/>
                <w:lang w:val="en-US"/>
              </w:rPr>
              <w:t xml:space="preserve">Voronezh region) </w:t>
            </w:r>
            <w:r w:rsidR="001B59EB">
              <w:rPr>
                <w:rFonts w:ascii="Times New Roman" w:hAnsi="Times New Roman"/>
                <w:b/>
                <w:bCs/>
                <w:i/>
                <w:iCs/>
                <w:lang w:val="en-GB"/>
              </w:rPr>
              <w:t>or Sosnovy Bor (Leningrad region)</w:t>
            </w:r>
            <w:r w:rsidR="00D0610F">
              <w:rPr>
                <w:rFonts w:ascii="Times New Roman" w:hAnsi="Times New Roman"/>
                <w:b/>
                <w:bCs/>
                <w:i/>
                <w:iCs/>
                <w:lang w:val="en-GB"/>
              </w:rPr>
              <w:t xml:space="preserve"> </w:t>
            </w:r>
            <w:r w:rsidR="001915A8" w:rsidRPr="003521C0">
              <w:rPr>
                <w:rFonts w:ascii="Times New Roman" w:hAnsi="Times New Roman"/>
                <w:b/>
                <w:bCs/>
                <w:i/>
                <w:iCs/>
                <w:lang w:val="en-GB"/>
              </w:rPr>
              <w:t>(</w:t>
            </w:r>
            <w:r w:rsidR="001915A8" w:rsidRPr="003521C0">
              <w:rPr>
                <w:rFonts w:ascii="Times New Roman" w:hAnsi="Times New Roman"/>
                <w:b/>
                <w:bCs/>
                <w:i/>
                <w:iCs/>
                <w:lang w:val="en-US"/>
              </w:rPr>
              <w:t>where</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NPPs</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based</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on</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Russian</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technologies are being operated)</w:t>
            </w:r>
            <w:r w:rsidR="00D0610F" w:rsidRPr="003521C0">
              <w:rPr>
                <w:rFonts w:ascii="Times New Roman" w:hAnsi="Times New Roman"/>
                <w:b/>
                <w:bCs/>
                <w:i/>
                <w:iCs/>
                <w:lang w:val="en-GB"/>
              </w:rPr>
              <w:t xml:space="preserve"> </w:t>
            </w:r>
            <w:r w:rsidR="00B50C26">
              <w:rPr>
                <w:rFonts w:ascii="Times New Roman" w:hAnsi="Times New Roman"/>
                <w:b/>
                <w:bCs/>
                <w:i/>
                <w:iCs/>
                <w:lang w:val="en-GB"/>
              </w:rPr>
              <w:t xml:space="preserve">in July or August </w:t>
            </w:r>
            <w:r w:rsidR="00D0610F" w:rsidRPr="003521C0">
              <w:rPr>
                <w:rFonts w:ascii="Times New Roman" w:hAnsi="Times New Roman"/>
                <w:b/>
                <w:bCs/>
                <w:i/>
                <w:iCs/>
                <w:lang w:val="en-GB"/>
              </w:rPr>
              <w:t xml:space="preserve">with participation of </w:t>
            </w:r>
            <w:r w:rsidR="00D0610F">
              <w:rPr>
                <w:rFonts w:ascii="Times New Roman" w:hAnsi="Times New Roman"/>
                <w:b/>
                <w:bCs/>
                <w:i/>
                <w:iCs/>
                <w:lang w:val="en-GB"/>
              </w:rPr>
              <w:t xml:space="preserve">representatives </w:t>
            </w:r>
            <w:r w:rsidR="00D0610F" w:rsidRPr="003521C0">
              <w:rPr>
                <w:rFonts w:ascii="Times New Roman" w:hAnsi="Times New Roman"/>
                <w:b/>
                <w:bCs/>
                <w:i/>
                <w:iCs/>
                <w:lang w:val="en-GB"/>
              </w:rPr>
              <w:t xml:space="preserve">at least </w:t>
            </w:r>
            <w:r w:rsidR="00D0610F">
              <w:rPr>
                <w:rFonts w:ascii="Times New Roman" w:hAnsi="Times New Roman"/>
                <w:b/>
                <w:bCs/>
                <w:i/>
                <w:iCs/>
                <w:lang w:val="en-GB"/>
              </w:rPr>
              <w:t>3</w:t>
            </w:r>
            <w:r w:rsidR="00D0610F" w:rsidRPr="003521C0">
              <w:rPr>
                <w:rFonts w:ascii="Times New Roman" w:hAnsi="Times New Roman"/>
                <w:b/>
                <w:bCs/>
                <w:i/>
                <w:iCs/>
                <w:lang w:val="en-GB"/>
              </w:rPr>
              <w:t xml:space="preserve"> (</w:t>
            </w:r>
            <w:r w:rsidR="00D0610F">
              <w:rPr>
                <w:rFonts w:ascii="Times New Roman" w:hAnsi="Times New Roman"/>
                <w:b/>
                <w:bCs/>
                <w:i/>
                <w:iCs/>
                <w:lang w:val="en-GB"/>
              </w:rPr>
              <w:t>three</w:t>
            </w:r>
            <w:r w:rsidR="00D0610F" w:rsidRPr="003521C0">
              <w:rPr>
                <w:rFonts w:ascii="Times New Roman" w:hAnsi="Times New Roman"/>
                <w:b/>
                <w:bCs/>
                <w:i/>
                <w:iCs/>
                <w:lang w:val="en-GB"/>
              </w:rPr>
              <w:t>) media from</w:t>
            </w:r>
            <w:r w:rsidR="00D0610F">
              <w:rPr>
                <w:rFonts w:ascii="Times New Roman" w:hAnsi="Times New Roman"/>
                <w:b/>
                <w:bCs/>
                <w:i/>
                <w:iCs/>
                <w:lang w:val="en-GB"/>
              </w:rPr>
              <w:t xml:space="preserve"> TOP-20 media of</w:t>
            </w:r>
            <w:r w:rsidR="00D0610F" w:rsidRPr="003521C0">
              <w:rPr>
                <w:rFonts w:ascii="Times New Roman" w:hAnsi="Times New Roman"/>
                <w:b/>
                <w:bCs/>
                <w:i/>
                <w:iCs/>
                <w:lang w:val="en-GB"/>
              </w:rPr>
              <w:t xml:space="preserve"> Egypt</w:t>
            </w:r>
            <w:r w:rsidR="00D0610F">
              <w:rPr>
                <w:rFonts w:ascii="Times New Roman" w:hAnsi="Times New Roman"/>
                <w:b/>
                <w:bCs/>
                <w:i/>
                <w:iCs/>
                <w:lang w:val="en-GB"/>
              </w:rPr>
              <w:t xml:space="preserve"> for no longer than 5 working days</w:t>
            </w:r>
            <w:r>
              <w:rPr>
                <w:rFonts w:ascii="Times New Roman" w:hAnsi="Times New Roman"/>
                <w:b/>
                <w:bCs/>
                <w:i/>
                <w:iCs/>
                <w:lang w:val="en-GB"/>
              </w:rPr>
              <w:t>,</w:t>
            </w:r>
          </w:p>
          <w:p w14:paraId="78B51D5B" w14:textId="1ADCCB7F" w:rsidR="001915A8" w:rsidRPr="003521C0" w:rsidRDefault="0085079E" w:rsidP="00FA5439">
            <w:pPr>
              <w:pStyle w:val="a5"/>
              <w:numPr>
                <w:ilvl w:val="0"/>
                <w:numId w:val="60"/>
              </w:numPr>
              <w:tabs>
                <w:tab w:val="left" w:pos="426"/>
              </w:tabs>
              <w:spacing w:after="0" w:line="240" w:lineRule="auto"/>
              <w:rPr>
                <w:rFonts w:ascii="Times New Roman" w:hAnsi="Times New Roman"/>
                <w:b/>
                <w:bCs/>
                <w:i/>
                <w:iCs/>
                <w:lang w:val="en-GB"/>
              </w:rPr>
            </w:pPr>
            <w:r>
              <w:rPr>
                <w:rFonts w:ascii="Times New Roman" w:hAnsi="Times New Roman"/>
                <w:b/>
                <w:bCs/>
                <w:i/>
                <w:iCs/>
                <w:lang w:val="en-GB"/>
              </w:rPr>
              <w:t>organization</w:t>
            </w:r>
            <w:r w:rsidRPr="003521C0">
              <w:rPr>
                <w:rFonts w:ascii="Times New Roman" w:hAnsi="Times New Roman"/>
                <w:b/>
                <w:bCs/>
                <w:i/>
                <w:iCs/>
                <w:lang w:val="en-GB"/>
              </w:rPr>
              <w:t xml:space="preserve"> </w:t>
            </w:r>
            <w:r w:rsidR="00907700">
              <w:rPr>
                <w:rFonts w:ascii="Times New Roman" w:hAnsi="Times New Roman"/>
                <w:b/>
                <w:bCs/>
                <w:i/>
                <w:iCs/>
                <w:lang w:val="en-GB"/>
              </w:rPr>
              <w:t xml:space="preserve">of </w:t>
            </w:r>
            <w:r w:rsidR="001915A8" w:rsidRPr="003521C0">
              <w:rPr>
                <w:rFonts w:ascii="Times New Roman" w:hAnsi="Times New Roman"/>
                <w:b/>
                <w:bCs/>
                <w:i/>
                <w:iCs/>
                <w:lang w:val="en-GB"/>
              </w:rPr>
              <w:t xml:space="preserve">1 (one) </w:t>
            </w:r>
            <w:r w:rsidR="001915A8" w:rsidRPr="003521C0">
              <w:rPr>
                <w:rFonts w:ascii="Times New Roman" w:hAnsi="Times New Roman"/>
                <w:b/>
                <w:bCs/>
                <w:i/>
                <w:iCs/>
                <w:lang w:val="en-US"/>
              </w:rPr>
              <w:t>local</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press</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event</w:t>
            </w:r>
            <w:r w:rsidR="00145809">
              <w:rPr>
                <w:rFonts w:ascii="Times New Roman" w:hAnsi="Times New Roman"/>
                <w:b/>
                <w:bCs/>
                <w:i/>
                <w:iCs/>
                <w:lang w:val="en-US"/>
              </w:rPr>
              <w:t xml:space="preserve"> (online o</w:t>
            </w:r>
            <w:r w:rsidR="00907700">
              <w:rPr>
                <w:rFonts w:ascii="Times New Roman" w:hAnsi="Times New Roman"/>
                <w:b/>
                <w:bCs/>
                <w:i/>
                <w:iCs/>
                <w:lang w:val="en-US"/>
              </w:rPr>
              <w:t>r</w:t>
            </w:r>
            <w:r w:rsidR="00145809">
              <w:rPr>
                <w:rFonts w:ascii="Times New Roman" w:hAnsi="Times New Roman"/>
                <w:b/>
                <w:bCs/>
                <w:i/>
                <w:iCs/>
                <w:lang w:val="en-US"/>
              </w:rPr>
              <w:t xml:space="preserve"> offline)</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for</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Egyptian media</w:t>
            </w:r>
            <w:r w:rsidR="001915A8" w:rsidRPr="003521C0">
              <w:rPr>
                <w:rFonts w:ascii="Times New Roman" w:hAnsi="Times New Roman"/>
                <w:b/>
                <w:bCs/>
                <w:i/>
                <w:iCs/>
                <w:lang w:val="en-GB"/>
              </w:rPr>
              <w:t xml:space="preserve"> </w:t>
            </w:r>
            <w:r w:rsidR="001915A8" w:rsidRPr="003521C0">
              <w:rPr>
                <w:rFonts w:ascii="Times New Roman" w:hAnsi="Times New Roman"/>
                <w:b/>
                <w:bCs/>
                <w:i/>
                <w:iCs/>
                <w:lang w:val="en-US"/>
              </w:rPr>
              <w:t xml:space="preserve">with participation of representatives from at least </w:t>
            </w:r>
            <w:r w:rsidR="00145809">
              <w:rPr>
                <w:rFonts w:ascii="Times New Roman" w:hAnsi="Times New Roman"/>
                <w:b/>
                <w:bCs/>
                <w:i/>
                <w:iCs/>
                <w:lang w:val="en-US"/>
              </w:rPr>
              <w:t>7 (seven)</w:t>
            </w:r>
            <w:r w:rsidR="001915A8" w:rsidRPr="003521C0">
              <w:rPr>
                <w:rFonts w:ascii="Times New Roman" w:hAnsi="Times New Roman"/>
                <w:b/>
                <w:bCs/>
                <w:i/>
                <w:iCs/>
                <w:lang w:val="en-US"/>
              </w:rPr>
              <w:t xml:space="preserve"> media from </w:t>
            </w:r>
            <w:r w:rsidR="00FA5439" w:rsidRPr="00FA5439">
              <w:rPr>
                <w:rFonts w:ascii="Times New Roman" w:hAnsi="Times New Roman"/>
                <w:b/>
                <w:bCs/>
                <w:i/>
                <w:iCs/>
                <w:lang w:val="en-US"/>
              </w:rPr>
              <w:t xml:space="preserve">TOP-20 </w:t>
            </w:r>
            <w:r w:rsidR="001915A8" w:rsidRPr="003521C0">
              <w:rPr>
                <w:rFonts w:ascii="Times New Roman" w:hAnsi="Times New Roman"/>
                <w:b/>
                <w:bCs/>
                <w:i/>
                <w:iCs/>
                <w:lang w:val="en-US"/>
              </w:rPr>
              <w:t>Egyptian media database</w:t>
            </w:r>
            <w:r w:rsidR="001915A8" w:rsidRPr="003521C0">
              <w:rPr>
                <w:rFonts w:ascii="Times New Roman" w:hAnsi="Times New Roman"/>
                <w:b/>
                <w:bCs/>
                <w:i/>
                <w:iCs/>
                <w:lang w:val="en-GB"/>
              </w:rPr>
              <w:t>.</w:t>
            </w:r>
          </w:p>
          <w:p w14:paraId="57342FDB" w14:textId="560ABFED" w:rsidR="001915A8" w:rsidRPr="003521C0" w:rsidRDefault="001915A8" w:rsidP="00CE0219">
            <w:pPr>
              <w:tabs>
                <w:tab w:val="left" w:pos="426"/>
              </w:tabs>
              <w:spacing w:after="0" w:line="240" w:lineRule="auto"/>
              <w:rPr>
                <w:rFonts w:ascii="Times New Roman" w:hAnsi="Times New Roman"/>
                <w:b/>
                <w:bCs/>
                <w:i/>
                <w:iCs/>
                <w:lang w:val="en-GB"/>
              </w:rPr>
            </w:pPr>
            <w:r w:rsidRPr="003521C0">
              <w:rPr>
                <w:rFonts w:ascii="Times New Roman" w:hAnsi="Times New Roman"/>
                <w:b/>
                <w:bCs/>
                <w:i/>
                <w:iCs/>
                <w:lang w:val="en-GB"/>
              </w:rPr>
              <w:t xml:space="preserve">Results </w:t>
            </w:r>
            <w:r w:rsidRPr="003521C0">
              <w:rPr>
                <w:rFonts w:ascii="Times New Roman" w:hAnsi="Times New Roman"/>
                <w:b/>
                <w:bCs/>
                <w:i/>
                <w:iCs/>
                <w:lang w:val="en-US"/>
              </w:rPr>
              <w:t>for</w:t>
            </w:r>
            <w:r w:rsidRPr="003521C0">
              <w:rPr>
                <w:rFonts w:ascii="Times New Roman" w:hAnsi="Times New Roman"/>
                <w:b/>
                <w:bCs/>
                <w:i/>
                <w:iCs/>
                <w:lang w:val="en-GB"/>
              </w:rPr>
              <w:t xml:space="preserve"> </w:t>
            </w:r>
            <w:r w:rsidRPr="003521C0">
              <w:rPr>
                <w:rFonts w:ascii="Times New Roman" w:hAnsi="Times New Roman"/>
                <w:b/>
                <w:bCs/>
                <w:i/>
                <w:iCs/>
                <w:lang w:val="en-US"/>
              </w:rPr>
              <w:t>off</w:t>
            </w:r>
            <w:r w:rsidRPr="003521C0">
              <w:rPr>
                <w:rFonts w:ascii="Times New Roman" w:hAnsi="Times New Roman"/>
                <w:b/>
                <w:bCs/>
                <w:i/>
                <w:iCs/>
                <w:lang w:val="en-GB"/>
              </w:rPr>
              <w:t>-</w:t>
            </w:r>
            <w:r w:rsidRPr="003521C0">
              <w:rPr>
                <w:rFonts w:ascii="Times New Roman" w:hAnsi="Times New Roman"/>
                <w:b/>
                <w:bCs/>
                <w:i/>
                <w:iCs/>
                <w:lang w:val="en-US"/>
              </w:rPr>
              <w:t>site</w:t>
            </w:r>
            <w:r w:rsidRPr="003521C0">
              <w:rPr>
                <w:rFonts w:ascii="Times New Roman" w:hAnsi="Times New Roman"/>
                <w:b/>
                <w:bCs/>
                <w:i/>
                <w:iCs/>
                <w:lang w:val="en-GB"/>
              </w:rPr>
              <w:t xml:space="preserve"> </w:t>
            </w:r>
            <w:r w:rsidRPr="003521C0">
              <w:rPr>
                <w:rFonts w:ascii="Times New Roman" w:hAnsi="Times New Roman"/>
                <w:b/>
                <w:bCs/>
                <w:i/>
                <w:iCs/>
                <w:lang w:val="en-US"/>
              </w:rPr>
              <w:t>events</w:t>
            </w:r>
            <w:r w:rsidRPr="003521C0">
              <w:rPr>
                <w:rFonts w:ascii="Times New Roman" w:hAnsi="Times New Roman"/>
                <w:b/>
                <w:bCs/>
                <w:i/>
                <w:iCs/>
                <w:lang w:val="en-GB"/>
              </w:rPr>
              <w:t xml:space="preserve"> – </w:t>
            </w:r>
            <w:r w:rsidRPr="003521C0">
              <w:rPr>
                <w:rFonts w:ascii="Times New Roman" w:hAnsi="Times New Roman"/>
                <w:b/>
                <w:bCs/>
                <w:i/>
                <w:iCs/>
                <w:lang w:val="en-US"/>
              </w:rPr>
              <w:t>at</w:t>
            </w:r>
            <w:r w:rsidRPr="003521C0">
              <w:rPr>
                <w:rFonts w:ascii="Times New Roman" w:hAnsi="Times New Roman"/>
                <w:b/>
                <w:bCs/>
                <w:i/>
                <w:iCs/>
                <w:lang w:val="en-GB"/>
              </w:rPr>
              <w:t xml:space="preserve"> </w:t>
            </w:r>
            <w:r w:rsidRPr="003521C0">
              <w:rPr>
                <w:rFonts w:ascii="Times New Roman" w:hAnsi="Times New Roman"/>
                <w:b/>
                <w:bCs/>
                <w:i/>
                <w:iCs/>
                <w:lang w:val="en-US"/>
              </w:rPr>
              <w:t>least</w:t>
            </w:r>
            <w:r w:rsidRPr="003521C0">
              <w:rPr>
                <w:rFonts w:ascii="Times New Roman" w:hAnsi="Times New Roman"/>
                <w:b/>
                <w:bCs/>
                <w:i/>
                <w:iCs/>
                <w:lang w:val="en-GB"/>
              </w:rPr>
              <w:t xml:space="preserve"> 5 (</w:t>
            </w:r>
            <w:r w:rsidRPr="003521C0">
              <w:rPr>
                <w:rFonts w:ascii="Times New Roman" w:hAnsi="Times New Roman"/>
                <w:b/>
                <w:bCs/>
                <w:i/>
                <w:iCs/>
                <w:lang w:val="en-US"/>
              </w:rPr>
              <w:t>five</w:t>
            </w:r>
            <w:r w:rsidRPr="003521C0">
              <w:rPr>
                <w:rFonts w:ascii="Times New Roman" w:hAnsi="Times New Roman"/>
                <w:b/>
                <w:bCs/>
                <w:i/>
                <w:iCs/>
                <w:lang w:val="en-GB"/>
              </w:rPr>
              <w:t xml:space="preserve">) </w:t>
            </w:r>
            <w:r w:rsidRPr="003521C0">
              <w:rPr>
                <w:rFonts w:ascii="Times New Roman" w:hAnsi="Times New Roman"/>
                <w:b/>
                <w:bCs/>
                <w:i/>
                <w:iCs/>
                <w:lang w:val="en-US"/>
              </w:rPr>
              <w:t>publications</w:t>
            </w:r>
            <w:r w:rsidRPr="003521C0">
              <w:rPr>
                <w:rFonts w:ascii="Times New Roman" w:hAnsi="Times New Roman"/>
                <w:b/>
                <w:bCs/>
                <w:i/>
                <w:iCs/>
                <w:lang w:val="en-GB"/>
              </w:rPr>
              <w:t xml:space="preserve"> </w:t>
            </w:r>
            <w:r w:rsidRPr="003521C0">
              <w:rPr>
                <w:rFonts w:ascii="Times New Roman" w:hAnsi="Times New Roman"/>
                <w:b/>
                <w:bCs/>
                <w:i/>
                <w:iCs/>
                <w:lang w:val="en-US"/>
              </w:rPr>
              <w:t>in</w:t>
            </w:r>
            <w:r w:rsidRPr="003521C0">
              <w:rPr>
                <w:rFonts w:ascii="Times New Roman" w:hAnsi="Times New Roman"/>
                <w:b/>
                <w:bCs/>
                <w:i/>
                <w:iCs/>
                <w:lang w:val="en-GB"/>
              </w:rPr>
              <w:t xml:space="preserve"> </w:t>
            </w:r>
            <w:r w:rsidRPr="003521C0">
              <w:rPr>
                <w:rFonts w:ascii="Times New Roman" w:hAnsi="Times New Roman"/>
                <w:b/>
                <w:bCs/>
                <w:i/>
                <w:iCs/>
                <w:lang w:val="en-US"/>
              </w:rPr>
              <w:t>media from Egyptian media database</w:t>
            </w:r>
            <w:r w:rsidRPr="003521C0">
              <w:rPr>
                <w:rFonts w:ascii="Times New Roman" w:hAnsi="Times New Roman"/>
                <w:b/>
                <w:bCs/>
                <w:i/>
                <w:iCs/>
                <w:lang w:val="en-GB"/>
              </w:rPr>
              <w:t xml:space="preserve">, results for local events - </w:t>
            </w:r>
            <w:r w:rsidRPr="003521C0">
              <w:rPr>
                <w:rFonts w:ascii="Times New Roman" w:hAnsi="Times New Roman"/>
                <w:b/>
                <w:bCs/>
                <w:i/>
                <w:iCs/>
                <w:lang w:val="en-US"/>
              </w:rPr>
              <w:t>at</w:t>
            </w:r>
            <w:r w:rsidRPr="003521C0">
              <w:rPr>
                <w:rFonts w:ascii="Times New Roman" w:hAnsi="Times New Roman"/>
                <w:b/>
                <w:bCs/>
                <w:i/>
                <w:iCs/>
                <w:lang w:val="en-GB"/>
              </w:rPr>
              <w:t xml:space="preserve"> </w:t>
            </w:r>
            <w:r w:rsidRPr="003521C0">
              <w:rPr>
                <w:rFonts w:ascii="Times New Roman" w:hAnsi="Times New Roman"/>
                <w:b/>
                <w:bCs/>
                <w:i/>
                <w:iCs/>
                <w:lang w:val="en-US"/>
              </w:rPr>
              <w:t>least</w:t>
            </w:r>
            <w:r w:rsidR="00145809">
              <w:rPr>
                <w:rFonts w:ascii="Times New Roman" w:hAnsi="Times New Roman"/>
                <w:b/>
                <w:bCs/>
                <w:i/>
                <w:iCs/>
                <w:lang w:val="en-US"/>
              </w:rPr>
              <w:t xml:space="preserve"> </w:t>
            </w:r>
            <w:r w:rsidR="00321C97" w:rsidRPr="00726BAC">
              <w:rPr>
                <w:rFonts w:ascii="Times New Roman" w:hAnsi="Times New Roman"/>
                <w:b/>
                <w:bCs/>
                <w:i/>
                <w:iCs/>
                <w:lang w:val="en-US"/>
              </w:rPr>
              <w:t>7</w:t>
            </w:r>
            <w:r w:rsidRPr="003521C0">
              <w:rPr>
                <w:rFonts w:ascii="Times New Roman" w:hAnsi="Times New Roman"/>
                <w:b/>
                <w:bCs/>
                <w:i/>
                <w:iCs/>
                <w:lang w:val="en-GB"/>
              </w:rPr>
              <w:t xml:space="preserve"> (</w:t>
            </w:r>
            <w:r w:rsidR="00321C97">
              <w:rPr>
                <w:rFonts w:ascii="Times New Roman" w:hAnsi="Times New Roman"/>
                <w:b/>
                <w:bCs/>
                <w:i/>
                <w:iCs/>
                <w:lang w:val="en-US"/>
              </w:rPr>
              <w:t>seven</w:t>
            </w:r>
            <w:r w:rsidRPr="003521C0">
              <w:rPr>
                <w:rFonts w:ascii="Times New Roman" w:hAnsi="Times New Roman"/>
                <w:b/>
                <w:bCs/>
                <w:i/>
                <w:iCs/>
                <w:lang w:val="en-GB"/>
              </w:rPr>
              <w:t xml:space="preserve">) </w:t>
            </w:r>
            <w:r w:rsidRPr="003521C0">
              <w:rPr>
                <w:rFonts w:ascii="Times New Roman" w:hAnsi="Times New Roman"/>
                <w:b/>
                <w:bCs/>
                <w:i/>
                <w:iCs/>
                <w:lang w:val="en-US"/>
              </w:rPr>
              <w:t>publications</w:t>
            </w:r>
            <w:r w:rsidRPr="003521C0">
              <w:rPr>
                <w:rFonts w:ascii="Times New Roman" w:hAnsi="Times New Roman"/>
                <w:b/>
                <w:bCs/>
                <w:i/>
                <w:iCs/>
                <w:lang w:val="en-GB"/>
              </w:rPr>
              <w:t xml:space="preserve"> </w:t>
            </w:r>
            <w:r w:rsidRPr="003521C0">
              <w:rPr>
                <w:rFonts w:ascii="Times New Roman" w:hAnsi="Times New Roman"/>
                <w:b/>
                <w:bCs/>
                <w:i/>
                <w:iCs/>
                <w:lang w:val="en-US"/>
              </w:rPr>
              <w:t>in</w:t>
            </w:r>
            <w:r w:rsidRPr="003521C0">
              <w:rPr>
                <w:rFonts w:ascii="Times New Roman" w:hAnsi="Times New Roman"/>
                <w:b/>
                <w:bCs/>
                <w:i/>
                <w:iCs/>
                <w:lang w:val="en-GB"/>
              </w:rPr>
              <w:t xml:space="preserve"> </w:t>
            </w:r>
            <w:r w:rsidRPr="003521C0">
              <w:rPr>
                <w:rFonts w:ascii="Times New Roman" w:hAnsi="Times New Roman"/>
                <w:b/>
                <w:bCs/>
                <w:i/>
                <w:iCs/>
                <w:lang w:val="en-US"/>
              </w:rPr>
              <w:t>media from Egyptian media database</w:t>
            </w:r>
            <w:r w:rsidRPr="003521C0">
              <w:rPr>
                <w:rFonts w:ascii="Times New Roman" w:hAnsi="Times New Roman"/>
                <w:b/>
                <w:bCs/>
                <w:i/>
                <w:iCs/>
                <w:lang w:val="en-GB"/>
              </w:rPr>
              <w:t>.</w:t>
            </w:r>
          </w:p>
          <w:p w14:paraId="081CD1E2" w14:textId="77777777" w:rsidR="001915A8" w:rsidRPr="00726BAC" w:rsidRDefault="001915A8" w:rsidP="00CE0219">
            <w:pPr>
              <w:tabs>
                <w:tab w:val="left" w:pos="426"/>
              </w:tabs>
              <w:spacing w:after="0" w:line="240" w:lineRule="auto"/>
              <w:rPr>
                <w:rFonts w:ascii="Times New Roman" w:hAnsi="Times New Roman"/>
                <w:b/>
                <w:bCs/>
                <w:i/>
                <w:iCs/>
                <w:lang w:val="en-US"/>
              </w:rPr>
            </w:pPr>
          </w:p>
          <w:p w14:paraId="54AC7F1A" w14:textId="766E3210" w:rsidR="001915A8" w:rsidRPr="003521C0" w:rsidRDefault="001915A8" w:rsidP="00CE0219">
            <w:pPr>
              <w:tabs>
                <w:tab w:val="left" w:pos="426"/>
              </w:tabs>
              <w:spacing w:after="0" w:line="240" w:lineRule="auto"/>
              <w:rPr>
                <w:rFonts w:ascii="Times New Roman" w:hAnsi="Times New Roman"/>
                <w:b/>
                <w:bCs/>
                <w:i/>
                <w:iCs/>
                <w:lang w:val="en-US"/>
              </w:rPr>
            </w:pPr>
            <w:r w:rsidRPr="003521C0">
              <w:rPr>
                <w:rFonts w:ascii="Times New Roman" w:hAnsi="Times New Roman"/>
                <w:b/>
                <w:bCs/>
                <w:i/>
                <w:iCs/>
                <w:lang w:val="en-US"/>
              </w:rPr>
              <w:t>The organization of events includes</w:t>
            </w:r>
            <w:r w:rsidR="009E0F38" w:rsidRPr="009E0F38">
              <w:rPr>
                <w:rFonts w:ascii="Times New Roman" w:hAnsi="Times New Roman"/>
                <w:b/>
                <w:bCs/>
                <w:i/>
                <w:iCs/>
                <w:lang w:val="en-US"/>
              </w:rPr>
              <w:t xml:space="preserve"> </w:t>
            </w:r>
            <w:r w:rsidRPr="003521C0">
              <w:rPr>
                <w:rFonts w:ascii="Times New Roman" w:hAnsi="Times New Roman"/>
                <w:b/>
                <w:bCs/>
                <w:i/>
                <w:iCs/>
                <w:lang w:val="en-US"/>
              </w:rPr>
              <w:t>costs (for off-site events - tickets, visa support, including visa costs for event participants, transfer costs according to the program and accommodation,</w:t>
            </w:r>
            <w:r w:rsidR="00DE35D3">
              <w:rPr>
                <w:rFonts w:ascii="Times New Roman" w:hAnsi="Times New Roman"/>
                <w:b/>
                <w:bCs/>
                <w:i/>
                <w:iCs/>
                <w:lang w:val="en-US"/>
              </w:rPr>
              <w:t xml:space="preserve"> insurance and other expenses related to the necessary procedures prescribed by epidemiological authorities in Egypt or Russia,</w:t>
            </w:r>
            <w:r w:rsidRPr="003521C0">
              <w:rPr>
                <w:rFonts w:ascii="Times New Roman" w:hAnsi="Times New Roman"/>
                <w:b/>
                <w:bCs/>
                <w:i/>
                <w:iCs/>
                <w:lang w:val="en-US"/>
              </w:rPr>
              <w:t xml:space="preserve"> including all similar expenses for </w:t>
            </w:r>
            <w:r w:rsidR="00ED0EE2" w:rsidRPr="003521C0">
              <w:rPr>
                <w:rFonts w:ascii="Times New Roman" w:hAnsi="Times New Roman"/>
                <w:b/>
                <w:bCs/>
                <w:i/>
                <w:iCs/>
                <w:lang w:val="en-GB"/>
              </w:rPr>
              <w:t xml:space="preserve">1 (one) </w:t>
            </w:r>
            <w:r w:rsidRPr="003521C0">
              <w:rPr>
                <w:rFonts w:ascii="Times New Roman" w:hAnsi="Times New Roman"/>
                <w:b/>
                <w:bCs/>
                <w:i/>
                <w:iCs/>
                <w:lang w:val="en-US"/>
              </w:rPr>
              <w:t>accompanying English and / or Russian speaking person from the Contractor</w:t>
            </w:r>
            <w:r w:rsidR="001C253B" w:rsidRPr="00726BAC">
              <w:rPr>
                <w:rFonts w:ascii="Times New Roman" w:hAnsi="Times New Roman"/>
                <w:b/>
                <w:bCs/>
                <w:i/>
                <w:iCs/>
                <w:lang w:val="en-US"/>
              </w:rPr>
              <w:t xml:space="preserve"> </w:t>
            </w:r>
            <w:r w:rsidR="001C253B">
              <w:rPr>
                <w:rFonts w:ascii="Times New Roman" w:hAnsi="Times New Roman"/>
                <w:b/>
                <w:bCs/>
                <w:i/>
                <w:iCs/>
                <w:lang w:val="en-US"/>
              </w:rPr>
              <w:t>who will also be working as a</w:t>
            </w:r>
            <w:r w:rsidR="009644C7">
              <w:rPr>
                <w:rFonts w:ascii="Times New Roman" w:hAnsi="Times New Roman"/>
                <w:b/>
                <w:bCs/>
                <w:i/>
                <w:iCs/>
                <w:lang w:val="en-US"/>
              </w:rPr>
              <w:t xml:space="preserve"> consecutive </w:t>
            </w:r>
            <w:r w:rsidR="001C253B">
              <w:rPr>
                <w:rFonts w:ascii="Times New Roman" w:hAnsi="Times New Roman"/>
                <w:b/>
                <w:bCs/>
                <w:i/>
                <w:iCs/>
                <w:lang w:val="en-US"/>
              </w:rPr>
              <w:t>interpreter</w:t>
            </w:r>
            <w:r w:rsidR="009644C7">
              <w:rPr>
                <w:rFonts w:ascii="Times New Roman" w:hAnsi="Times New Roman"/>
                <w:b/>
                <w:bCs/>
                <w:i/>
                <w:iCs/>
                <w:lang w:val="en-US"/>
              </w:rPr>
              <w:t xml:space="preserve"> and a tour leader</w:t>
            </w:r>
            <w:r w:rsidR="001C253B">
              <w:rPr>
                <w:rFonts w:ascii="Times New Roman" w:hAnsi="Times New Roman"/>
                <w:b/>
                <w:bCs/>
                <w:i/>
                <w:iCs/>
                <w:lang w:val="en-US"/>
              </w:rPr>
              <w:t xml:space="preserve">, </w:t>
            </w:r>
            <w:r w:rsidR="009E0F38">
              <w:rPr>
                <w:rFonts w:ascii="Times New Roman" w:hAnsi="Times New Roman"/>
                <w:b/>
                <w:bCs/>
                <w:i/>
                <w:iCs/>
                <w:lang w:val="en-US"/>
              </w:rPr>
              <w:t xml:space="preserve">OR expenses for </w:t>
            </w:r>
            <w:r w:rsidR="001C253B">
              <w:rPr>
                <w:rFonts w:ascii="Times New Roman" w:hAnsi="Times New Roman"/>
                <w:b/>
                <w:bCs/>
                <w:i/>
                <w:iCs/>
                <w:lang w:val="en-US"/>
              </w:rPr>
              <w:t xml:space="preserve">Russian-Arabic and / or English-Arabic </w:t>
            </w:r>
            <w:r w:rsidR="009644C7">
              <w:rPr>
                <w:rFonts w:ascii="Times New Roman" w:hAnsi="Times New Roman"/>
                <w:b/>
                <w:bCs/>
                <w:i/>
                <w:iCs/>
                <w:lang w:val="en-US"/>
              </w:rPr>
              <w:t xml:space="preserve">consecutive </w:t>
            </w:r>
            <w:r w:rsidR="001C253B">
              <w:rPr>
                <w:rFonts w:ascii="Times New Roman" w:hAnsi="Times New Roman"/>
                <w:b/>
                <w:bCs/>
                <w:i/>
                <w:iCs/>
                <w:lang w:val="en-US"/>
              </w:rPr>
              <w:t xml:space="preserve">interpreter for the period of the event is needed to be covered </w:t>
            </w:r>
            <w:r w:rsidRPr="003521C0">
              <w:rPr>
                <w:rFonts w:ascii="Times New Roman" w:hAnsi="Times New Roman"/>
                <w:b/>
                <w:bCs/>
                <w:i/>
                <w:iCs/>
                <w:lang w:val="en-US"/>
              </w:rPr>
              <w:t>; for local event</w:t>
            </w:r>
            <w:r w:rsidR="0054507D">
              <w:rPr>
                <w:rFonts w:ascii="Times New Roman" w:hAnsi="Times New Roman"/>
                <w:b/>
                <w:bCs/>
                <w:i/>
                <w:iCs/>
                <w:lang w:val="en-US"/>
              </w:rPr>
              <w:t xml:space="preserve"> in</w:t>
            </w:r>
            <w:r w:rsidRPr="003521C0">
              <w:rPr>
                <w:rFonts w:ascii="Times New Roman" w:hAnsi="Times New Roman"/>
                <w:b/>
                <w:bCs/>
                <w:i/>
                <w:iCs/>
                <w:lang w:val="en-US"/>
              </w:rPr>
              <w:t xml:space="preserve"> </w:t>
            </w:r>
            <w:r w:rsidR="0054507D">
              <w:rPr>
                <w:rFonts w:ascii="Times New Roman" w:hAnsi="Times New Roman"/>
                <w:b/>
                <w:bCs/>
                <w:i/>
                <w:iCs/>
                <w:lang w:val="en-US"/>
              </w:rPr>
              <w:t>offline</w:t>
            </w:r>
            <w:r w:rsidR="0054507D" w:rsidRPr="003521C0">
              <w:rPr>
                <w:rFonts w:ascii="Times New Roman" w:hAnsi="Times New Roman"/>
                <w:b/>
                <w:bCs/>
                <w:i/>
                <w:iCs/>
                <w:lang w:val="en-US"/>
              </w:rPr>
              <w:t xml:space="preserve"> </w:t>
            </w:r>
            <w:r w:rsidR="0054507D" w:rsidRPr="0054507D">
              <w:rPr>
                <w:rFonts w:ascii="Times New Roman" w:hAnsi="Times New Roman"/>
                <w:b/>
                <w:bCs/>
                <w:i/>
                <w:iCs/>
                <w:lang w:val="en-US"/>
              </w:rPr>
              <w:t>format</w:t>
            </w:r>
            <w:r w:rsidR="0054507D" w:rsidRPr="003521C0">
              <w:rPr>
                <w:rFonts w:ascii="Times New Roman" w:hAnsi="Times New Roman"/>
                <w:b/>
                <w:bCs/>
                <w:i/>
                <w:iCs/>
                <w:lang w:val="en-US"/>
              </w:rPr>
              <w:t xml:space="preserve"> </w:t>
            </w:r>
            <w:r w:rsidRPr="003521C0">
              <w:rPr>
                <w:rFonts w:ascii="Times New Roman" w:hAnsi="Times New Roman"/>
                <w:b/>
                <w:bCs/>
                <w:i/>
                <w:iCs/>
                <w:lang w:val="en-US"/>
              </w:rPr>
              <w:t>– venue rental expenses and technical support of the event,</w:t>
            </w:r>
            <w:r w:rsidR="00321C97" w:rsidRPr="00726BAC">
              <w:rPr>
                <w:rFonts w:ascii="Times New Roman" w:hAnsi="Times New Roman"/>
                <w:b/>
                <w:bCs/>
                <w:i/>
                <w:iCs/>
                <w:lang w:val="en-US"/>
              </w:rPr>
              <w:t xml:space="preserve"> </w:t>
            </w:r>
            <w:r w:rsidR="00321C97">
              <w:rPr>
                <w:rFonts w:ascii="Times New Roman" w:hAnsi="Times New Roman"/>
                <w:b/>
                <w:bCs/>
                <w:i/>
                <w:iCs/>
                <w:lang w:val="en-US"/>
              </w:rPr>
              <w:t>Russian-Arabic</w:t>
            </w:r>
            <w:r w:rsidR="001C253B">
              <w:rPr>
                <w:rFonts w:ascii="Times New Roman" w:hAnsi="Times New Roman"/>
                <w:b/>
                <w:bCs/>
                <w:i/>
                <w:iCs/>
                <w:lang w:val="en-US"/>
              </w:rPr>
              <w:t xml:space="preserve"> and / or English-Arabic</w:t>
            </w:r>
            <w:r w:rsidR="00321C97">
              <w:rPr>
                <w:rFonts w:ascii="Times New Roman" w:hAnsi="Times New Roman"/>
                <w:b/>
                <w:bCs/>
                <w:i/>
                <w:iCs/>
                <w:lang w:val="en-US"/>
              </w:rPr>
              <w:t xml:space="preserve"> interpreter</w:t>
            </w:r>
            <w:r w:rsidRPr="003521C0">
              <w:rPr>
                <w:rFonts w:ascii="Times New Roman" w:hAnsi="Times New Roman"/>
                <w:b/>
                <w:bCs/>
                <w:i/>
                <w:iCs/>
                <w:lang w:val="en-US"/>
              </w:rPr>
              <w:t xml:space="preserve"> </w:t>
            </w:r>
            <w:r w:rsidR="001C253B">
              <w:rPr>
                <w:rFonts w:ascii="Times New Roman" w:hAnsi="Times New Roman"/>
                <w:b/>
                <w:bCs/>
                <w:i/>
                <w:iCs/>
                <w:lang w:val="en-US"/>
              </w:rPr>
              <w:t>for the duration of the program</w:t>
            </w:r>
            <w:r w:rsidR="009644C7">
              <w:rPr>
                <w:rFonts w:ascii="Times New Roman" w:hAnsi="Times New Roman"/>
                <w:b/>
                <w:bCs/>
                <w:i/>
                <w:iCs/>
                <w:lang w:val="en-US"/>
              </w:rPr>
              <w:t xml:space="preserve"> </w:t>
            </w:r>
            <w:r w:rsidR="009644C7" w:rsidRPr="009359AA">
              <w:rPr>
                <w:rFonts w:ascii="Times New Roman" w:hAnsi="Times New Roman"/>
                <w:b/>
                <w:bCs/>
                <w:i/>
                <w:iCs/>
                <w:lang w:val="en-US"/>
              </w:rPr>
              <w:t>(</w:t>
            </w:r>
            <w:r w:rsidR="009644C7">
              <w:rPr>
                <w:rFonts w:ascii="Times New Roman" w:hAnsi="Times New Roman"/>
                <w:b/>
                <w:bCs/>
                <w:i/>
                <w:iCs/>
                <w:lang w:val="en-US"/>
              </w:rPr>
              <w:t>consecutive or simultaneous translation – subjected to the Customer’s approval)</w:t>
            </w:r>
            <w:r w:rsidR="001C253B">
              <w:rPr>
                <w:rFonts w:ascii="Times New Roman" w:hAnsi="Times New Roman"/>
                <w:b/>
                <w:bCs/>
                <w:i/>
                <w:iCs/>
                <w:lang w:val="en-US"/>
              </w:rPr>
              <w:t xml:space="preserve">; </w:t>
            </w:r>
            <w:r w:rsidRPr="003521C0">
              <w:rPr>
                <w:rFonts w:ascii="Times New Roman" w:hAnsi="Times New Roman"/>
                <w:b/>
                <w:bCs/>
                <w:i/>
                <w:iCs/>
                <w:lang w:val="en-US"/>
              </w:rPr>
              <w:t>if necessary - transfer for participants of the event</w:t>
            </w:r>
            <w:r w:rsidR="00321C97">
              <w:rPr>
                <w:rFonts w:ascii="Times New Roman" w:hAnsi="Times New Roman"/>
                <w:b/>
                <w:bCs/>
                <w:i/>
                <w:iCs/>
                <w:lang w:val="en-US"/>
              </w:rPr>
              <w:t>; welcome coffee break and buffet services</w:t>
            </w:r>
            <w:r w:rsidR="001C253B">
              <w:rPr>
                <w:rFonts w:ascii="Times New Roman" w:hAnsi="Times New Roman"/>
                <w:b/>
                <w:bCs/>
                <w:i/>
                <w:iCs/>
                <w:lang w:val="en-US"/>
              </w:rPr>
              <w:t xml:space="preserve"> as per the program</w:t>
            </w:r>
            <w:r w:rsidRPr="003521C0">
              <w:rPr>
                <w:rFonts w:ascii="Times New Roman" w:hAnsi="Times New Roman"/>
                <w:b/>
                <w:bCs/>
                <w:i/>
                <w:iCs/>
                <w:lang w:val="en-US"/>
              </w:rPr>
              <w:t>)</w:t>
            </w:r>
            <w:r w:rsidR="0054507D" w:rsidRPr="0054507D">
              <w:rPr>
                <w:rFonts w:ascii="Times New Roman" w:hAnsi="Times New Roman"/>
                <w:b/>
                <w:bCs/>
                <w:i/>
                <w:iCs/>
                <w:lang w:val="en-US"/>
              </w:rPr>
              <w:t>;</w:t>
            </w:r>
            <w:r w:rsidRPr="003521C0">
              <w:rPr>
                <w:rFonts w:ascii="Times New Roman" w:hAnsi="Times New Roman"/>
                <w:b/>
                <w:bCs/>
                <w:i/>
                <w:iCs/>
                <w:lang w:val="en-US"/>
              </w:rPr>
              <w:t xml:space="preserve"> </w:t>
            </w:r>
            <w:r w:rsidR="0054507D" w:rsidRPr="003521C0">
              <w:rPr>
                <w:rFonts w:ascii="Times New Roman" w:hAnsi="Times New Roman"/>
                <w:b/>
                <w:bCs/>
                <w:i/>
                <w:iCs/>
                <w:lang w:val="en-US"/>
              </w:rPr>
              <w:t>for</w:t>
            </w:r>
            <w:r w:rsidR="0054507D" w:rsidRPr="0054507D">
              <w:rPr>
                <w:rFonts w:ascii="Times New Roman" w:hAnsi="Times New Roman"/>
                <w:b/>
                <w:bCs/>
                <w:i/>
                <w:iCs/>
                <w:lang w:val="en-US"/>
              </w:rPr>
              <w:t xml:space="preserve"> local </w:t>
            </w:r>
            <w:r w:rsidR="0054507D" w:rsidRPr="003521C0">
              <w:rPr>
                <w:rFonts w:ascii="Times New Roman" w:hAnsi="Times New Roman"/>
                <w:b/>
                <w:bCs/>
                <w:i/>
                <w:iCs/>
                <w:lang w:val="en-US"/>
              </w:rPr>
              <w:t>event</w:t>
            </w:r>
            <w:r w:rsidR="0054507D" w:rsidRPr="0054507D">
              <w:rPr>
                <w:rFonts w:ascii="Times New Roman" w:hAnsi="Times New Roman"/>
                <w:b/>
                <w:bCs/>
                <w:i/>
                <w:iCs/>
                <w:lang w:val="en-US"/>
              </w:rPr>
              <w:t xml:space="preserve"> in online format -</w:t>
            </w:r>
            <w:r w:rsidR="001C253B">
              <w:rPr>
                <w:rFonts w:ascii="Times New Roman" w:hAnsi="Times New Roman"/>
                <w:b/>
                <w:bCs/>
                <w:i/>
                <w:iCs/>
                <w:lang w:val="en-US"/>
              </w:rPr>
              <w:t xml:space="preserve"> </w:t>
            </w:r>
            <w:r w:rsidR="001C253B" w:rsidRPr="003521C0">
              <w:rPr>
                <w:rFonts w:ascii="Times New Roman" w:hAnsi="Times New Roman"/>
                <w:b/>
                <w:bCs/>
                <w:i/>
                <w:iCs/>
                <w:lang w:val="en-US"/>
              </w:rPr>
              <w:t>technical support of the event,</w:t>
            </w:r>
            <w:r w:rsidR="001C253B">
              <w:rPr>
                <w:rFonts w:ascii="Times New Roman" w:hAnsi="Times New Roman"/>
                <w:b/>
                <w:bCs/>
                <w:i/>
                <w:iCs/>
                <w:lang w:val="en-US"/>
              </w:rPr>
              <w:t xml:space="preserve"> including the platform for organization of the event;</w:t>
            </w:r>
            <w:r w:rsidR="001C253B" w:rsidRPr="009359AA">
              <w:rPr>
                <w:rFonts w:ascii="Times New Roman" w:hAnsi="Times New Roman"/>
                <w:b/>
                <w:bCs/>
                <w:i/>
                <w:iCs/>
                <w:lang w:val="en-US"/>
              </w:rPr>
              <w:t xml:space="preserve"> </w:t>
            </w:r>
            <w:r w:rsidR="001C253B">
              <w:rPr>
                <w:rFonts w:ascii="Times New Roman" w:hAnsi="Times New Roman"/>
                <w:b/>
                <w:bCs/>
                <w:i/>
                <w:iCs/>
                <w:lang w:val="en-US"/>
              </w:rPr>
              <w:t>Russian-Arabic and / or English-Arabic interpreter</w:t>
            </w:r>
            <w:r w:rsidR="001C253B" w:rsidRPr="003521C0">
              <w:rPr>
                <w:rFonts w:ascii="Times New Roman" w:hAnsi="Times New Roman"/>
                <w:b/>
                <w:bCs/>
                <w:i/>
                <w:iCs/>
                <w:lang w:val="en-US"/>
              </w:rPr>
              <w:t xml:space="preserve"> </w:t>
            </w:r>
            <w:r w:rsidR="001C253B">
              <w:rPr>
                <w:rFonts w:ascii="Times New Roman" w:hAnsi="Times New Roman"/>
                <w:b/>
                <w:bCs/>
                <w:i/>
                <w:iCs/>
                <w:lang w:val="en-US"/>
              </w:rPr>
              <w:t>for the duration of the program</w:t>
            </w:r>
            <w:r w:rsidR="009644C7" w:rsidRPr="00726BAC">
              <w:rPr>
                <w:rFonts w:ascii="Times New Roman" w:hAnsi="Times New Roman"/>
                <w:b/>
                <w:bCs/>
                <w:i/>
                <w:iCs/>
                <w:lang w:val="en-US"/>
              </w:rPr>
              <w:t xml:space="preserve"> (</w:t>
            </w:r>
            <w:r w:rsidR="009644C7">
              <w:rPr>
                <w:rFonts w:ascii="Times New Roman" w:hAnsi="Times New Roman"/>
                <w:b/>
                <w:bCs/>
                <w:i/>
                <w:iCs/>
                <w:lang w:val="en-US"/>
              </w:rPr>
              <w:t>consecutive or simultaneous translation – subjected to the Customer’s approval)</w:t>
            </w:r>
            <w:r w:rsidR="001C253B" w:rsidRPr="00726BAC">
              <w:rPr>
                <w:rFonts w:ascii="Times New Roman" w:hAnsi="Times New Roman"/>
                <w:b/>
                <w:bCs/>
                <w:i/>
                <w:iCs/>
                <w:lang w:val="en-US"/>
              </w:rPr>
              <w:t xml:space="preserve">. </w:t>
            </w:r>
            <w:r w:rsidRPr="003521C0">
              <w:rPr>
                <w:rFonts w:ascii="Times New Roman" w:hAnsi="Times New Roman"/>
                <w:b/>
                <w:bCs/>
                <w:i/>
                <w:iCs/>
                <w:lang w:val="en-US"/>
              </w:rPr>
              <w:t>The final amount of costs shall be agreed with the Customer</w:t>
            </w:r>
            <w:r w:rsidR="009E0F38">
              <w:rPr>
                <w:rFonts w:ascii="Times New Roman" w:hAnsi="Times New Roman"/>
                <w:b/>
                <w:bCs/>
                <w:i/>
                <w:iCs/>
                <w:lang w:val="en-US"/>
              </w:rPr>
              <w:t>, but should not exceed the amount specified in the contract</w:t>
            </w:r>
            <w:r w:rsidRPr="003521C0">
              <w:rPr>
                <w:rFonts w:ascii="Times New Roman" w:hAnsi="Times New Roman"/>
                <w:b/>
                <w:bCs/>
                <w:i/>
                <w:iCs/>
                <w:lang w:val="en-US"/>
              </w:rPr>
              <w:t>.</w:t>
            </w:r>
          </w:p>
          <w:p w14:paraId="7894E487" w14:textId="77777777" w:rsidR="001915A8" w:rsidRPr="003521C0" w:rsidRDefault="001915A8" w:rsidP="00CE0219">
            <w:pPr>
              <w:tabs>
                <w:tab w:val="left" w:pos="426"/>
              </w:tabs>
              <w:spacing w:after="0" w:line="240" w:lineRule="auto"/>
              <w:rPr>
                <w:rFonts w:ascii="Times New Roman" w:hAnsi="Times New Roman"/>
                <w:b/>
                <w:bCs/>
                <w:i/>
                <w:iCs/>
                <w:lang w:val="en-US"/>
              </w:rPr>
            </w:pPr>
          </w:p>
          <w:p w14:paraId="03101851" w14:textId="77777777" w:rsidR="001915A8" w:rsidRPr="003521C0" w:rsidRDefault="001915A8" w:rsidP="00CE0219">
            <w:pPr>
              <w:tabs>
                <w:tab w:val="left" w:pos="426"/>
              </w:tabs>
              <w:spacing w:after="0" w:line="240" w:lineRule="auto"/>
              <w:rPr>
                <w:rFonts w:ascii="Times New Roman" w:hAnsi="Times New Roman"/>
                <w:bCs/>
                <w:i/>
                <w:iCs/>
                <w:lang w:val="en-US"/>
              </w:rPr>
            </w:pPr>
            <w:r w:rsidRPr="003521C0">
              <w:rPr>
                <w:rFonts w:ascii="Times New Roman" w:hAnsi="Times New Roman"/>
                <w:bCs/>
                <w:i/>
                <w:iCs/>
                <w:lang w:val="en-GB"/>
              </w:rPr>
              <w:t>The Contractor should send to the Customer a report about the results of each event within 5 (five) days after the event finishes. The form of the Report is coordinated and approved with the Customer. The</w:t>
            </w:r>
            <w:r w:rsidRPr="003521C0">
              <w:rPr>
                <w:rFonts w:ascii="Times New Roman" w:hAnsi="Times New Roman"/>
                <w:bCs/>
                <w:i/>
                <w:iCs/>
                <w:lang w:val="en-US"/>
              </w:rPr>
              <w:t xml:space="preserve"> </w:t>
            </w:r>
            <w:r w:rsidRPr="003521C0">
              <w:rPr>
                <w:rFonts w:ascii="Times New Roman" w:hAnsi="Times New Roman"/>
                <w:bCs/>
                <w:i/>
                <w:iCs/>
                <w:lang w:val="en-GB"/>
              </w:rPr>
              <w:t>report</w:t>
            </w:r>
            <w:r w:rsidRPr="003521C0">
              <w:rPr>
                <w:rFonts w:ascii="Times New Roman" w:hAnsi="Times New Roman"/>
                <w:bCs/>
                <w:i/>
                <w:iCs/>
                <w:lang w:val="en-US"/>
              </w:rPr>
              <w:t xml:space="preserve"> </w:t>
            </w:r>
            <w:r w:rsidRPr="003521C0">
              <w:rPr>
                <w:rFonts w:ascii="Times New Roman" w:hAnsi="Times New Roman"/>
                <w:bCs/>
                <w:i/>
                <w:iCs/>
                <w:lang w:val="en-GB"/>
              </w:rPr>
              <w:t>should</w:t>
            </w:r>
            <w:r w:rsidRPr="003521C0">
              <w:rPr>
                <w:rFonts w:ascii="Times New Roman" w:hAnsi="Times New Roman"/>
                <w:bCs/>
                <w:i/>
                <w:iCs/>
                <w:lang w:val="en-US"/>
              </w:rPr>
              <w:t xml:space="preserve"> </w:t>
            </w:r>
            <w:r w:rsidRPr="003521C0">
              <w:rPr>
                <w:rFonts w:ascii="Times New Roman" w:hAnsi="Times New Roman"/>
                <w:bCs/>
                <w:i/>
                <w:iCs/>
                <w:lang w:val="en-GB"/>
              </w:rPr>
              <w:t>contain</w:t>
            </w:r>
            <w:r w:rsidRPr="003521C0">
              <w:rPr>
                <w:rFonts w:ascii="Times New Roman" w:hAnsi="Times New Roman"/>
                <w:bCs/>
                <w:i/>
                <w:iCs/>
                <w:lang w:val="en-US"/>
              </w:rPr>
              <w:t xml:space="preserve"> </w:t>
            </w:r>
            <w:r w:rsidRPr="003521C0">
              <w:rPr>
                <w:rFonts w:ascii="Times New Roman" w:hAnsi="Times New Roman"/>
                <w:bCs/>
                <w:i/>
                <w:iCs/>
                <w:lang w:val="en-GB"/>
              </w:rPr>
              <w:t>photo</w:t>
            </w:r>
            <w:r w:rsidRPr="003521C0">
              <w:rPr>
                <w:rFonts w:ascii="Times New Roman" w:hAnsi="Times New Roman"/>
                <w:bCs/>
                <w:i/>
                <w:iCs/>
                <w:lang w:val="en-US"/>
              </w:rPr>
              <w:t xml:space="preserve"> </w:t>
            </w:r>
            <w:r w:rsidRPr="003521C0">
              <w:rPr>
                <w:rFonts w:ascii="Times New Roman" w:hAnsi="Times New Roman"/>
                <w:bCs/>
                <w:i/>
                <w:iCs/>
                <w:lang w:val="en-GB"/>
              </w:rPr>
              <w:t>report showing participation of attendees, participants, speakers of the event</w:t>
            </w:r>
            <w:r w:rsidRPr="003521C0">
              <w:rPr>
                <w:rFonts w:ascii="Times New Roman" w:hAnsi="Times New Roman"/>
                <w:bCs/>
                <w:i/>
                <w:iCs/>
                <w:lang w:val="en-US"/>
              </w:rPr>
              <w:t xml:space="preserve">. </w:t>
            </w:r>
          </w:p>
          <w:p w14:paraId="1B8185EA" w14:textId="77777777" w:rsidR="001915A8" w:rsidRPr="003521C0" w:rsidRDefault="001915A8" w:rsidP="00CE0219">
            <w:pPr>
              <w:tabs>
                <w:tab w:val="left" w:pos="426"/>
              </w:tabs>
              <w:spacing w:after="0" w:line="240" w:lineRule="auto"/>
              <w:rPr>
                <w:rFonts w:ascii="Times New Roman" w:hAnsi="Times New Roman"/>
                <w:bCs/>
                <w:i/>
                <w:iCs/>
                <w:lang w:val="en-US"/>
              </w:rPr>
            </w:pPr>
          </w:p>
          <w:p w14:paraId="52FB151C" w14:textId="77777777" w:rsidR="001915A8" w:rsidRPr="003521C0" w:rsidRDefault="001915A8" w:rsidP="00CE0219">
            <w:pPr>
              <w:tabs>
                <w:tab w:val="left" w:pos="426"/>
              </w:tabs>
              <w:spacing w:after="0" w:line="240" w:lineRule="auto"/>
              <w:rPr>
                <w:rFonts w:ascii="Times New Roman" w:hAnsi="Times New Roman"/>
                <w:bCs/>
                <w:iCs/>
                <w:lang w:val="en-US"/>
              </w:rPr>
            </w:pPr>
            <w:r w:rsidRPr="003521C0">
              <w:rPr>
                <w:rFonts w:ascii="Times New Roman" w:hAnsi="Times New Roman"/>
                <w:bCs/>
                <w:iCs/>
                <w:lang w:val="en-US"/>
              </w:rPr>
              <w:t xml:space="preserve">2.2.5. Interaction with </w:t>
            </w:r>
            <w:r w:rsidRPr="003521C0">
              <w:rPr>
                <w:rFonts w:ascii="Times New Roman" w:hAnsi="Times New Roman"/>
                <w:bCs/>
                <w:iCs/>
                <w:lang w:val="en-GB"/>
              </w:rPr>
              <w:t>experts of Egypt, loyal to the development of nuclear energy, as well as Russian nuclear technologies among the representatives of the following target audiences</w:t>
            </w:r>
            <w:r w:rsidRPr="003521C0">
              <w:rPr>
                <w:rFonts w:ascii="Times New Roman" w:hAnsi="Times New Roman"/>
                <w:bCs/>
                <w:iCs/>
                <w:lang w:val="en-US"/>
              </w:rPr>
              <w:t>:</w:t>
            </w:r>
          </w:p>
          <w:p w14:paraId="0565BF5F"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Specialists in the field of nuclear energy and industry,</w:t>
            </w:r>
          </w:p>
          <w:p w14:paraId="2B6B5E14"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Representatives of scientific and</w:t>
            </w:r>
            <w:r w:rsidRPr="003521C0">
              <w:rPr>
                <w:rFonts w:ascii="Times New Roman" w:hAnsi="Times New Roman"/>
                <w:bCs/>
                <w:iCs/>
                <w:lang w:val="en-US"/>
              </w:rPr>
              <w:t xml:space="preserve"> engineering</w:t>
            </w:r>
            <w:r w:rsidRPr="003521C0">
              <w:rPr>
                <w:rFonts w:ascii="Times New Roman" w:hAnsi="Times New Roman"/>
                <w:bCs/>
                <w:iCs/>
                <w:lang w:val="en-GB"/>
              </w:rPr>
              <w:t xml:space="preserve"> organizations, engineering structures working in the field of nuclear energy and industry;</w:t>
            </w:r>
          </w:p>
          <w:p w14:paraId="5104F271"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Representatives of relevant committees / commissions of executive state authorities;</w:t>
            </w:r>
          </w:p>
          <w:p w14:paraId="45D5B656"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Political and public figures;</w:t>
            </w:r>
          </w:p>
          <w:p w14:paraId="32C0E08D"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 xml:space="preserve">Veterans of nuclear energy and industry </w:t>
            </w:r>
            <w:r w:rsidRPr="003521C0">
              <w:rPr>
                <w:rFonts w:ascii="Times New Roman" w:hAnsi="Times New Roman"/>
                <w:bCs/>
                <w:iCs/>
                <w:lang w:val="en-GB" w:bidi="ar-AE"/>
              </w:rPr>
              <w:t>r</w:t>
            </w:r>
            <w:r w:rsidRPr="003521C0">
              <w:rPr>
                <w:rFonts w:ascii="Times New Roman" w:hAnsi="Times New Roman"/>
                <w:bCs/>
                <w:iCs/>
                <w:lang w:val="en-GB"/>
              </w:rPr>
              <w:t>epresentatives;</w:t>
            </w:r>
          </w:p>
          <w:p w14:paraId="2C735CDD"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 xml:space="preserve">Representatives of the scientific </w:t>
            </w:r>
            <w:r w:rsidRPr="003521C0">
              <w:rPr>
                <w:rFonts w:ascii="Times New Roman" w:hAnsi="Times New Roman"/>
                <w:bCs/>
                <w:iCs/>
                <w:lang w:val="en-US"/>
              </w:rPr>
              <w:t xml:space="preserve">and healthcare </w:t>
            </w:r>
            <w:r w:rsidRPr="003521C0">
              <w:rPr>
                <w:rFonts w:ascii="Times New Roman" w:hAnsi="Times New Roman"/>
                <w:bCs/>
                <w:iCs/>
                <w:lang w:val="en-GB"/>
              </w:rPr>
              <w:t>community, cultural and art figures;</w:t>
            </w:r>
          </w:p>
          <w:p w14:paraId="60BE4361"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Representatives of the education sector (management of universities, technical schools, lyceums and schools, professors, teachers, students);</w:t>
            </w:r>
          </w:p>
          <w:p w14:paraId="7E2BC9CF"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Representatives of the business and investment community;</w:t>
            </w:r>
          </w:p>
          <w:p w14:paraId="70EA07C7"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Representatives of professional associations and trade unions;</w:t>
            </w:r>
          </w:p>
          <w:p w14:paraId="5D39479D"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Representatives of public organizations and movements, including environmental organizations, including Mersin provinces;</w:t>
            </w:r>
          </w:p>
          <w:p w14:paraId="797D48A5" w14:textId="77777777" w:rsidR="001915A8" w:rsidRPr="003521C0" w:rsidRDefault="001915A8" w:rsidP="00D9620A">
            <w:pPr>
              <w:numPr>
                <w:ilvl w:val="0"/>
                <w:numId w:val="60"/>
              </w:numPr>
              <w:tabs>
                <w:tab w:val="left" w:pos="426"/>
              </w:tabs>
              <w:spacing w:after="0" w:line="240" w:lineRule="auto"/>
              <w:rPr>
                <w:rFonts w:ascii="Times New Roman" w:hAnsi="Times New Roman"/>
                <w:bCs/>
                <w:iCs/>
                <w:lang w:val="en-GB"/>
              </w:rPr>
            </w:pPr>
            <w:r w:rsidRPr="003521C0">
              <w:rPr>
                <w:rFonts w:ascii="Times New Roman" w:hAnsi="Times New Roman"/>
                <w:bCs/>
                <w:iCs/>
                <w:lang w:val="en-GB"/>
              </w:rPr>
              <w:t>Heads of industrial enterprises of the country;</w:t>
            </w:r>
          </w:p>
          <w:p w14:paraId="5658D062" w14:textId="77777777" w:rsidR="001915A8" w:rsidRPr="003521C0" w:rsidRDefault="001915A8" w:rsidP="00CE0219">
            <w:pPr>
              <w:tabs>
                <w:tab w:val="left" w:pos="426"/>
              </w:tabs>
              <w:spacing w:after="0" w:line="240" w:lineRule="auto"/>
              <w:rPr>
                <w:rFonts w:ascii="Times New Roman" w:hAnsi="Times New Roman"/>
                <w:bCs/>
                <w:iCs/>
                <w:lang w:val="en-GB"/>
              </w:rPr>
            </w:pPr>
            <w:r w:rsidRPr="003521C0">
              <w:rPr>
                <w:rFonts w:ascii="Times New Roman" w:hAnsi="Times New Roman"/>
                <w:bCs/>
                <w:iCs/>
                <w:lang w:val="en-GB"/>
              </w:rPr>
              <w:t>Participation in the organization, assistance in conducting and media coverage (if needed and upon approval by the Customer) of visits of representatives of governmental bodies, public organizations, experts to nuclear power facilities and industry of Egypt, Russia and other countries, where Russian-designed nuclear facilities are being implemented.</w:t>
            </w:r>
          </w:p>
          <w:p w14:paraId="283F35EA" w14:textId="77777777" w:rsidR="001915A8" w:rsidRPr="003521C0" w:rsidRDefault="001915A8" w:rsidP="00CE0219">
            <w:pPr>
              <w:tabs>
                <w:tab w:val="left" w:pos="426"/>
              </w:tabs>
              <w:spacing w:after="0" w:line="240" w:lineRule="auto"/>
              <w:rPr>
                <w:rFonts w:ascii="Times New Roman" w:hAnsi="Times New Roman"/>
                <w:bCs/>
                <w:i/>
                <w:iCs/>
                <w:lang w:val="en-US"/>
              </w:rPr>
            </w:pPr>
          </w:p>
          <w:p w14:paraId="1C042495" w14:textId="77777777" w:rsidR="001915A8" w:rsidRPr="003521C0" w:rsidRDefault="001915A8" w:rsidP="00CE0219">
            <w:pPr>
              <w:tabs>
                <w:tab w:val="left" w:pos="426"/>
              </w:tabs>
              <w:spacing w:after="0" w:line="240" w:lineRule="auto"/>
              <w:rPr>
                <w:rFonts w:ascii="Times New Roman" w:hAnsi="Times New Roman"/>
                <w:bCs/>
                <w:i/>
                <w:iCs/>
                <w:lang w:val="en-GB"/>
              </w:rPr>
            </w:pPr>
            <w:r w:rsidRPr="003521C0">
              <w:rPr>
                <w:rFonts w:ascii="Times New Roman" w:hAnsi="Times New Roman"/>
                <w:bCs/>
                <w:i/>
                <w:iCs/>
                <w:lang w:val="en-GB"/>
              </w:rPr>
              <w:t>The result of the rendering services is:</w:t>
            </w:r>
          </w:p>
          <w:p w14:paraId="65FC220C" w14:textId="77777777" w:rsidR="001915A8" w:rsidRPr="003521C0" w:rsidRDefault="001915A8" w:rsidP="00D9620A">
            <w:pPr>
              <w:pStyle w:val="a5"/>
              <w:numPr>
                <w:ilvl w:val="0"/>
                <w:numId w:val="63"/>
              </w:numPr>
              <w:tabs>
                <w:tab w:val="left" w:pos="426"/>
              </w:tabs>
              <w:spacing w:after="0" w:line="240" w:lineRule="auto"/>
              <w:contextualSpacing/>
              <w:rPr>
                <w:rFonts w:ascii="Times New Roman" w:hAnsi="Times New Roman"/>
                <w:bCs/>
                <w:i/>
                <w:iCs/>
                <w:lang w:val="en-GB"/>
              </w:rPr>
            </w:pPr>
            <w:r w:rsidRPr="003521C0">
              <w:rPr>
                <w:rFonts w:ascii="Times New Roman" w:hAnsi="Times New Roman"/>
                <w:bCs/>
                <w:i/>
                <w:iCs/>
                <w:lang w:val="en-GB"/>
              </w:rPr>
              <w:t xml:space="preserve">In the first reporting period – </w:t>
            </w:r>
            <w:r w:rsidRPr="003521C0">
              <w:rPr>
                <w:rFonts w:ascii="Times New Roman" w:hAnsi="Times New Roman"/>
                <w:bCs/>
                <w:i/>
                <w:iCs/>
                <w:lang w:val="en-US"/>
              </w:rPr>
              <w:t xml:space="preserve">making a list </w:t>
            </w:r>
            <w:r w:rsidRPr="003521C0">
              <w:rPr>
                <w:rFonts w:ascii="Times New Roman" w:hAnsi="Times New Roman"/>
                <w:bCs/>
                <w:i/>
                <w:iCs/>
                <w:lang w:val="en-GB"/>
              </w:rPr>
              <w:t>of experts</w:t>
            </w:r>
            <w:r w:rsidRPr="003521C0">
              <w:rPr>
                <w:rFonts w:ascii="Times New Roman" w:hAnsi="Times New Roman"/>
                <w:bCs/>
                <w:i/>
                <w:iCs/>
                <w:lang w:val="en-US"/>
              </w:rPr>
              <w:t xml:space="preserve"> </w:t>
            </w:r>
            <w:r w:rsidRPr="003521C0">
              <w:rPr>
                <w:rFonts w:ascii="Times New Roman" w:hAnsi="Times New Roman"/>
                <w:bCs/>
                <w:i/>
                <w:iCs/>
                <w:lang w:val="en-GB"/>
              </w:rPr>
              <w:t>supporting the activities of the Customer and enterprises of the Russian nuclear industry. There should be at least</w:t>
            </w:r>
            <w:r w:rsidRPr="003521C0">
              <w:rPr>
                <w:rFonts w:ascii="Times New Roman" w:hAnsi="Times New Roman"/>
                <w:bCs/>
                <w:i/>
                <w:iCs/>
                <w:lang w:val="en-US"/>
              </w:rPr>
              <w:t xml:space="preserve"> 5</w:t>
            </w:r>
            <w:r w:rsidRPr="003521C0">
              <w:rPr>
                <w:rFonts w:ascii="Times New Roman" w:hAnsi="Times New Roman"/>
                <w:bCs/>
                <w:i/>
                <w:iCs/>
                <w:lang w:val="en-GB"/>
              </w:rPr>
              <w:t xml:space="preserve"> </w:t>
            </w:r>
            <w:r w:rsidRPr="003521C0">
              <w:rPr>
                <w:rFonts w:ascii="Times New Roman" w:hAnsi="Times New Roman"/>
                <w:bCs/>
                <w:i/>
                <w:iCs/>
                <w:lang w:val="en-US"/>
              </w:rPr>
              <w:t>(</w:t>
            </w:r>
            <w:r w:rsidRPr="003521C0">
              <w:rPr>
                <w:rFonts w:ascii="Times New Roman" w:hAnsi="Times New Roman"/>
                <w:bCs/>
                <w:i/>
                <w:iCs/>
                <w:lang w:val="en-GB"/>
              </w:rPr>
              <w:t>five</w:t>
            </w:r>
            <w:r w:rsidRPr="003521C0">
              <w:rPr>
                <w:rFonts w:ascii="Times New Roman" w:hAnsi="Times New Roman"/>
                <w:bCs/>
                <w:i/>
                <w:iCs/>
                <w:lang w:val="en-US"/>
              </w:rPr>
              <w:t>) experts from Egypt. The list should be provided by the Contractor and approved by the Customer via email within 3 (three) weeks after start rendering the services</w:t>
            </w:r>
            <w:r w:rsidRPr="003521C0">
              <w:rPr>
                <w:rFonts w:ascii="Times New Roman" w:hAnsi="Times New Roman"/>
                <w:bCs/>
                <w:i/>
                <w:iCs/>
                <w:lang w:val="en-GB"/>
              </w:rPr>
              <w:t>; result for the next reporting periods – update and expand of the list.</w:t>
            </w:r>
          </w:p>
          <w:p w14:paraId="14B30FDD" w14:textId="77777777" w:rsidR="001915A8" w:rsidRPr="003521C0" w:rsidRDefault="001915A8" w:rsidP="00CE0219">
            <w:pPr>
              <w:pStyle w:val="a5"/>
              <w:tabs>
                <w:tab w:val="left" w:pos="426"/>
              </w:tabs>
              <w:spacing w:after="0" w:line="240" w:lineRule="auto"/>
              <w:ind w:left="774"/>
              <w:rPr>
                <w:rFonts w:ascii="Times New Roman" w:hAnsi="Times New Roman"/>
                <w:bCs/>
                <w:i/>
                <w:iCs/>
                <w:lang w:val="en-GB"/>
              </w:rPr>
            </w:pPr>
            <w:r w:rsidRPr="003521C0">
              <w:rPr>
                <w:rFonts w:ascii="Times New Roman" w:hAnsi="Times New Roman"/>
                <w:bCs/>
                <w:i/>
                <w:iCs/>
                <w:lang w:val="en-GB"/>
              </w:rPr>
              <w:t xml:space="preserve">The list should include the following information: name and surname of expert, work title, telephone, email, organization name, subject covered by the expert with links to publications about the Customer (if any). The results also include possible participation / presentation of representatives of target audiences at business events in the interests of the Customer, enterprises of the Russian nuclear industry and their activities on various aspects of the nuclear energy and industry in the world. </w:t>
            </w:r>
          </w:p>
          <w:p w14:paraId="34743B2C" w14:textId="71B06B8D" w:rsidR="001915A8" w:rsidRPr="003521C0" w:rsidRDefault="001915A8" w:rsidP="00F22E15">
            <w:pPr>
              <w:pStyle w:val="a5"/>
              <w:numPr>
                <w:ilvl w:val="0"/>
                <w:numId w:val="63"/>
              </w:numPr>
              <w:tabs>
                <w:tab w:val="left" w:pos="426"/>
              </w:tabs>
              <w:spacing w:after="0" w:line="240" w:lineRule="auto"/>
              <w:contextualSpacing/>
              <w:rPr>
                <w:rFonts w:ascii="Times New Roman" w:hAnsi="Times New Roman"/>
                <w:bCs/>
                <w:i/>
                <w:iCs/>
                <w:lang w:val="en-GB"/>
              </w:rPr>
            </w:pPr>
            <w:r w:rsidRPr="003521C0">
              <w:rPr>
                <w:rFonts w:ascii="Times New Roman" w:hAnsi="Times New Roman"/>
                <w:bCs/>
                <w:i/>
                <w:iCs/>
                <w:lang w:val="en-GB"/>
              </w:rPr>
              <w:t xml:space="preserve">Providing </w:t>
            </w:r>
            <w:r w:rsidR="00F22E15" w:rsidRPr="00F22E15">
              <w:rPr>
                <w:rFonts w:ascii="Times New Roman" w:hAnsi="Times New Roman"/>
                <w:b/>
                <w:bCs/>
                <w:i/>
                <w:iCs/>
                <w:lang w:val="en-GB"/>
              </w:rPr>
              <w:t>in reporting period</w:t>
            </w:r>
            <w:r w:rsidRPr="003521C0">
              <w:rPr>
                <w:rFonts w:ascii="Times New Roman" w:hAnsi="Times New Roman"/>
                <w:b/>
                <w:bCs/>
                <w:i/>
                <w:iCs/>
                <w:lang w:val="en-GB"/>
              </w:rPr>
              <w:t xml:space="preserve"> publication of at least </w:t>
            </w:r>
            <w:r w:rsidR="00145809">
              <w:rPr>
                <w:rFonts w:ascii="Times New Roman" w:hAnsi="Times New Roman"/>
                <w:b/>
                <w:bCs/>
                <w:i/>
                <w:iCs/>
                <w:lang w:val="en-GB"/>
              </w:rPr>
              <w:t>6</w:t>
            </w:r>
            <w:r w:rsidRPr="003521C0">
              <w:rPr>
                <w:rFonts w:ascii="Times New Roman" w:hAnsi="Times New Roman"/>
                <w:b/>
                <w:bCs/>
                <w:i/>
                <w:iCs/>
                <w:lang w:val="en-GB"/>
              </w:rPr>
              <w:t xml:space="preserve"> (</w:t>
            </w:r>
            <w:r w:rsidR="00145809">
              <w:rPr>
                <w:rFonts w:ascii="Times New Roman" w:hAnsi="Times New Roman"/>
                <w:b/>
                <w:bCs/>
                <w:i/>
                <w:iCs/>
                <w:lang w:val="en-GB"/>
              </w:rPr>
              <w:t>six</w:t>
            </w:r>
            <w:r w:rsidRPr="003521C0">
              <w:rPr>
                <w:rFonts w:ascii="Times New Roman" w:hAnsi="Times New Roman"/>
                <w:b/>
                <w:bCs/>
                <w:i/>
                <w:iCs/>
                <w:lang w:val="en-GB"/>
              </w:rPr>
              <w:t>) unique expert opinions in media of Egyptian media database and/or popular blogs and pages in social networks (specified in p.2.2.1 of this TOR). Opinions should be published in various formats</w:t>
            </w:r>
            <w:r w:rsidRPr="003521C0">
              <w:rPr>
                <w:rFonts w:ascii="Times New Roman" w:hAnsi="Times New Roman"/>
                <w:bCs/>
                <w:i/>
                <w:iCs/>
                <w:lang w:val="en-GB"/>
              </w:rPr>
              <w:t xml:space="preserve"> (author's materials, opinions, comments, interviews, etc.) aimed at maintaining the positions and activities of the Customer and enterprises of the Russian nuclear </w:t>
            </w:r>
            <w:r w:rsidR="001C253B" w:rsidRPr="003521C0">
              <w:rPr>
                <w:rFonts w:ascii="Times New Roman" w:hAnsi="Times New Roman"/>
                <w:bCs/>
                <w:i/>
                <w:iCs/>
                <w:lang w:val="en-GB"/>
              </w:rPr>
              <w:t>industry,</w:t>
            </w:r>
            <w:r w:rsidRPr="003521C0">
              <w:rPr>
                <w:rFonts w:ascii="Times New Roman" w:hAnsi="Times New Roman"/>
                <w:bCs/>
                <w:i/>
                <w:iCs/>
                <w:lang w:val="en-GB"/>
              </w:rPr>
              <w:t xml:space="preserve"> as well as raising awareness of stakeholders and decision-makers on the development of nuclear energy in Egypt, the quality of the Russian offer, innovation and reliability of Russian nuclear power technology. Expert opinions should be previously sent to the Customer by email.</w:t>
            </w:r>
          </w:p>
          <w:p w14:paraId="6A0ECF10" w14:textId="77777777" w:rsidR="001915A8" w:rsidRPr="003521C0" w:rsidRDefault="001915A8" w:rsidP="00CE0219">
            <w:pPr>
              <w:pStyle w:val="a5"/>
              <w:tabs>
                <w:tab w:val="left" w:pos="426"/>
              </w:tabs>
              <w:spacing w:after="0" w:line="240" w:lineRule="auto"/>
              <w:ind w:left="774"/>
              <w:rPr>
                <w:rFonts w:ascii="Times New Roman" w:hAnsi="Times New Roman"/>
                <w:bCs/>
                <w:i/>
                <w:iCs/>
                <w:lang w:val="en-GB"/>
              </w:rPr>
            </w:pPr>
            <w:r w:rsidRPr="003521C0">
              <w:rPr>
                <w:rFonts w:ascii="Times New Roman" w:hAnsi="Times New Roman"/>
                <w:i/>
                <w:lang w:val="en-GB"/>
              </w:rPr>
              <w:t>For the purposes of this TOR</w:t>
            </w:r>
            <w:r w:rsidRPr="003521C0">
              <w:rPr>
                <w:rFonts w:ascii="Times New Roman" w:hAnsi="Times New Roman"/>
                <w:bCs/>
                <w:i/>
                <w:iCs/>
                <w:lang w:val="en-GB"/>
              </w:rPr>
              <w:t xml:space="preserve"> employees of enterprises of the Russian nuclear industry in Russia and abroad cannot be considered as experts.</w:t>
            </w:r>
          </w:p>
          <w:p w14:paraId="552A8EF9" w14:textId="77777777" w:rsidR="001915A8" w:rsidRPr="003521C0" w:rsidRDefault="001915A8" w:rsidP="00CE0219">
            <w:pPr>
              <w:tabs>
                <w:tab w:val="left" w:pos="426"/>
              </w:tabs>
              <w:spacing w:after="0" w:line="240" w:lineRule="auto"/>
              <w:rPr>
                <w:rFonts w:ascii="Times New Roman" w:hAnsi="Times New Roman"/>
                <w:bCs/>
                <w:i/>
                <w:iCs/>
                <w:lang w:val="en-US"/>
              </w:rPr>
            </w:pPr>
          </w:p>
          <w:p w14:paraId="44DA024C" w14:textId="77777777" w:rsidR="001915A8" w:rsidRDefault="001915A8" w:rsidP="00CE0219">
            <w:pPr>
              <w:spacing w:after="0" w:line="240" w:lineRule="auto"/>
              <w:rPr>
                <w:rFonts w:ascii="Times New Roman" w:hAnsi="Times New Roman"/>
                <w:i/>
                <w:lang w:val="en-US"/>
              </w:rPr>
            </w:pPr>
            <w:r w:rsidRPr="003521C0">
              <w:rPr>
                <w:rFonts w:ascii="Times New Roman" w:hAnsi="Times New Roman"/>
                <w:i/>
                <w:iCs/>
                <w:lang w:val="en-US"/>
              </w:rPr>
              <w:t>Due to the low business activity in the country during Ramadan period, quantitative indicators are allowed to be decreased to at least 1 expert publication per month. Quantity reduction is applied only for the month of Ramadan and doesn’t extend for the previous and following months after Ramadan period.</w:t>
            </w:r>
            <w:r w:rsidRPr="003521C0">
              <w:rPr>
                <w:rFonts w:ascii="Times New Roman" w:hAnsi="Times New Roman"/>
                <w:i/>
                <w:lang w:val="en-US"/>
              </w:rPr>
              <w:t xml:space="preserve"> </w:t>
            </w:r>
          </w:p>
          <w:p w14:paraId="0EFE4D2A" w14:textId="77777777" w:rsidR="000303D7" w:rsidRDefault="000303D7" w:rsidP="00CE0219">
            <w:pPr>
              <w:spacing w:after="0" w:line="240" w:lineRule="auto"/>
              <w:rPr>
                <w:rFonts w:ascii="Times New Roman" w:hAnsi="Times New Roman"/>
                <w:i/>
                <w:lang w:val="en-US"/>
              </w:rPr>
            </w:pPr>
          </w:p>
          <w:p w14:paraId="09914F68" w14:textId="0440A1E6" w:rsidR="000303D7" w:rsidRPr="000303D7" w:rsidRDefault="000303D7" w:rsidP="00CE0219">
            <w:pPr>
              <w:spacing w:after="0" w:line="240" w:lineRule="auto"/>
              <w:rPr>
                <w:rFonts w:ascii="Times New Roman" w:hAnsi="Times New Roman"/>
                <w:iCs/>
                <w:lang w:val="en-US"/>
              </w:rPr>
            </w:pPr>
            <w:r w:rsidRPr="000303D7">
              <w:rPr>
                <w:rFonts w:ascii="Times New Roman" w:hAnsi="Times New Roman"/>
                <w:iCs/>
                <w:lang w:val="en-US"/>
              </w:rPr>
              <w:t xml:space="preserve">2.2.6. </w:t>
            </w:r>
            <w:r w:rsidR="00DE26C6">
              <w:rPr>
                <w:rFonts w:ascii="Times New Roman" w:hAnsi="Times New Roman"/>
                <w:iCs/>
                <w:lang w:val="en-US"/>
              </w:rPr>
              <w:t>Preparation, publication</w:t>
            </w:r>
            <w:r w:rsidR="00F118F7">
              <w:rPr>
                <w:rFonts w:ascii="Times New Roman" w:hAnsi="Times New Roman"/>
                <w:iCs/>
                <w:lang w:val="en-US"/>
              </w:rPr>
              <w:t xml:space="preserve"> and boosting</w:t>
            </w:r>
            <w:r w:rsidR="00F118F7" w:rsidRPr="000303D7">
              <w:rPr>
                <w:rFonts w:ascii="Times New Roman" w:hAnsi="Times New Roman"/>
                <w:iCs/>
                <w:lang w:val="en-US"/>
              </w:rPr>
              <w:t xml:space="preserve"> of posts </w:t>
            </w:r>
            <w:r w:rsidR="00F118F7">
              <w:rPr>
                <w:rFonts w:ascii="Times New Roman" w:hAnsi="Times New Roman"/>
                <w:iCs/>
                <w:lang w:val="en-US"/>
              </w:rPr>
              <w:t xml:space="preserve">at </w:t>
            </w:r>
            <w:r w:rsidR="00B71C9C" w:rsidRPr="000303D7">
              <w:rPr>
                <w:rFonts w:ascii="Times New Roman" w:hAnsi="Times New Roman"/>
                <w:iCs/>
                <w:lang w:val="en-US"/>
              </w:rPr>
              <w:t>the Customer</w:t>
            </w:r>
            <w:r w:rsidR="00B71C9C">
              <w:rPr>
                <w:rFonts w:ascii="Times New Roman" w:hAnsi="Times New Roman"/>
                <w:iCs/>
                <w:lang w:val="en-US"/>
              </w:rPr>
              <w:t>’s</w:t>
            </w:r>
            <w:r w:rsidR="00B71C9C" w:rsidRPr="000303D7">
              <w:rPr>
                <w:rFonts w:ascii="Times New Roman" w:hAnsi="Times New Roman"/>
                <w:iCs/>
                <w:lang w:val="en-US"/>
              </w:rPr>
              <w:t xml:space="preserve"> </w:t>
            </w:r>
            <w:r w:rsidR="00B71C9C">
              <w:rPr>
                <w:rFonts w:ascii="Times New Roman" w:hAnsi="Times New Roman"/>
                <w:iCs/>
                <w:lang w:val="en-US"/>
              </w:rPr>
              <w:t>F</w:t>
            </w:r>
            <w:r w:rsidR="00B71C9C" w:rsidRPr="000303D7">
              <w:rPr>
                <w:rFonts w:ascii="Times New Roman" w:hAnsi="Times New Roman"/>
                <w:iCs/>
                <w:lang w:val="en-US"/>
              </w:rPr>
              <w:t>acebook page in MENA region “Rosatom Middle East and North Africa”</w:t>
            </w:r>
            <w:r w:rsidR="00B71C9C">
              <w:rPr>
                <w:rFonts w:ascii="Times New Roman" w:hAnsi="Times New Roman"/>
                <w:iCs/>
                <w:lang w:val="en-US"/>
              </w:rPr>
              <w:t xml:space="preserve"> </w:t>
            </w:r>
            <w:r w:rsidR="009A5B70">
              <w:rPr>
                <w:rFonts w:ascii="Times New Roman" w:hAnsi="Times New Roman"/>
                <w:iCs/>
                <w:lang w:val="en-US"/>
              </w:rPr>
              <w:t>aimed at increase of audience engagement</w:t>
            </w:r>
            <w:r w:rsidR="001C253B">
              <w:rPr>
                <w:rFonts w:ascii="Times New Roman" w:hAnsi="Times New Roman"/>
                <w:iCs/>
                <w:lang w:val="en-US"/>
              </w:rPr>
              <w:t xml:space="preserve">: </w:t>
            </w:r>
            <w:hyperlink r:id="rId8" w:history="1">
              <w:r w:rsidR="001C253B" w:rsidRPr="009F3851">
                <w:rPr>
                  <w:rStyle w:val="afb"/>
                  <w:rFonts w:ascii="Times New Roman" w:hAnsi="Times New Roman"/>
                  <w:iCs/>
                  <w:lang w:val="en-US"/>
                </w:rPr>
                <w:t>https://www.facebook.com/ROSATOM.MENAregion/</w:t>
              </w:r>
            </w:hyperlink>
            <w:r w:rsidR="001C253B">
              <w:rPr>
                <w:rFonts w:ascii="Times New Roman" w:hAnsi="Times New Roman"/>
                <w:iCs/>
                <w:lang w:val="en-US"/>
              </w:rPr>
              <w:t xml:space="preserve"> </w:t>
            </w:r>
            <w:r w:rsidRPr="000303D7">
              <w:rPr>
                <w:rFonts w:ascii="Times New Roman" w:hAnsi="Times New Roman"/>
                <w:iCs/>
                <w:lang w:val="en-US"/>
              </w:rPr>
              <w:t xml:space="preserve"> </w:t>
            </w:r>
          </w:p>
          <w:p w14:paraId="4F533736" w14:textId="3E8F9D9E" w:rsidR="00B71C9C" w:rsidRDefault="000303D7" w:rsidP="00B71C9C">
            <w:pPr>
              <w:tabs>
                <w:tab w:val="left" w:pos="426"/>
              </w:tabs>
              <w:spacing w:after="0" w:line="240" w:lineRule="auto"/>
              <w:rPr>
                <w:rFonts w:ascii="Times New Roman" w:hAnsi="Times New Roman"/>
                <w:i/>
                <w:sz w:val="24"/>
                <w:szCs w:val="24"/>
                <w:lang w:val="en-GB"/>
              </w:rPr>
            </w:pPr>
            <w:r w:rsidRPr="000303D7">
              <w:rPr>
                <w:rFonts w:ascii="Times New Roman" w:hAnsi="Times New Roman"/>
                <w:i/>
                <w:lang w:val="en-GB"/>
              </w:rPr>
              <w:t>The result of the provision of services is:</w:t>
            </w:r>
          </w:p>
          <w:p w14:paraId="3A230C0E" w14:textId="02439FE3" w:rsidR="00F118F7" w:rsidRPr="00727725" w:rsidRDefault="00F118F7" w:rsidP="00F118F7">
            <w:pPr>
              <w:pStyle w:val="a5"/>
              <w:numPr>
                <w:ilvl w:val="0"/>
                <w:numId w:val="72"/>
              </w:numPr>
              <w:tabs>
                <w:tab w:val="left" w:pos="426"/>
              </w:tabs>
              <w:spacing w:after="0" w:line="240" w:lineRule="auto"/>
              <w:rPr>
                <w:rFonts w:ascii="Times New Roman" w:hAnsi="Times New Roman"/>
                <w:i/>
                <w:lang w:val="en-GB"/>
              </w:rPr>
            </w:pPr>
            <w:r>
              <w:rPr>
                <w:rFonts w:ascii="Times New Roman" w:hAnsi="Times New Roman"/>
                <w:i/>
                <w:lang w:val="en-US"/>
              </w:rPr>
              <w:t xml:space="preserve">Preparation </w:t>
            </w:r>
            <w:r w:rsidR="00717185">
              <w:rPr>
                <w:rFonts w:ascii="Times New Roman" w:hAnsi="Times New Roman"/>
                <w:i/>
                <w:lang w:val="en-US"/>
              </w:rPr>
              <w:t xml:space="preserve">and publication </w:t>
            </w:r>
            <w:r>
              <w:rPr>
                <w:rFonts w:ascii="Times New Roman" w:hAnsi="Times New Roman"/>
                <w:i/>
                <w:lang w:val="en-US"/>
              </w:rPr>
              <w:t xml:space="preserve">of at least 3 (three) posts </w:t>
            </w:r>
            <w:r w:rsidRPr="000440E7">
              <w:rPr>
                <w:rFonts w:ascii="Times New Roman" w:hAnsi="Times New Roman"/>
                <w:i/>
                <w:lang w:val="en-US"/>
              </w:rPr>
              <w:t xml:space="preserve">per </w:t>
            </w:r>
            <w:r w:rsidR="00717185">
              <w:rPr>
                <w:rFonts w:ascii="Times New Roman" w:hAnsi="Times New Roman"/>
                <w:i/>
                <w:lang w:val="en-US"/>
              </w:rPr>
              <w:t>month</w:t>
            </w:r>
            <w:r w:rsidRPr="000440E7">
              <w:rPr>
                <w:rFonts w:ascii="Times New Roman" w:hAnsi="Times New Roman"/>
                <w:i/>
                <w:lang w:val="en-US"/>
              </w:rPr>
              <w:t xml:space="preserve"> </w:t>
            </w:r>
            <w:r w:rsidR="00B71C9C" w:rsidRPr="00727725">
              <w:rPr>
                <w:rFonts w:ascii="Times New Roman" w:hAnsi="Times New Roman"/>
                <w:i/>
                <w:lang w:val="en-US"/>
              </w:rPr>
              <w:t>in Arabic language according to content plan approved by the Customer via email and focused on target audience</w:t>
            </w:r>
            <w:r w:rsidR="00717185">
              <w:rPr>
                <w:rFonts w:ascii="Times New Roman" w:hAnsi="Times New Roman"/>
                <w:i/>
                <w:lang w:val="en-US"/>
              </w:rPr>
              <w:t xml:space="preserve"> in Egypt, Saudi Arabia and UAE </w:t>
            </w:r>
            <w:r w:rsidR="00717185">
              <w:rPr>
                <w:rFonts w:ascii="Times New Roman" w:hAnsi="Times New Roman"/>
                <w:i/>
                <w:lang w:val="en-US"/>
              </w:rPr>
              <w:lastRenderedPageBreak/>
              <w:t>aimed at increasing of the followers of the page and engagement rate</w:t>
            </w:r>
            <w:r>
              <w:rPr>
                <w:rFonts w:ascii="Times New Roman" w:hAnsi="Times New Roman"/>
                <w:i/>
                <w:lang w:val="en-US"/>
              </w:rPr>
              <w:t>.</w:t>
            </w:r>
            <w:r w:rsidRPr="0072706E">
              <w:rPr>
                <w:rFonts w:ascii="Times New Roman" w:hAnsi="Times New Roman"/>
                <w:i/>
                <w:lang w:val="en-US"/>
              </w:rPr>
              <w:t xml:space="preserve"> </w:t>
            </w:r>
            <w:r>
              <w:rPr>
                <w:rFonts w:ascii="Times New Roman" w:hAnsi="Times New Roman"/>
                <w:i/>
                <w:lang w:val="en-US"/>
              </w:rPr>
              <w:t xml:space="preserve">Content plan should include </w:t>
            </w:r>
            <w:r w:rsidRPr="0072706E">
              <w:rPr>
                <w:rFonts w:ascii="Times New Roman" w:hAnsi="Times New Roman"/>
                <w:i/>
                <w:lang w:val="en-US"/>
              </w:rPr>
              <w:t>text</w:t>
            </w:r>
            <w:r>
              <w:rPr>
                <w:rFonts w:ascii="Times New Roman" w:hAnsi="Times New Roman"/>
                <w:i/>
                <w:lang w:val="en-US"/>
              </w:rPr>
              <w:t xml:space="preserve"> of each post </w:t>
            </w:r>
            <w:r w:rsidRPr="0072706E">
              <w:rPr>
                <w:rFonts w:ascii="Times New Roman" w:hAnsi="Times New Roman"/>
                <w:i/>
                <w:lang w:val="en-US"/>
              </w:rPr>
              <w:t xml:space="preserve">in English and proposed visual content (infographic, photo or video, including adaptation of those provided by the Customer), time and date of publication. </w:t>
            </w:r>
            <w:r>
              <w:rPr>
                <w:rFonts w:ascii="Times New Roman" w:hAnsi="Times New Roman"/>
                <w:i/>
                <w:lang w:val="en-US"/>
              </w:rPr>
              <w:t xml:space="preserve">Content plan should be provided within 2 (two) working days of the following month. </w:t>
            </w:r>
            <w:r w:rsidRPr="0072706E">
              <w:rPr>
                <w:rFonts w:ascii="Times New Roman" w:hAnsi="Times New Roman"/>
                <w:i/>
                <w:lang w:val="en-US"/>
              </w:rPr>
              <w:t xml:space="preserve">The template of the content plant </w:t>
            </w:r>
            <w:r>
              <w:rPr>
                <w:rFonts w:ascii="Times New Roman" w:hAnsi="Times New Roman"/>
                <w:i/>
                <w:lang w:val="en-US"/>
              </w:rPr>
              <w:t>i</w:t>
            </w:r>
            <w:r w:rsidRPr="0072706E">
              <w:rPr>
                <w:rFonts w:ascii="Times New Roman" w:hAnsi="Times New Roman"/>
                <w:i/>
                <w:lang w:val="en-US"/>
              </w:rPr>
              <w:t>s to be provided by the Customer within 1 (one) week after start of</w:t>
            </w:r>
            <w:r>
              <w:rPr>
                <w:rFonts w:ascii="Times New Roman" w:hAnsi="Times New Roman"/>
                <w:i/>
                <w:lang w:val="en-US"/>
              </w:rPr>
              <w:t xml:space="preserve"> the</w:t>
            </w:r>
            <w:r w:rsidRPr="0072706E">
              <w:rPr>
                <w:rFonts w:ascii="Times New Roman" w:hAnsi="Times New Roman"/>
                <w:i/>
                <w:lang w:val="en-US"/>
              </w:rPr>
              <w:t xml:space="preserve"> rendering services.</w:t>
            </w:r>
          </w:p>
          <w:p w14:paraId="74D8ACDD" w14:textId="4717B667" w:rsidR="00F118F7" w:rsidRDefault="00F118F7" w:rsidP="00F118F7">
            <w:pPr>
              <w:pStyle w:val="a5"/>
              <w:tabs>
                <w:tab w:val="left" w:pos="426"/>
              </w:tabs>
              <w:spacing w:after="0" w:line="240" w:lineRule="auto"/>
              <w:ind w:left="720"/>
              <w:rPr>
                <w:rFonts w:ascii="Times New Roman" w:hAnsi="Times New Roman"/>
                <w:i/>
                <w:lang w:val="en-US"/>
              </w:rPr>
            </w:pPr>
            <w:r>
              <w:rPr>
                <w:rFonts w:ascii="Times New Roman" w:hAnsi="Times New Roman"/>
                <w:i/>
                <w:lang w:val="en-US"/>
              </w:rPr>
              <w:t>Preparation of the visual content should consider:</w:t>
            </w:r>
          </w:p>
          <w:p w14:paraId="1D39D0A6" w14:textId="77777777" w:rsidR="00F118F7" w:rsidRPr="00727725" w:rsidRDefault="00F118F7" w:rsidP="00727725">
            <w:pPr>
              <w:pStyle w:val="a5"/>
              <w:numPr>
                <w:ilvl w:val="0"/>
                <w:numId w:val="75"/>
              </w:numPr>
              <w:tabs>
                <w:tab w:val="left" w:pos="426"/>
              </w:tabs>
              <w:spacing w:after="0" w:line="240" w:lineRule="auto"/>
              <w:ind w:left="1051" w:hanging="283"/>
              <w:rPr>
                <w:rFonts w:ascii="Times New Roman" w:hAnsi="Times New Roman"/>
                <w:i/>
                <w:lang w:val="en-US"/>
              </w:rPr>
            </w:pPr>
            <w:r w:rsidRPr="00727725">
              <w:rPr>
                <w:rFonts w:ascii="Times New Roman" w:hAnsi="Times New Roman"/>
                <w:i/>
                <w:lang w:val="en-US"/>
              </w:rPr>
              <w:t>elaboration of unique infographics based on the materials provided by the Customer and also publicly available materials for creation of wall posts;</w:t>
            </w:r>
          </w:p>
          <w:p w14:paraId="0865EE43" w14:textId="77777777" w:rsidR="00F118F7" w:rsidRPr="00727725" w:rsidRDefault="00F118F7" w:rsidP="00727725">
            <w:pPr>
              <w:pStyle w:val="a5"/>
              <w:numPr>
                <w:ilvl w:val="0"/>
                <w:numId w:val="75"/>
              </w:numPr>
              <w:tabs>
                <w:tab w:val="left" w:pos="426"/>
              </w:tabs>
              <w:spacing w:after="0" w:line="240" w:lineRule="auto"/>
              <w:ind w:left="1051" w:hanging="283"/>
              <w:rPr>
                <w:rFonts w:ascii="Times New Roman" w:hAnsi="Times New Roman"/>
                <w:i/>
                <w:lang w:val="en-US"/>
              </w:rPr>
            </w:pPr>
            <w:r w:rsidRPr="00727725">
              <w:rPr>
                <w:rFonts w:ascii="Times New Roman" w:hAnsi="Times New Roman"/>
                <w:i/>
                <w:lang w:val="en-US"/>
              </w:rPr>
              <w:t xml:space="preserve">selection, purchase and further editing of images from stock images websites; </w:t>
            </w:r>
          </w:p>
          <w:p w14:paraId="3C9CFDDC" w14:textId="34B0EA3C" w:rsidR="0042291A" w:rsidRPr="00727725" w:rsidRDefault="00F118F7" w:rsidP="00727725">
            <w:pPr>
              <w:pStyle w:val="a5"/>
              <w:numPr>
                <w:ilvl w:val="0"/>
                <w:numId w:val="75"/>
              </w:numPr>
              <w:tabs>
                <w:tab w:val="left" w:pos="426"/>
              </w:tabs>
              <w:spacing w:after="0" w:line="240" w:lineRule="auto"/>
              <w:ind w:left="1051" w:hanging="283"/>
              <w:rPr>
                <w:rFonts w:ascii="Times New Roman" w:hAnsi="Times New Roman"/>
                <w:i/>
                <w:lang w:val="en-US"/>
              </w:rPr>
            </w:pPr>
            <w:r w:rsidRPr="00727725">
              <w:rPr>
                <w:rFonts w:ascii="Times New Roman" w:hAnsi="Times New Roman"/>
                <w:i/>
                <w:lang w:val="en-US"/>
              </w:rPr>
              <w:t>processing of photos provided by the Customer and publicly available photos (including on industry related websites) for text posts</w:t>
            </w:r>
            <w:r w:rsidR="00377864">
              <w:rPr>
                <w:rFonts w:ascii="Times New Roman" w:hAnsi="Times New Roman"/>
                <w:i/>
                <w:lang w:val="en-US"/>
              </w:rPr>
              <w:t>;</w:t>
            </w:r>
          </w:p>
          <w:p w14:paraId="73BD5592" w14:textId="3B57F70F" w:rsidR="00F118F7" w:rsidRPr="00727725" w:rsidRDefault="0042291A" w:rsidP="00727725">
            <w:pPr>
              <w:pStyle w:val="a5"/>
              <w:numPr>
                <w:ilvl w:val="0"/>
                <w:numId w:val="75"/>
              </w:numPr>
              <w:tabs>
                <w:tab w:val="left" w:pos="426"/>
              </w:tabs>
              <w:spacing w:after="0" w:line="240" w:lineRule="auto"/>
              <w:ind w:left="1051" w:hanging="283"/>
              <w:rPr>
                <w:rFonts w:ascii="Times New Roman" w:hAnsi="Times New Roman"/>
                <w:i/>
                <w:lang w:val="en-US"/>
              </w:rPr>
            </w:pPr>
            <w:r>
              <w:rPr>
                <w:rFonts w:ascii="Times New Roman" w:hAnsi="Times New Roman"/>
                <w:i/>
                <w:lang w:val="en-US"/>
              </w:rPr>
              <w:t xml:space="preserve">editing of video provided by the Customer, adding Arabic subtitles if necessary and agreed with the Customer. </w:t>
            </w:r>
          </w:p>
          <w:p w14:paraId="2C8BC494" w14:textId="6016A1D3" w:rsidR="00B71C9C" w:rsidRPr="00727725" w:rsidRDefault="00B71C9C" w:rsidP="00B71C9C">
            <w:pPr>
              <w:pStyle w:val="a5"/>
              <w:tabs>
                <w:tab w:val="left" w:pos="426"/>
              </w:tabs>
              <w:spacing w:after="0" w:line="240" w:lineRule="auto"/>
              <w:ind w:left="720"/>
              <w:rPr>
                <w:rFonts w:ascii="Times New Roman" w:hAnsi="Times New Roman"/>
                <w:i/>
                <w:lang w:val="en-GB"/>
              </w:rPr>
            </w:pPr>
            <w:r w:rsidRPr="00727725">
              <w:rPr>
                <w:rFonts w:ascii="Times New Roman" w:hAnsi="Times New Roman"/>
                <w:i/>
                <w:lang w:val="en-GB"/>
              </w:rPr>
              <w:t xml:space="preserve">In case of comments to the posts - moderation of comments and answers to questions posted and critical judgments of users expressed, preparation and publication of responses to their posts and messages, comments on questions about the current activities of the Customer, including those aimed at overcoming unjustified myths and fears about nuclear energy. </w:t>
            </w:r>
          </w:p>
          <w:p w14:paraId="382D2095" w14:textId="1F0D2C71" w:rsidR="000303D7" w:rsidRPr="00651B86" w:rsidRDefault="009A5B70" w:rsidP="00727725">
            <w:pPr>
              <w:pStyle w:val="a5"/>
              <w:numPr>
                <w:ilvl w:val="0"/>
                <w:numId w:val="72"/>
              </w:numPr>
              <w:tabs>
                <w:tab w:val="left" w:pos="426"/>
              </w:tabs>
              <w:spacing w:after="0" w:line="240" w:lineRule="auto"/>
              <w:rPr>
                <w:rFonts w:ascii="Times New Roman" w:hAnsi="Times New Roman"/>
                <w:i/>
                <w:lang w:val="en-GB"/>
              </w:rPr>
            </w:pPr>
            <w:r w:rsidRPr="00651B86">
              <w:rPr>
                <w:rFonts w:ascii="Times New Roman" w:hAnsi="Times New Roman"/>
                <w:i/>
                <w:lang w:val="en-GB"/>
              </w:rPr>
              <w:t xml:space="preserve">Boosting using Facebook algorithms </w:t>
            </w:r>
            <w:r w:rsidR="000303D7" w:rsidRPr="00651B86">
              <w:rPr>
                <w:rFonts w:ascii="Times New Roman" w:hAnsi="Times New Roman"/>
                <w:i/>
                <w:lang w:val="en-GB"/>
              </w:rPr>
              <w:t>of at least 3 posts per month prior to the Customer’s choice for at least 24 hours among the audience from 16 until 65 age, located in Egypt</w:t>
            </w:r>
            <w:r w:rsidRPr="00651B86">
              <w:rPr>
                <w:rFonts w:ascii="Times New Roman" w:hAnsi="Times New Roman"/>
                <w:i/>
                <w:lang w:val="en-GB"/>
              </w:rPr>
              <w:t>, Saudi Arabia and UAE</w:t>
            </w:r>
            <w:r w:rsidR="000303D7" w:rsidRPr="00651B86">
              <w:rPr>
                <w:rFonts w:ascii="Times New Roman" w:hAnsi="Times New Roman"/>
                <w:i/>
                <w:lang w:val="en-GB"/>
              </w:rPr>
              <w:t xml:space="preserve">.  </w:t>
            </w:r>
          </w:p>
          <w:p w14:paraId="03EC9EB8" w14:textId="77777777" w:rsidR="00955E5C" w:rsidRPr="00727725" w:rsidRDefault="00955E5C" w:rsidP="00B71C9C">
            <w:pPr>
              <w:tabs>
                <w:tab w:val="left" w:pos="426"/>
              </w:tabs>
              <w:spacing w:after="0" w:line="240" w:lineRule="auto"/>
              <w:rPr>
                <w:rFonts w:ascii="Times New Roman" w:hAnsi="Times New Roman"/>
                <w:i/>
                <w:lang w:val="en-GB"/>
              </w:rPr>
            </w:pPr>
          </w:p>
          <w:p w14:paraId="10343B63" w14:textId="3E576F3B" w:rsidR="00B71C9C" w:rsidRPr="00727725" w:rsidRDefault="004778D8" w:rsidP="00B71C9C">
            <w:pPr>
              <w:tabs>
                <w:tab w:val="left" w:pos="426"/>
              </w:tabs>
              <w:spacing w:after="0" w:line="240" w:lineRule="auto"/>
              <w:rPr>
                <w:rFonts w:ascii="Times New Roman" w:hAnsi="Times New Roman"/>
                <w:i/>
                <w:lang w:val="en-US"/>
              </w:rPr>
            </w:pPr>
            <w:r w:rsidRPr="00C55C2D">
              <w:rPr>
                <w:rFonts w:ascii="Times New Roman" w:hAnsi="Times New Roman"/>
                <w:i/>
                <w:lang w:val="en-GB"/>
              </w:rPr>
              <w:t>Reports should include information about posts made,</w:t>
            </w:r>
            <w:r w:rsidRPr="00C55C2D">
              <w:rPr>
                <w:rFonts w:ascii="Times New Roman" w:hAnsi="Times New Roman"/>
                <w:i/>
                <w:lang w:val="en-US"/>
              </w:rPr>
              <w:t xml:space="preserve"> statistics of the audience growth </w:t>
            </w:r>
            <w:r w:rsidRPr="00C55C2D">
              <w:rPr>
                <w:rFonts w:ascii="Times New Roman" w:hAnsi="Times New Roman"/>
                <w:i/>
                <w:lang w:val="en-GB"/>
              </w:rPr>
              <w:t>in Egypt, Saudi Arabia and UAE</w:t>
            </w:r>
            <w:r w:rsidRPr="00C55C2D">
              <w:rPr>
                <w:rFonts w:ascii="Times New Roman" w:hAnsi="Times New Roman"/>
                <w:i/>
                <w:lang w:val="en-US"/>
              </w:rPr>
              <w:t xml:space="preserve">, engagement rate among different target audiences </w:t>
            </w:r>
            <w:r>
              <w:rPr>
                <w:rFonts w:ascii="Times New Roman" w:hAnsi="Times New Roman"/>
                <w:i/>
                <w:lang w:val="en-US"/>
              </w:rPr>
              <w:t xml:space="preserve">from these countries, other </w:t>
            </w:r>
            <w:r w:rsidRPr="00C55C2D">
              <w:rPr>
                <w:rFonts w:ascii="Times New Roman" w:hAnsi="Times New Roman"/>
                <w:i/>
                <w:lang w:val="en-US"/>
              </w:rPr>
              <w:t>results of promotion of each boosted post</w:t>
            </w:r>
            <w:r w:rsidR="00B71C9C" w:rsidRPr="00727725">
              <w:rPr>
                <w:rFonts w:ascii="Times New Roman" w:hAnsi="Times New Roman"/>
                <w:i/>
                <w:lang w:val="en-US"/>
              </w:rPr>
              <w:t xml:space="preserve">. </w:t>
            </w:r>
          </w:p>
          <w:p w14:paraId="5CBBD174" w14:textId="4A506722" w:rsidR="000303D7" w:rsidRPr="000303D7" w:rsidRDefault="000303D7" w:rsidP="00CE0219">
            <w:pPr>
              <w:spacing w:after="0" w:line="240" w:lineRule="auto"/>
              <w:rPr>
                <w:rFonts w:ascii="Times New Roman" w:hAnsi="Times New Roman"/>
                <w:i/>
                <w:iCs/>
                <w:lang w:val="en-GB"/>
              </w:rPr>
            </w:pPr>
          </w:p>
        </w:tc>
      </w:tr>
      <w:tr w:rsidR="001915A8" w:rsidRPr="00E7485B" w14:paraId="55FB1B84" w14:textId="77777777" w:rsidTr="001915A8">
        <w:trPr>
          <w:trHeight w:val="425"/>
        </w:trPr>
        <w:tc>
          <w:tcPr>
            <w:tcW w:w="10235" w:type="dxa"/>
            <w:tcBorders>
              <w:top w:val="single" w:sz="4" w:space="0" w:color="auto"/>
              <w:left w:val="single" w:sz="4" w:space="0" w:color="auto"/>
              <w:bottom w:val="single" w:sz="4" w:space="0" w:color="auto"/>
              <w:right w:val="single" w:sz="4" w:space="0" w:color="auto"/>
            </w:tcBorders>
            <w:hideMark/>
          </w:tcPr>
          <w:p w14:paraId="5BE75D82"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color w:val="000000"/>
                <w:lang w:val="en-US"/>
              </w:rPr>
              <w:lastRenderedPageBreak/>
              <w:t xml:space="preserve">Subsection 2.2 </w:t>
            </w:r>
            <w:r w:rsidRPr="003521C0">
              <w:rPr>
                <w:rFonts w:ascii="Times New Roman" w:hAnsi="Times New Roman"/>
                <w:bCs/>
                <w:color w:val="000000"/>
                <w:lang w:val="en-GB"/>
              </w:rPr>
              <w:t>The volume of services provided, or the proportion of services provided in the total volume of procurement</w:t>
            </w:r>
          </w:p>
        </w:tc>
      </w:tr>
      <w:tr w:rsidR="001915A8" w:rsidRPr="00E7485B" w14:paraId="5B86A4F0" w14:textId="77777777" w:rsidTr="001915A8">
        <w:trPr>
          <w:trHeight w:val="425"/>
        </w:trPr>
        <w:tc>
          <w:tcPr>
            <w:tcW w:w="10235" w:type="dxa"/>
            <w:tcBorders>
              <w:top w:val="single" w:sz="4" w:space="0" w:color="auto"/>
              <w:left w:val="single" w:sz="4" w:space="0" w:color="auto"/>
              <w:bottom w:val="single" w:sz="4" w:space="0" w:color="auto"/>
              <w:right w:val="single" w:sz="4" w:space="0" w:color="auto"/>
            </w:tcBorders>
            <w:hideMark/>
          </w:tcPr>
          <w:p w14:paraId="1D5B883F" w14:textId="77777777" w:rsidR="001915A8" w:rsidRPr="003521C0" w:rsidRDefault="001915A8" w:rsidP="00CE0219">
            <w:pPr>
              <w:spacing w:after="0" w:line="240" w:lineRule="auto"/>
              <w:ind w:firstLine="601"/>
              <w:rPr>
                <w:rFonts w:ascii="Times New Roman" w:hAnsi="Times New Roman"/>
                <w:color w:val="000000"/>
                <w:lang w:val="en-US"/>
              </w:rPr>
            </w:pPr>
            <w:r w:rsidRPr="003521C0">
              <w:rPr>
                <w:rFonts w:ascii="Times New Roman" w:hAnsi="Times New Roman"/>
                <w:color w:val="000000"/>
                <w:lang w:val="en-GB"/>
              </w:rPr>
              <w:t>The share / volume of individual services in total purchases is not defined</w:t>
            </w:r>
          </w:p>
        </w:tc>
      </w:tr>
    </w:tbl>
    <w:p w14:paraId="57727309" w14:textId="77777777" w:rsidR="001915A8" w:rsidRPr="003521C0" w:rsidRDefault="001915A8" w:rsidP="001915A8">
      <w:pPr>
        <w:spacing w:after="0" w:line="240" w:lineRule="auto"/>
        <w:jc w:val="center"/>
        <w:rPr>
          <w:rFonts w:ascii="Times New Roman" w:hAnsi="Times New Roman"/>
          <w:color w:val="000000"/>
          <w:lang w:val="en-US"/>
        </w:rPr>
      </w:pPr>
    </w:p>
    <w:p w14:paraId="5CB41708" w14:textId="77777777" w:rsidR="001915A8" w:rsidRPr="003521C0" w:rsidRDefault="001915A8" w:rsidP="001915A8">
      <w:pPr>
        <w:spacing w:after="0" w:line="480" w:lineRule="auto"/>
        <w:jc w:val="center"/>
        <w:rPr>
          <w:rFonts w:ascii="Times New Roman" w:hAnsi="Times New Roman"/>
          <w:bCs/>
          <w:color w:val="000000"/>
          <w:lang w:val="en-GB"/>
        </w:rPr>
      </w:pPr>
      <w:bookmarkStart w:id="0" w:name="_Hlk522640096"/>
      <w:r w:rsidRPr="003521C0">
        <w:rPr>
          <w:rFonts w:ascii="Times New Roman" w:hAnsi="Times New Roman"/>
          <w:bCs/>
          <w:color w:val="000000"/>
          <w:lang w:val="en-GB"/>
        </w:rPr>
        <w:t>SECTION 3. SERVICE REQUIREMENTS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915A8" w:rsidRPr="003521C0" w14:paraId="6BDA42A7"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bookmarkEnd w:id="0"/>
          <w:p w14:paraId="03E463EE"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bCs/>
                <w:color w:val="000000"/>
                <w:lang w:val="en-GB"/>
              </w:rPr>
              <w:t>Subsection 3.1 General requirements</w:t>
            </w:r>
          </w:p>
        </w:tc>
      </w:tr>
      <w:tr w:rsidR="001915A8" w:rsidRPr="00E7485B" w14:paraId="48E68664"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tcPr>
          <w:p w14:paraId="2F3BEC6B" w14:textId="77777777" w:rsidR="001915A8" w:rsidRPr="003521C0" w:rsidRDefault="001915A8" w:rsidP="00D9620A">
            <w:pPr>
              <w:numPr>
                <w:ilvl w:val="0"/>
                <w:numId w:val="15"/>
              </w:numPr>
              <w:tabs>
                <w:tab w:val="clear" w:pos="2148"/>
                <w:tab w:val="left" w:pos="601"/>
                <w:tab w:val="num" w:pos="1788"/>
              </w:tabs>
              <w:spacing w:before="120" w:after="0" w:line="240" w:lineRule="auto"/>
              <w:ind w:left="589" w:hanging="529"/>
              <w:rPr>
                <w:rFonts w:ascii="Times New Roman" w:hAnsi="Times New Roman"/>
                <w:lang w:val="en-GB"/>
              </w:rPr>
            </w:pPr>
            <w:r w:rsidRPr="003521C0">
              <w:rPr>
                <w:rFonts w:ascii="Times New Roman" w:hAnsi="Times New Roman"/>
                <w:lang w:val="en-GB"/>
              </w:rPr>
              <w:t>services should be comprehensive and consider PR tools, including tools for anti-crisis PR;</w:t>
            </w:r>
          </w:p>
          <w:p w14:paraId="28E98024"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lang w:val="en-US"/>
              </w:rPr>
            </w:pPr>
            <w:r w:rsidRPr="003521C0">
              <w:rPr>
                <w:rFonts w:ascii="Times New Roman" w:hAnsi="Times New Roman"/>
                <w:lang w:val="en-GB"/>
              </w:rPr>
              <w:t xml:space="preserve">services must be provided within 12 months since the date </w:t>
            </w:r>
            <w:r w:rsidRPr="003521C0">
              <w:rPr>
                <w:rFonts w:ascii="Times New Roman" w:hAnsi="Times New Roman"/>
                <w:lang w:val="en-US"/>
              </w:rPr>
              <w:t>mentioned in the contract;</w:t>
            </w:r>
          </w:p>
          <w:p w14:paraId="20E5B28E"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t xml:space="preserve">the Customer is entitled to request for details about </w:t>
            </w:r>
            <w:r w:rsidRPr="003521C0">
              <w:rPr>
                <w:rFonts w:ascii="Times New Roman" w:hAnsi="Times New Roman"/>
                <w:lang w:val="en-US"/>
              </w:rPr>
              <w:t>necessity and efficiency of using different methods with each target audience;</w:t>
            </w:r>
          </w:p>
          <w:p w14:paraId="26FFC462" w14:textId="33F0B38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lang w:val="en-GB"/>
              </w:rPr>
            </w:pPr>
            <w:r w:rsidRPr="003521C0">
              <w:rPr>
                <w:rFonts w:ascii="Times New Roman" w:hAnsi="Times New Roman"/>
                <w:lang w:val="en-US"/>
              </w:rPr>
              <w:t>for</w:t>
            </w:r>
            <w:r w:rsidRPr="003521C0">
              <w:rPr>
                <w:rFonts w:ascii="Times New Roman" w:hAnsi="Times New Roman"/>
                <w:lang w:val="en-GB"/>
              </w:rPr>
              <w:t xml:space="preserve"> </w:t>
            </w:r>
            <w:r w:rsidRPr="003521C0">
              <w:rPr>
                <w:rFonts w:ascii="Times New Roman" w:hAnsi="Times New Roman"/>
                <w:lang w:val="en-US"/>
              </w:rPr>
              <w:t>the</w:t>
            </w:r>
            <w:r w:rsidRPr="003521C0">
              <w:rPr>
                <w:rFonts w:ascii="Times New Roman" w:hAnsi="Times New Roman"/>
                <w:lang w:val="en-GB"/>
              </w:rPr>
              <w:t xml:space="preserve"> </w:t>
            </w:r>
            <w:r w:rsidRPr="003521C0">
              <w:rPr>
                <w:rFonts w:ascii="Times New Roman" w:hAnsi="Times New Roman"/>
                <w:lang w:val="en-US"/>
              </w:rPr>
              <w:t>purpose</w:t>
            </w:r>
            <w:r w:rsidRPr="003521C0">
              <w:rPr>
                <w:rFonts w:ascii="Times New Roman" w:hAnsi="Times New Roman"/>
                <w:lang w:val="en-GB"/>
              </w:rPr>
              <w:t xml:space="preserve"> </w:t>
            </w:r>
            <w:r w:rsidRPr="003521C0">
              <w:rPr>
                <w:rFonts w:ascii="Times New Roman" w:hAnsi="Times New Roman"/>
                <w:lang w:val="en-US"/>
              </w:rPr>
              <w:t>of</w:t>
            </w:r>
            <w:r w:rsidRPr="003521C0">
              <w:rPr>
                <w:rFonts w:ascii="Times New Roman" w:hAnsi="Times New Roman"/>
                <w:lang w:val="en-GB"/>
              </w:rPr>
              <w:t xml:space="preserve"> </w:t>
            </w:r>
            <w:r w:rsidRPr="003521C0">
              <w:rPr>
                <w:rFonts w:ascii="Times New Roman" w:hAnsi="Times New Roman"/>
                <w:lang w:val="en-US"/>
              </w:rPr>
              <w:t>this</w:t>
            </w:r>
            <w:r w:rsidRPr="003521C0">
              <w:rPr>
                <w:rFonts w:ascii="Times New Roman" w:hAnsi="Times New Roman"/>
                <w:lang w:val="en-GB"/>
              </w:rPr>
              <w:t xml:space="preserve"> </w:t>
            </w:r>
            <w:r w:rsidRPr="003521C0">
              <w:rPr>
                <w:rFonts w:ascii="Times New Roman" w:hAnsi="Times New Roman"/>
                <w:lang w:val="en-US"/>
              </w:rPr>
              <w:t>TOR</w:t>
            </w:r>
            <w:r w:rsidRPr="003521C0">
              <w:rPr>
                <w:rFonts w:ascii="Times New Roman" w:hAnsi="Times New Roman"/>
                <w:lang w:val="en-GB"/>
              </w:rPr>
              <w:t xml:space="preserve"> </w:t>
            </w:r>
            <w:r w:rsidRPr="003521C0">
              <w:rPr>
                <w:rFonts w:ascii="Times New Roman" w:hAnsi="Times New Roman"/>
                <w:lang w:val="en-US"/>
              </w:rPr>
              <w:t>the</w:t>
            </w:r>
            <w:r w:rsidRPr="003521C0">
              <w:rPr>
                <w:rFonts w:ascii="Times New Roman" w:hAnsi="Times New Roman"/>
                <w:lang w:val="en-GB"/>
              </w:rPr>
              <w:t xml:space="preserve"> </w:t>
            </w:r>
            <w:r w:rsidRPr="003521C0">
              <w:rPr>
                <w:rFonts w:ascii="Times New Roman" w:hAnsi="Times New Roman"/>
                <w:lang w:val="en-US"/>
              </w:rPr>
              <w:t>Contractor</w:t>
            </w:r>
            <w:r w:rsidRPr="003521C0">
              <w:rPr>
                <w:rFonts w:ascii="Times New Roman" w:hAnsi="Times New Roman"/>
                <w:lang w:val="en-GB"/>
              </w:rPr>
              <w:t xml:space="preserve"> </w:t>
            </w:r>
            <w:r w:rsidRPr="003521C0">
              <w:rPr>
                <w:rFonts w:ascii="Times New Roman" w:hAnsi="Times New Roman"/>
                <w:lang w:val="en-US"/>
              </w:rPr>
              <w:t>has</w:t>
            </w:r>
            <w:r w:rsidRPr="003521C0">
              <w:rPr>
                <w:rFonts w:ascii="Times New Roman" w:hAnsi="Times New Roman"/>
                <w:lang w:val="en-GB"/>
              </w:rPr>
              <w:t xml:space="preserve"> </w:t>
            </w:r>
            <w:r w:rsidRPr="003521C0">
              <w:rPr>
                <w:rFonts w:ascii="Times New Roman" w:hAnsi="Times New Roman"/>
                <w:lang w:val="en-US"/>
              </w:rPr>
              <w:t>to</w:t>
            </w:r>
            <w:r w:rsidRPr="003521C0">
              <w:rPr>
                <w:rFonts w:ascii="Times New Roman" w:hAnsi="Times New Roman"/>
                <w:lang w:val="en-GB"/>
              </w:rPr>
              <w:t xml:space="preserve"> </w:t>
            </w:r>
            <w:r w:rsidRPr="003521C0">
              <w:rPr>
                <w:rFonts w:ascii="Times New Roman" w:hAnsi="Times New Roman"/>
                <w:lang w:val="en-US"/>
              </w:rPr>
              <w:t>provide</w:t>
            </w:r>
            <w:r w:rsidRPr="003521C0">
              <w:rPr>
                <w:rFonts w:ascii="Times New Roman" w:hAnsi="Times New Roman"/>
                <w:lang w:val="en-GB"/>
              </w:rPr>
              <w:t xml:space="preserve"> </w:t>
            </w:r>
            <w:r w:rsidRPr="003521C0">
              <w:rPr>
                <w:rFonts w:ascii="Times New Roman" w:hAnsi="Times New Roman"/>
                <w:lang w:val="en-US"/>
              </w:rPr>
              <w:t>at</w:t>
            </w:r>
            <w:r w:rsidRPr="003521C0">
              <w:rPr>
                <w:rFonts w:ascii="Times New Roman" w:hAnsi="Times New Roman"/>
                <w:lang w:val="en-GB"/>
              </w:rPr>
              <w:t xml:space="preserve"> </w:t>
            </w:r>
            <w:r w:rsidRPr="003521C0">
              <w:rPr>
                <w:rFonts w:ascii="Times New Roman" w:hAnsi="Times New Roman"/>
                <w:lang w:val="en-US"/>
              </w:rPr>
              <w:t>least</w:t>
            </w:r>
            <w:r w:rsidRPr="003521C0">
              <w:rPr>
                <w:rFonts w:ascii="Times New Roman" w:hAnsi="Times New Roman"/>
                <w:lang w:val="en-GB"/>
              </w:rPr>
              <w:t xml:space="preserve"> 3 (</w:t>
            </w:r>
            <w:r w:rsidRPr="003521C0">
              <w:rPr>
                <w:rFonts w:ascii="Times New Roman" w:hAnsi="Times New Roman"/>
                <w:lang w:val="en-US"/>
              </w:rPr>
              <w:t>three</w:t>
            </w:r>
            <w:r w:rsidRPr="003521C0">
              <w:rPr>
                <w:rFonts w:ascii="Times New Roman" w:hAnsi="Times New Roman"/>
                <w:lang w:val="en-GB"/>
              </w:rPr>
              <w:t xml:space="preserve">) </w:t>
            </w:r>
            <w:r w:rsidRPr="003521C0">
              <w:rPr>
                <w:rFonts w:ascii="Times New Roman" w:hAnsi="Times New Roman"/>
                <w:lang w:val="en-US"/>
              </w:rPr>
              <w:t>managers</w:t>
            </w:r>
            <w:r w:rsidRPr="003521C0">
              <w:rPr>
                <w:rStyle w:val="a9"/>
                <w:rFonts w:ascii="Times New Roman" w:hAnsi="Times New Roman"/>
              </w:rPr>
              <w:footnoteReference w:id="2"/>
            </w:r>
            <w:r w:rsidRPr="003521C0">
              <w:rPr>
                <w:rFonts w:ascii="Times New Roman" w:hAnsi="Times New Roman"/>
                <w:lang w:val="en-GB"/>
              </w:rPr>
              <w:t xml:space="preserve"> </w:t>
            </w:r>
            <w:r w:rsidRPr="003521C0">
              <w:rPr>
                <w:rFonts w:ascii="Times New Roman" w:hAnsi="Times New Roman"/>
                <w:lang w:val="en-US"/>
              </w:rPr>
              <w:t>l</w:t>
            </w:r>
            <w:r w:rsidR="008473F8">
              <w:rPr>
                <w:rFonts w:ascii="Times New Roman" w:hAnsi="Times New Roman"/>
                <w:lang w:val="en-US"/>
              </w:rPr>
              <w:t>iving</w:t>
            </w:r>
            <w:r w:rsidRPr="003521C0">
              <w:rPr>
                <w:rFonts w:ascii="Times New Roman" w:hAnsi="Times New Roman"/>
                <w:lang w:val="en-US"/>
              </w:rPr>
              <w:t xml:space="preserve"> in Egypt and speaking on Arabic as a native speaker who will manage the TOR implementation during the whole period of contract.</w:t>
            </w:r>
            <w:r w:rsidRPr="003521C0">
              <w:rPr>
                <w:rFonts w:ascii="Times New Roman" w:hAnsi="Times New Roman"/>
                <w:lang w:val="en-GB"/>
              </w:rPr>
              <w:t xml:space="preserve"> At </w:t>
            </w:r>
            <w:r w:rsidRPr="003521C0">
              <w:rPr>
                <w:rFonts w:ascii="Times New Roman" w:hAnsi="Times New Roman"/>
                <w:lang w:val="en-US"/>
              </w:rPr>
              <w:t>least</w:t>
            </w:r>
            <w:r w:rsidRPr="003521C0">
              <w:rPr>
                <w:rFonts w:ascii="Times New Roman" w:hAnsi="Times New Roman"/>
                <w:lang w:val="en-GB"/>
              </w:rPr>
              <w:t xml:space="preserve"> 1 (</w:t>
            </w:r>
            <w:r w:rsidRPr="003521C0">
              <w:rPr>
                <w:rFonts w:ascii="Times New Roman" w:hAnsi="Times New Roman"/>
                <w:lang w:val="en-US"/>
              </w:rPr>
              <w:t>one</w:t>
            </w:r>
            <w:r w:rsidRPr="003521C0">
              <w:rPr>
                <w:rFonts w:ascii="Times New Roman" w:hAnsi="Times New Roman"/>
                <w:lang w:val="en-GB"/>
              </w:rPr>
              <w:t>) m</w:t>
            </w:r>
            <w:r w:rsidRPr="003521C0">
              <w:rPr>
                <w:rFonts w:ascii="Times New Roman" w:hAnsi="Times New Roman"/>
                <w:lang w:val="en-US"/>
              </w:rPr>
              <w:t>anager</w:t>
            </w:r>
            <w:r w:rsidRPr="003521C0">
              <w:rPr>
                <w:rFonts w:ascii="Times New Roman" w:hAnsi="Times New Roman"/>
                <w:lang w:val="en-GB"/>
              </w:rPr>
              <w:t xml:space="preserve"> </w:t>
            </w:r>
            <w:r w:rsidRPr="003521C0">
              <w:rPr>
                <w:rFonts w:ascii="Times New Roman" w:hAnsi="Times New Roman"/>
                <w:lang w:val="en-US"/>
              </w:rPr>
              <w:t>should</w:t>
            </w:r>
            <w:r w:rsidRPr="003521C0">
              <w:rPr>
                <w:rFonts w:ascii="Times New Roman" w:hAnsi="Times New Roman"/>
                <w:lang w:val="en-GB"/>
              </w:rPr>
              <w:t xml:space="preserve"> </w:t>
            </w:r>
            <w:r w:rsidRPr="003521C0">
              <w:rPr>
                <w:rFonts w:ascii="Times New Roman" w:hAnsi="Times New Roman"/>
                <w:lang w:val="en-US"/>
              </w:rPr>
              <w:t>know</w:t>
            </w:r>
            <w:r w:rsidRPr="003521C0">
              <w:rPr>
                <w:rFonts w:ascii="Times New Roman" w:hAnsi="Times New Roman"/>
                <w:lang w:val="en-GB"/>
              </w:rPr>
              <w:t xml:space="preserve"> </w:t>
            </w:r>
            <w:r w:rsidRPr="003521C0">
              <w:rPr>
                <w:rFonts w:ascii="Times New Roman" w:hAnsi="Times New Roman"/>
                <w:lang w:val="en-US"/>
              </w:rPr>
              <w:t>English</w:t>
            </w:r>
            <w:r w:rsidRPr="003521C0">
              <w:rPr>
                <w:rFonts w:ascii="Times New Roman" w:hAnsi="Times New Roman"/>
                <w:lang w:val="en-GB"/>
              </w:rPr>
              <w:t xml:space="preserve"> </w:t>
            </w:r>
            <w:r w:rsidRPr="003521C0">
              <w:rPr>
                <w:rFonts w:ascii="Times New Roman" w:hAnsi="Times New Roman"/>
                <w:lang w:val="en-US"/>
              </w:rPr>
              <w:t>at</w:t>
            </w:r>
            <w:r w:rsidRPr="003521C0">
              <w:rPr>
                <w:rFonts w:ascii="Times New Roman" w:hAnsi="Times New Roman"/>
                <w:lang w:val="en-GB"/>
              </w:rPr>
              <w:t xml:space="preserve"> </w:t>
            </w:r>
            <w:r w:rsidRPr="003521C0">
              <w:rPr>
                <w:rFonts w:ascii="Times New Roman" w:hAnsi="Times New Roman"/>
                <w:lang w:val="en-US"/>
              </w:rPr>
              <w:t>least</w:t>
            </w:r>
            <w:r w:rsidRPr="003521C0">
              <w:rPr>
                <w:rFonts w:ascii="Times New Roman" w:hAnsi="Times New Roman"/>
                <w:lang w:val="en-GB"/>
              </w:rPr>
              <w:t xml:space="preserve"> </w:t>
            </w:r>
            <w:r w:rsidRPr="003521C0">
              <w:rPr>
                <w:rFonts w:ascii="Times New Roman" w:hAnsi="Times New Roman"/>
                <w:lang w:val="en-US"/>
              </w:rPr>
              <w:t>C</w:t>
            </w:r>
            <w:r w:rsidRPr="003521C0">
              <w:rPr>
                <w:rFonts w:ascii="Times New Roman" w:hAnsi="Times New Roman"/>
                <w:lang w:val="en-GB"/>
              </w:rPr>
              <w:t xml:space="preserve">1 </w:t>
            </w:r>
            <w:r w:rsidRPr="003521C0">
              <w:rPr>
                <w:rFonts w:ascii="Times New Roman" w:hAnsi="Times New Roman"/>
                <w:lang w:val="en-US"/>
              </w:rPr>
              <w:t>level</w:t>
            </w:r>
            <w:r w:rsidRPr="003521C0">
              <w:rPr>
                <w:rFonts w:ascii="Times New Roman" w:hAnsi="Times New Roman"/>
                <w:lang w:val="en-GB"/>
              </w:rPr>
              <w:t xml:space="preserve"> </w:t>
            </w:r>
            <w:r w:rsidRPr="003521C0">
              <w:rPr>
                <w:rFonts w:ascii="Times New Roman" w:hAnsi="Times New Roman"/>
                <w:lang w:val="en-US"/>
              </w:rPr>
              <w:t>on</w:t>
            </w:r>
            <w:r w:rsidRPr="003521C0">
              <w:rPr>
                <w:rFonts w:ascii="Times New Roman" w:hAnsi="Times New Roman"/>
                <w:lang w:val="en-GB"/>
              </w:rPr>
              <w:t xml:space="preserve"> </w:t>
            </w:r>
            <w:r w:rsidRPr="003521C0">
              <w:rPr>
                <w:rFonts w:ascii="Times New Roman" w:hAnsi="Times New Roman"/>
                <w:lang w:val="en-US"/>
              </w:rPr>
              <w:t>CEFR</w:t>
            </w:r>
            <w:r w:rsidRPr="003521C0">
              <w:rPr>
                <w:rFonts w:ascii="Times New Roman" w:hAnsi="Times New Roman"/>
                <w:lang w:val="en-GB"/>
              </w:rPr>
              <w:t xml:space="preserve"> </w:t>
            </w:r>
            <w:r w:rsidRPr="003521C0">
              <w:rPr>
                <w:rFonts w:ascii="Times New Roman" w:hAnsi="Times New Roman"/>
                <w:lang w:val="en-US"/>
              </w:rPr>
              <w:t>scale</w:t>
            </w:r>
            <w:r w:rsidRPr="003521C0">
              <w:rPr>
                <w:rFonts w:ascii="Times New Roman" w:hAnsi="Times New Roman"/>
                <w:lang w:val="en-GB"/>
              </w:rPr>
              <w:t>;</w:t>
            </w:r>
          </w:p>
          <w:p w14:paraId="3D1DB26D"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t>the Contractor must ensure at least 1 (one) copywriter for drafting texts related to energy and/or nuclear topics (the Customer has a right to request CV of the copywriter to prove the experience);</w:t>
            </w:r>
          </w:p>
          <w:p w14:paraId="3752DCBC"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t>when working with target audiences, the current political and economic situation in Egypt, the countries of the Middle East and North Africa region and the world as a whole should be taken into account; opinions of public opinion leaders, the activities of public organizations, relevant topics discussed in the society, market conditions, national and regional characteristics;</w:t>
            </w:r>
          </w:p>
          <w:p w14:paraId="00EAE9AC"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lastRenderedPageBreak/>
              <w:t>the Contractor must provide materials to the Customer in pre-approved languages ​​(Russian and/or English, for materials to be shared with media – English/Arabic), if necessary, make quick and high-quality translation of documents / texts into appropriate languages;</w:t>
            </w:r>
          </w:p>
          <w:p w14:paraId="4F132900"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t>Conflict of interest: similar services should not be provided by the Contractor (as well as its affiliated companies or its counterparties in the country) to foreign and local companies operating in the nuclear energy and industry sector without approval by the Customer during the entire period of service rendering;</w:t>
            </w:r>
          </w:p>
          <w:p w14:paraId="2D18C3B6"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t>The Contractor should work closely with the following bodies:</w:t>
            </w:r>
          </w:p>
          <w:p w14:paraId="2A18F2D6" w14:textId="77777777" w:rsidR="001915A8" w:rsidRPr="003521C0" w:rsidRDefault="001915A8" w:rsidP="00D9620A">
            <w:pPr>
              <w:pStyle w:val="a5"/>
              <w:numPr>
                <w:ilvl w:val="0"/>
                <w:numId w:val="64"/>
              </w:numPr>
              <w:tabs>
                <w:tab w:val="left" w:pos="601"/>
              </w:tabs>
              <w:spacing w:before="120" w:after="0" w:line="240" w:lineRule="auto"/>
              <w:contextualSpacing/>
              <w:rPr>
                <w:rFonts w:ascii="Times New Roman" w:hAnsi="Times New Roman"/>
                <w:lang w:val="en-GB"/>
              </w:rPr>
            </w:pPr>
            <w:r w:rsidRPr="003521C0">
              <w:rPr>
                <w:rFonts w:ascii="Times New Roman" w:hAnsi="Times New Roman"/>
                <w:lang w:val="en-GB"/>
              </w:rPr>
              <w:t>regional centre of Rosatom in the Middle East and North Africa region;</w:t>
            </w:r>
          </w:p>
          <w:p w14:paraId="1A28CDCB" w14:textId="77777777" w:rsidR="001915A8" w:rsidRPr="003521C0" w:rsidRDefault="001915A8" w:rsidP="00D9620A">
            <w:pPr>
              <w:pStyle w:val="a5"/>
              <w:numPr>
                <w:ilvl w:val="0"/>
                <w:numId w:val="64"/>
              </w:numPr>
              <w:tabs>
                <w:tab w:val="left" w:pos="601"/>
              </w:tabs>
              <w:spacing w:before="120" w:after="0" w:line="240" w:lineRule="auto"/>
              <w:contextualSpacing/>
              <w:rPr>
                <w:rFonts w:ascii="Times New Roman" w:hAnsi="Times New Roman"/>
                <w:lang w:val="en-GB"/>
              </w:rPr>
            </w:pPr>
            <w:r w:rsidRPr="003521C0">
              <w:rPr>
                <w:rFonts w:ascii="Times New Roman" w:hAnsi="Times New Roman"/>
                <w:lang w:val="en-GB"/>
              </w:rPr>
              <w:t>Communications Department of the Private Institution "R</w:t>
            </w:r>
            <w:r w:rsidRPr="003521C0">
              <w:rPr>
                <w:rFonts w:ascii="Times New Roman" w:hAnsi="Times New Roman"/>
                <w:lang w:val="en-GB" w:bidi="ar-AE"/>
              </w:rPr>
              <w:t>o</w:t>
            </w:r>
            <w:r w:rsidRPr="003521C0">
              <w:rPr>
                <w:rFonts w:ascii="Times New Roman" w:hAnsi="Times New Roman"/>
                <w:lang w:val="en-GB"/>
              </w:rPr>
              <w:t>satom International Network";</w:t>
            </w:r>
          </w:p>
          <w:p w14:paraId="2A6B9441" w14:textId="77777777" w:rsidR="001915A8" w:rsidRPr="003521C0" w:rsidRDefault="001915A8" w:rsidP="00D9620A">
            <w:pPr>
              <w:pStyle w:val="a5"/>
              <w:numPr>
                <w:ilvl w:val="0"/>
                <w:numId w:val="64"/>
              </w:numPr>
              <w:tabs>
                <w:tab w:val="left" w:pos="601"/>
              </w:tabs>
              <w:spacing w:before="120" w:after="0" w:line="240" w:lineRule="auto"/>
              <w:contextualSpacing/>
              <w:rPr>
                <w:rFonts w:ascii="Times New Roman" w:hAnsi="Times New Roman"/>
                <w:lang w:val="en-GB"/>
              </w:rPr>
            </w:pPr>
            <w:r w:rsidRPr="003521C0">
              <w:rPr>
                <w:rFonts w:ascii="Times New Roman" w:hAnsi="Times New Roman"/>
                <w:lang w:val="en-GB"/>
              </w:rPr>
              <w:t>the Communications Department and the Department of International Business of Rosatom State Atomic Energy Corporation (if necessary);</w:t>
            </w:r>
          </w:p>
          <w:p w14:paraId="7C233B3B" w14:textId="77777777" w:rsidR="001915A8" w:rsidRPr="003521C0" w:rsidRDefault="001915A8" w:rsidP="00D9620A">
            <w:pPr>
              <w:pStyle w:val="a5"/>
              <w:numPr>
                <w:ilvl w:val="0"/>
                <w:numId w:val="64"/>
              </w:numPr>
              <w:tabs>
                <w:tab w:val="left" w:pos="601"/>
              </w:tabs>
              <w:spacing w:before="120" w:after="0" w:line="240" w:lineRule="auto"/>
              <w:contextualSpacing/>
              <w:rPr>
                <w:rFonts w:ascii="Times New Roman" w:hAnsi="Times New Roman"/>
                <w:lang w:val="en-GB"/>
              </w:rPr>
            </w:pPr>
            <w:r w:rsidRPr="003521C0">
              <w:rPr>
                <w:rFonts w:ascii="Times New Roman" w:hAnsi="Times New Roman"/>
                <w:lang w:val="en-GB"/>
              </w:rPr>
              <w:t xml:space="preserve">enterprises of the Russian nuclear industry that are implementing projects in Egypt (if necessary); </w:t>
            </w:r>
          </w:p>
          <w:p w14:paraId="6EA43A6C" w14:textId="77777777" w:rsidR="001915A8" w:rsidRPr="003521C0" w:rsidRDefault="001915A8" w:rsidP="00D9620A">
            <w:pPr>
              <w:pStyle w:val="a5"/>
              <w:numPr>
                <w:ilvl w:val="0"/>
                <w:numId w:val="64"/>
              </w:numPr>
              <w:tabs>
                <w:tab w:val="left" w:pos="601"/>
              </w:tabs>
              <w:spacing w:before="120" w:after="0" w:line="240" w:lineRule="auto"/>
              <w:contextualSpacing/>
              <w:rPr>
                <w:rFonts w:ascii="Times New Roman" w:hAnsi="Times New Roman"/>
                <w:lang w:val="en-GB"/>
              </w:rPr>
            </w:pPr>
            <w:r w:rsidRPr="003521C0">
              <w:rPr>
                <w:rFonts w:ascii="Times New Roman" w:hAnsi="Times New Roman"/>
                <w:lang w:val="en-GB"/>
              </w:rPr>
              <w:t>other PR agencies serving nuclear industry enterprises to develop general plans and its successful implementation (if necessary);</w:t>
            </w:r>
          </w:p>
          <w:p w14:paraId="2D6221F8"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t>the result of each service performed is evaluated in accordance with the key performance indicator (KPI); KPI for the contract is understood as a key indicator of the result of the Contractor's activities carried out in the process of rendering services and aimed at achieving the tasks specified in clause 2.1. of this annex.</w:t>
            </w:r>
          </w:p>
          <w:p w14:paraId="28BDEDC1" w14:textId="77777777" w:rsidR="001915A8" w:rsidRPr="003521C0" w:rsidRDefault="001915A8" w:rsidP="00D9620A">
            <w:pPr>
              <w:numPr>
                <w:ilvl w:val="0"/>
                <w:numId w:val="15"/>
              </w:numPr>
              <w:tabs>
                <w:tab w:val="clear" w:pos="2148"/>
                <w:tab w:val="left" w:pos="601"/>
                <w:tab w:val="num" w:pos="1788"/>
              </w:tabs>
              <w:spacing w:before="120" w:after="0" w:line="240" w:lineRule="auto"/>
              <w:ind w:left="589"/>
              <w:rPr>
                <w:rFonts w:ascii="Times New Roman" w:hAnsi="Times New Roman"/>
                <w:lang w:val="en-GB"/>
              </w:rPr>
            </w:pPr>
            <w:r w:rsidRPr="003521C0">
              <w:rPr>
                <w:rFonts w:ascii="Times New Roman" w:hAnsi="Times New Roman"/>
                <w:lang w:val="en-GB"/>
              </w:rPr>
              <w:t>the structure, format and content of the reports are agreed upon and approved by the Contractor with the Customer 3 (three) weeks after the start of rendering services.</w:t>
            </w:r>
          </w:p>
          <w:p w14:paraId="1956C39B" w14:textId="77777777" w:rsidR="001915A8" w:rsidRPr="003521C0" w:rsidRDefault="001915A8" w:rsidP="00CE0219">
            <w:pPr>
              <w:tabs>
                <w:tab w:val="left" w:pos="360"/>
                <w:tab w:val="num" w:pos="1788"/>
              </w:tabs>
              <w:spacing w:before="120" w:after="0" w:line="240" w:lineRule="auto"/>
              <w:rPr>
                <w:rFonts w:ascii="Times New Roman" w:hAnsi="Times New Roman"/>
              </w:rPr>
            </w:pPr>
            <w:r w:rsidRPr="003521C0">
              <w:rPr>
                <w:rFonts w:ascii="Times New Roman" w:hAnsi="Times New Roman"/>
              </w:rPr>
              <w:t>* Target audience (stakeholders)):</w:t>
            </w:r>
          </w:p>
          <w:p w14:paraId="309AD785" w14:textId="77777777" w:rsidR="001915A8" w:rsidRPr="003521C0" w:rsidRDefault="001915A8" w:rsidP="00D9620A">
            <w:pPr>
              <w:numPr>
                <w:ilvl w:val="0"/>
                <w:numId w:val="15"/>
              </w:numPr>
              <w:tabs>
                <w:tab w:val="clear" w:pos="2148"/>
                <w:tab w:val="num" w:pos="601"/>
                <w:tab w:val="num" w:pos="1788"/>
              </w:tabs>
              <w:spacing w:after="0" w:line="240" w:lineRule="auto"/>
              <w:ind w:left="589"/>
              <w:rPr>
                <w:rFonts w:ascii="Times New Roman" w:hAnsi="Times New Roman"/>
                <w:lang w:val="en-GB"/>
              </w:rPr>
            </w:pPr>
            <w:r w:rsidRPr="003521C0">
              <w:rPr>
                <w:rFonts w:ascii="Times New Roman" w:hAnsi="Times New Roman"/>
                <w:lang w:val="en-GB"/>
              </w:rPr>
              <w:t>national, regional, local media and international media accredited in Egypt;</w:t>
            </w:r>
          </w:p>
          <w:p w14:paraId="3F4AC45C" w14:textId="77777777" w:rsidR="001915A8" w:rsidRPr="003521C0" w:rsidRDefault="001915A8" w:rsidP="00D9620A">
            <w:pPr>
              <w:numPr>
                <w:ilvl w:val="0"/>
                <w:numId w:val="15"/>
              </w:numPr>
              <w:tabs>
                <w:tab w:val="clear" w:pos="2148"/>
                <w:tab w:val="num" w:pos="601"/>
                <w:tab w:val="num" w:pos="1788"/>
              </w:tabs>
              <w:spacing w:after="0" w:line="240" w:lineRule="auto"/>
              <w:ind w:left="589"/>
              <w:rPr>
                <w:rFonts w:ascii="Times New Roman" w:hAnsi="Times New Roman"/>
                <w:lang w:val="en-GB"/>
              </w:rPr>
            </w:pPr>
            <w:r w:rsidRPr="003521C0">
              <w:rPr>
                <w:rFonts w:ascii="Times New Roman" w:hAnsi="Times New Roman"/>
                <w:lang w:val="en-GB"/>
              </w:rPr>
              <w:t>bloggers and influencers from social networks in Egypt;</w:t>
            </w:r>
          </w:p>
          <w:p w14:paraId="325BDC5B" w14:textId="77777777" w:rsidR="001915A8" w:rsidRPr="003521C0" w:rsidRDefault="001915A8" w:rsidP="00D9620A">
            <w:pPr>
              <w:numPr>
                <w:ilvl w:val="0"/>
                <w:numId w:val="15"/>
              </w:numPr>
              <w:tabs>
                <w:tab w:val="clear" w:pos="2148"/>
                <w:tab w:val="num" w:pos="601"/>
                <w:tab w:val="num" w:pos="1788"/>
              </w:tabs>
              <w:spacing w:after="0" w:line="240" w:lineRule="auto"/>
              <w:ind w:left="589"/>
              <w:rPr>
                <w:rFonts w:ascii="Times New Roman" w:hAnsi="Times New Roman"/>
              </w:rPr>
            </w:pPr>
            <w:r w:rsidRPr="003521C0">
              <w:rPr>
                <w:rFonts w:ascii="Times New Roman" w:hAnsi="Times New Roman"/>
              </w:rPr>
              <w:t xml:space="preserve">authorities, including local </w:t>
            </w:r>
            <w:r w:rsidRPr="003521C0">
              <w:rPr>
                <w:rFonts w:ascii="Times New Roman" w:hAnsi="Times New Roman"/>
                <w:lang w:val="en-US"/>
              </w:rPr>
              <w:t>ones;</w:t>
            </w:r>
          </w:p>
          <w:p w14:paraId="09216E39" w14:textId="77777777" w:rsidR="001915A8" w:rsidRPr="003521C0" w:rsidRDefault="001915A8" w:rsidP="00D9620A">
            <w:pPr>
              <w:numPr>
                <w:ilvl w:val="0"/>
                <w:numId w:val="15"/>
              </w:numPr>
              <w:tabs>
                <w:tab w:val="clear" w:pos="2148"/>
                <w:tab w:val="num" w:pos="601"/>
                <w:tab w:val="num" w:pos="1788"/>
              </w:tabs>
              <w:spacing w:after="0" w:line="240" w:lineRule="auto"/>
              <w:ind w:left="589"/>
              <w:rPr>
                <w:rFonts w:ascii="Times New Roman" w:hAnsi="Times New Roman"/>
                <w:lang w:val="en-GB"/>
              </w:rPr>
            </w:pPr>
            <w:r w:rsidRPr="003521C0">
              <w:rPr>
                <w:rFonts w:ascii="Times New Roman" w:hAnsi="Times New Roman"/>
                <w:lang w:val="en-GB"/>
              </w:rPr>
              <w:t>business partners and professional associations,</w:t>
            </w:r>
          </w:p>
          <w:p w14:paraId="628E280B" w14:textId="77777777" w:rsidR="001915A8" w:rsidRPr="003521C0" w:rsidRDefault="001915A8" w:rsidP="00D9620A">
            <w:pPr>
              <w:numPr>
                <w:ilvl w:val="0"/>
                <w:numId w:val="15"/>
              </w:numPr>
              <w:tabs>
                <w:tab w:val="clear" w:pos="2148"/>
                <w:tab w:val="num" w:pos="601"/>
                <w:tab w:val="num" w:pos="1788"/>
              </w:tabs>
              <w:spacing w:after="0" w:line="240" w:lineRule="auto"/>
              <w:ind w:left="589"/>
              <w:rPr>
                <w:rFonts w:ascii="Times New Roman" w:hAnsi="Times New Roman"/>
                <w:lang w:val="en-GB"/>
              </w:rPr>
            </w:pPr>
            <w:r w:rsidRPr="003521C0">
              <w:rPr>
                <w:rFonts w:ascii="Times New Roman" w:hAnsi="Times New Roman"/>
                <w:lang w:val="en-GB"/>
              </w:rPr>
              <w:t>professional and public organizations, including environmental,</w:t>
            </w:r>
          </w:p>
          <w:p w14:paraId="02A315B3" w14:textId="77777777" w:rsidR="001915A8" w:rsidRPr="003521C0" w:rsidRDefault="001915A8" w:rsidP="00D9620A">
            <w:pPr>
              <w:numPr>
                <w:ilvl w:val="0"/>
                <w:numId w:val="15"/>
              </w:numPr>
              <w:tabs>
                <w:tab w:val="clear" w:pos="2148"/>
                <w:tab w:val="num" w:pos="601"/>
                <w:tab w:val="num" w:pos="1788"/>
              </w:tabs>
              <w:spacing w:after="0" w:line="240" w:lineRule="auto"/>
              <w:ind w:left="589"/>
              <w:rPr>
                <w:rFonts w:ascii="Times New Roman" w:hAnsi="Times New Roman"/>
                <w:lang w:val="en-GB"/>
              </w:rPr>
            </w:pPr>
            <w:r w:rsidRPr="003521C0">
              <w:rPr>
                <w:rFonts w:ascii="Times New Roman" w:hAnsi="Times New Roman"/>
                <w:lang w:val="en-GB"/>
              </w:rPr>
              <w:t>the scientific community, universities, students, schoolchildren, teachers;</w:t>
            </w:r>
          </w:p>
          <w:p w14:paraId="4584367D" w14:textId="77777777" w:rsidR="001915A8" w:rsidRPr="003521C0" w:rsidRDefault="001915A8" w:rsidP="00D9620A">
            <w:pPr>
              <w:numPr>
                <w:ilvl w:val="0"/>
                <w:numId w:val="15"/>
              </w:numPr>
              <w:tabs>
                <w:tab w:val="clear" w:pos="2148"/>
                <w:tab w:val="num" w:pos="601"/>
                <w:tab w:val="num" w:pos="1788"/>
              </w:tabs>
              <w:spacing w:after="0" w:line="240" w:lineRule="auto"/>
              <w:ind w:left="589"/>
              <w:rPr>
                <w:rFonts w:ascii="Times New Roman" w:hAnsi="Times New Roman"/>
                <w:lang w:val="en-GB"/>
              </w:rPr>
            </w:pPr>
            <w:r w:rsidRPr="003521C0">
              <w:rPr>
                <w:rFonts w:ascii="Times New Roman" w:hAnsi="Times New Roman"/>
                <w:lang w:val="en-GB"/>
              </w:rPr>
              <w:t>population living in Matrouh province, including those who work in Dabaa district;</w:t>
            </w:r>
          </w:p>
          <w:p w14:paraId="7C2B37AB" w14:textId="77777777" w:rsidR="001915A8" w:rsidRPr="003521C0" w:rsidRDefault="001915A8" w:rsidP="00D9620A">
            <w:pPr>
              <w:numPr>
                <w:ilvl w:val="0"/>
                <w:numId w:val="15"/>
              </w:numPr>
              <w:tabs>
                <w:tab w:val="clear" w:pos="2148"/>
              </w:tabs>
              <w:spacing w:after="0" w:line="240" w:lineRule="auto"/>
              <w:ind w:left="589"/>
              <w:rPr>
                <w:rFonts w:ascii="Times New Roman" w:hAnsi="Times New Roman"/>
                <w:lang w:val="en-GB"/>
              </w:rPr>
            </w:pPr>
            <w:r w:rsidRPr="003521C0">
              <w:rPr>
                <w:rFonts w:ascii="Times New Roman" w:hAnsi="Times New Roman"/>
                <w:lang w:val="en-GB"/>
              </w:rPr>
              <w:t>broad segments of the population with focus on the inhabitants of Matrouh province.</w:t>
            </w:r>
          </w:p>
          <w:p w14:paraId="21039F4C" w14:textId="77777777" w:rsidR="001915A8" w:rsidRPr="003521C0" w:rsidRDefault="001915A8" w:rsidP="00CE0219">
            <w:pPr>
              <w:tabs>
                <w:tab w:val="left" w:pos="360"/>
                <w:tab w:val="num" w:pos="1418"/>
                <w:tab w:val="num" w:pos="2148"/>
              </w:tabs>
              <w:spacing w:after="0" w:line="240" w:lineRule="auto"/>
              <w:rPr>
                <w:rFonts w:ascii="Times New Roman" w:hAnsi="Times New Roman"/>
                <w:bCs/>
                <w:iCs/>
                <w:highlight w:val="yellow"/>
                <w:lang w:val="en-US"/>
              </w:rPr>
            </w:pPr>
          </w:p>
          <w:p w14:paraId="2302E9F9" w14:textId="77777777" w:rsidR="001915A8" w:rsidRPr="003521C0" w:rsidRDefault="001915A8" w:rsidP="00CE0219">
            <w:pPr>
              <w:tabs>
                <w:tab w:val="left" w:pos="360"/>
                <w:tab w:val="num" w:pos="1418"/>
                <w:tab w:val="num" w:pos="1788"/>
              </w:tabs>
              <w:spacing w:after="0" w:line="240" w:lineRule="auto"/>
              <w:rPr>
                <w:rFonts w:ascii="Times New Roman" w:hAnsi="Times New Roman"/>
                <w:bCs/>
                <w:iCs/>
                <w:lang w:val="en-GB"/>
              </w:rPr>
            </w:pPr>
            <w:r w:rsidRPr="003521C0">
              <w:rPr>
                <w:rFonts w:ascii="Times New Roman" w:hAnsi="Times New Roman"/>
                <w:bCs/>
                <w:iCs/>
                <w:lang w:val="en-GB"/>
              </w:rPr>
              <w:t>Thematic areas of information interaction with the media include:</w:t>
            </w:r>
          </w:p>
          <w:p w14:paraId="41D6B43F"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support the activities of the Customer and the Russian nuclear industry enterprises to promote the integrated offer to the international market, including NPP construction projects for Russian VVER generation 3+ technology, construction of low-power nuclear power plants, handling of SNF and RW and other activities of Rosatom.</w:t>
            </w:r>
          </w:p>
          <w:p w14:paraId="64CDB6F7"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the positioning of the Customer and the Russian nuclear industry enterprises as part of a global full cycle company in comparison with competitors;</w:t>
            </w:r>
          </w:p>
          <w:p w14:paraId="42F11904"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support during participation of the Customer and the Russian nuclear industry enterprises in tendering procedures for NPP construction in the countries of the Middle East and North Africa region, Europe, Asia and other projects;</w:t>
            </w:r>
          </w:p>
          <w:p w14:paraId="36598EE3"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development of the reputation of the Customer and the Russian nuclear industry enterprises as reliable partners offering the most modern competitive solutions in nuclear energy;</w:t>
            </w:r>
          </w:p>
          <w:p w14:paraId="24CB6B8A"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supporting the priority of the Customer and the Russian nuclear industry enterprises aimed at the safety of personnel, the public and the environment over direct commercial benefits;</w:t>
            </w:r>
          </w:p>
          <w:p w14:paraId="2AE95524"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Customer's commitment to the principles of a safety culture;</w:t>
            </w:r>
          </w:p>
          <w:p w14:paraId="54740EE8"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the positioning of the Customer and enterprises of the Russian nuclear industry as components of a stable, financially successful company with a large portfolio of orders for the coming decades in various countries of the world;</w:t>
            </w:r>
          </w:p>
          <w:p w14:paraId="036CC967"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demonstration of the success of the Customer and the Russian nuclear industry enterprises in the countries of Europe, the Middle East and North Africa, support of partner relations between the Customer and the Russian nuclear industry enterprises with energy, power engineering and other state and business structures of Egypt working in the field of nuclear energy, industry and construction;</w:t>
            </w:r>
          </w:p>
          <w:p w14:paraId="7F773634"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lastRenderedPageBreak/>
              <w:t>support the activities of the Customer and the Russian nuclear industry enterprises in the nuclear fuel cycle to promote Russian nuclear technologies to the market;</w:t>
            </w:r>
          </w:p>
          <w:p w14:paraId="1B67552A"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 xml:space="preserve">support for Russia-Egypt cooperation in the field of </w:t>
            </w:r>
            <w:r w:rsidRPr="003521C0">
              <w:rPr>
                <w:rFonts w:ascii="Times New Roman" w:hAnsi="Times New Roman"/>
                <w:bCs/>
                <w:iCs/>
                <w:lang w:val="en-US"/>
              </w:rPr>
              <w:t>specialized</w:t>
            </w:r>
            <w:r w:rsidRPr="003521C0">
              <w:rPr>
                <w:rFonts w:ascii="Times New Roman" w:hAnsi="Times New Roman"/>
                <w:bCs/>
                <w:iCs/>
                <w:lang w:val="en-GB"/>
              </w:rPr>
              <w:t xml:space="preserve"> education in Russia and Egypt;</w:t>
            </w:r>
          </w:p>
          <w:p w14:paraId="663AF1DD"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supporting a program for recruitment of foreign students in Russian universities for nuclear specialties under the quota of the Rossotrudnichestvo</w:t>
            </w:r>
            <w:r w:rsidRPr="003521C0">
              <w:rPr>
                <w:rFonts w:ascii="Times New Roman" w:hAnsi="Times New Roman"/>
                <w:bCs/>
                <w:iCs/>
                <w:lang w:val="en-GB" w:bidi="ar-AE"/>
              </w:rPr>
              <w:t xml:space="preserve"> </w:t>
            </w:r>
            <w:r w:rsidRPr="003521C0">
              <w:rPr>
                <w:rFonts w:ascii="Times New Roman" w:hAnsi="Times New Roman"/>
                <w:bCs/>
                <w:iCs/>
                <w:lang w:val="en-GB"/>
              </w:rPr>
              <w:t>and Rosatom;</w:t>
            </w:r>
          </w:p>
          <w:p w14:paraId="7E5DA1AB"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supporting Russia's scientific cooperation with Egypt in the field of nuclear power and the nuclear fuel cycle;</w:t>
            </w:r>
          </w:p>
          <w:p w14:paraId="69101D06" w14:textId="77777777" w:rsidR="001915A8" w:rsidRPr="003521C0" w:rsidRDefault="001915A8" w:rsidP="00D9620A">
            <w:pPr>
              <w:pStyle w:val="a5"/>
              <w:numPr>
                <w:ilvl w:val="0"/>
                <w:numId w:val="62"/>
              </w:numPr>
              <w:tabs>
                <w:tab w:val="left" w:pos="360"/>
                <w:tab w:val="num" w:pos="1788"/>
              </w:tabs>
              <w:spacing w:after="0" w:line="240" w:lineRule="auto"/>
              <w:ind w:left="731"/>
              <w:contextualSpacing/>
              <w:rPr>
                <w:rFonts w:ascii="Times New Roman" w:hAnsi="Times New Roman"/>
                <w:bCs/>
                <w:iCs/>
                <w:lang w:val="en-GB"/>
              </w:rPr>
            </w:pPr>
            <w:r w:rsidRPr="003521C0">
              <w:rPr>
                <w:rFonts w:ascii="Times New Roman" w:hAnsi="Times New Roman"/>
                <w:bCs/>
                <w:iCs/>
                <w:lang w:val="en-GB"/>
              </w:rPr>
              <w:t>support for cooperation between Russia and Egypt in the field of culture, art and social initiatives;</w:t>
            </w:r>
          </w:p>
          <w:p w14:paraId="2A364B6B"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informational support of the activities of the Customer and the Russian nuclear industry enterprises, including nuclear medicine, the creation of nuclear space energy engines, radiation and security systems, superconductors, supercomputers, nanotechnologies, etc., as well as international cooperation in this field;</w:t>
            </w:r>
          </w:p>
          <w:p w14:paraId="7FF81259"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US"/>
              </w:rPr>
              <w:t xml:space="preserve">image-building </w:t>
            </w:r>
            <w:r w:rsidRPr="003521C0">
              <w:rPr>
                <w:rFonts w:ascii="Times New Roman" w:hAnsi="Times New Roman"/>
                <w:bCs/>
                <w:iCs/>
                <w:lang w:val="en-GB"/>
              </w:rPr>
              <w:t>of the Customer and the Russian nuclear industry enterprises as a complex of advanced, reliable, safe and science-intensive technologies and knowledge;</w:t>
            </w:r>
          </w:p>
          <w:p w14:paraId="6AE4CF4C"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informing target groups about the results of stress tests conducted at Russian NPPs, scheduled inspections by the IAEA and WANO;</w:t>
            </w:r>
          </w:p>
          <w:p w14:paraId="66F19742"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supporting the initiatives of the Russian Federation aimed at improving the safe operation of nuclear facilities and energy in the world, increasing transparency in the activities of nuclear energy companies;</w:t>
            </w:r>
          </w:p>
          <w:p w14:paraId="5D44BA88"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support of the Customer's efforts aimed at increasing the transparency of the activities of enterprises of the Russian nuclear industry, as well as implementing anti-corruption programs;</w:t>
            </w:r>
          </w:p>
          <w:p w14:paraId="30B4E167"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supporting the Customer's activities aimed at developing and cooperating in the international market of joint efforts with interested parties to decommission nuclear and radiation facilities (back-end);</w:t>
            </w:r>
          </w:p>
          <w:p w14:paraId="2637F8C6"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public acceptability of nuclear energy and the El Dabaa NPP construction project in Egypt;</w:t>
            </w:r>
          </w:p>
          <w:p w14:paraId="4C4F7AED"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support for promotion and implementation of projects for the construction of nuclear science and technology centres based on research reactors and cyclotron equipment of Russian design;</w:t>
            </w:r>
          </w:p>
          <w:p w14:paraId="202BBC61" w14:textId="77777777" w:rsidR="001915A8" w:rsidRPr="003521C0" w:rsidRDefault="001915A8" w:rsidP="00D9620A">
            <w:pPr>
              <w:numPr>
                <w:ilvl w:val="0"/>
                <w:numId w:val="61"/>
              </w:numPr>
              <w:tabs>
                <w:tab w:val="clear" w:pos="1434"/>
                <w:tab w:val="left" w:pos="284"/>
                <w:tab w:val="num" w:pos="1788"/>
              </w:tabs>
              <w:spacing w:after="120" w:line="240" w:lineRule="auto"/>
              <w:ind w:left="731"/>
              <w:rPr>
                <w:rFonts w:ascii="Times New Roman" w:hAnsi="Times New Roman"/>
                <w:bCs/>
                <w:iCs/>
                <w:lang w:val="en-GB"/>
              </w:rPr>
            </w:pPr>
            <w:r w:rsidRPr="003521C0">
              <w:rPr>
                <w:rFonts w:ascii="Times New Roman" w:hAnsi="Times New Roman"/>
                <w:bCs/>
                <w:iCs/>
                <w:lang w:val="en-GB"/>
              </w:rPr>
              <w:t>promoting best practices and competencies of Russian nuclear industry enterprises in the field of nuclear infrastructure development.</w:t>
            </w:r>
          </w:p>
        </w:tc>
      </w:tr>
      <w:tr w:rsidR="001915A8" w:rsidRPr="00E7485B" w14:paraId="7EC72CF1"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4EBE8A29"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bCs/>
                <w:color w:val="000000"/>
                <w:lang w:val="en-GB"/>
              </w:rPr>
              <w:lastRenderedPageBreak/>
              <w:t>Subsection 3.2 Requirements for the quality of the services provided</w:t>
            </w:r>
          </w:p>
        </w:tc>
      </w:tr>
      <w:tr w:rsidR="001915A8" w:rsidRPr="00E7485B" w14:paraId="327178BD"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3A1428E4" w14:textId="77777777" w:rsidR="001915A8" w:rsidRPr="003521C0" w:rsidRDefault="001915A8" w:rsidP="00CE0219">
            <w:pPr>
              <w:autoSpaceDE w:val="0"/>
              <w:autoSpaceDN w:val="0"/>
              <w:adjustRightInd w:val="0"/>
              <w:spacing w:after="0" w:line="240" w:lineRule="auto"/>
              <w:ind w:firstLine="540"/>
              <w:rPr>
                <w:rFonts w:ascii="Times New Roman" w:hAnsi="Times New Roman"/>
                <w:color w:val="000000"/>
                <w:lang w:val="en-US"/>
              </w:rPr>
            </w:pPr>
            <w:r w:rsidRPr="003521C0">
              <w:rPr>
                <w:rFonts w:ascii="Times New Roman" w:hAnsi="Times New Roman"/>
                <w:color w:val="000000"/>
                <w:lang w:val="en-US"/>
              </w:rPr>
              <w:t xml:space="preserve">Services have to be provided in accordance with TOR </w:t>
            </w:r>
          </w:p>
        </w:tc>
      </w:tr>
      <w:tr w:rsidR="001915A8" w:rsidRPr="00E7485B" w14:paraId="7B413737"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4631B032"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bCs/>
                <w:color w:val="000000"/>
                <w:lang w:val="en-GB"/>
              </w:rPr>
              <w:t>Subsection 3.3 Requirements for warranty services provided</w:t>
            </w:r>
          </w:p>
        </w:tc>
      </w:tr>
      <w:tr w:rsidR="001915A8" w:rsidRPr="003521C0" w14:paraId="0E612B4E"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0FF03D02"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lang w:val="en-GB"/>
              </w:rPr>
              <w:t>Not applied</w:t>
            </w:r>
          </w:p>
        </w:tc>
      </w:tr>
      <w:tr w:rsidR="001915A8" w:rsidRPr="003521C0" w14:paraId="2D08DFA4"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40C6FDF1"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bCs/>
                <w:color w:val="000000"/>
                <w:lang w:val="en-GB"/>
              </w:rPr>
              <w:t>Subsection 3.4 Privacy requirements</w:t>
            </w:r>
          </w:p>
        </w:tc>
      </w:tr>
      <w:tr w:rsidR="001915A8" w:rsidRPr="00E7485B" w14:paraId="4F526C7B"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48786F4B" w14:textId="77777777" w:rsidR="001915A8" w:rsidRPr="003521C0" w:rsidRDefault="001915A8" w:rsidP="00CE0219">
            <w:pPr>
              <w:spacing w:after="0" w:line="240" w:lineRule="auto"/>
              <w:ind w:firstLine="601"/>
              <w:rPr>
                <w:rFonts w:ascii="Times New Roman" w:hAnsi="Times New Roman"/>
                <w:i/>
                <w:color w:val="000000"/>
                <w:lang w:val="en-US"/>
              </w:rPr>
            </w:pPr>
            <w:r w:rsidRPr="003521C0">
              <w:rPr>
                <w:rFonts w:ascii="Times New Roman" w:hAnsi="Times New Roman"/>
                <w:color w:val="000000"/>
                <w:lang w:val="en-GB"/>
              </w:rPr>
              <w:t>Ensuring confidentiality, including by preventing the creation of a conflict of interest as a result of cooperation with competing companies</w:t>
            </w:r>
            <w:r w:rsidRPr="003521C0">
              <w:rPr>
                <w:rFonts w:ascii="Times New Roman" w:hAnsi="Times New Roman"/>
                <w:color w:val="000000"/>
                <w:lang w:val="en-US"/>
              </w:rPr>
              <w:t>.</w:t>
            </w:r>
          </w:p>
        </w:tc>
      </w:tr>
      <w:tr w:rsidR="001915A8" w:rsidRPr="00E7485B" w14:paraId="531352A6"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28189B87"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bCs/>
                <w:color w:val="000000"/>
                <w:lang w:val="en-GB"/>
              </w:rPr>
              <w:t>Subsection 3.5 Requirements for the security of the provision of services and the safety of the result of the services rendered</w:t>
            </w:r>
          </w:p>
        </w:tc>
      </w:tr>
      <w:tr w:rsidR="001915A8" w:rsidRPr="003521C0" w14:paraId="3D26B078"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27568485"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lang w:val="en-GB"/>
              </w:rPr>
              <w:t>Not applied</w:t>
            </w:r>
          </w:p>
        </w:tc>
      </w:tr>
      <w:tr w:rsidR="001915A8" w:rsidRPr="00E7485B" w14:paraId="69174956"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104CB062"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bCs/>
                <w:color w:val="000000"/>
                <w:lang w:val="en-GB"/>
              </w:rPr>
              <w:t>Subsection 3.6 Training requirements for the personnel of the customer</w:t>
            </w:r>
          </w:p>
        </w:tc>
      </w:tr>
      <w:tr w:rsidR="001915A8" w:rsidRPr="003521C0" w14:paraId="71A4C5CA"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3D6548C0"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lang w:val="en-GB"/>
              </w:rPr>
              <w:t>Not applied</w:t>
            </w:r>
          </w:p>
        </w:tc>
      </w:tr>
      <w:tr w:rsidR="001915A8" w:rsidRPr="00E7485B" w14:paraId="3D9ED035"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5944C0A1"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bCs/>
                <w:color w:val="000000"/>
                <w:lang w:val="en-GB"/>
              </w:rPr>
              <w:t>Subsection 3.7 Requirements to the composition of the participant's technical proposal</w:t>
            </w:r>
          </w:p>
        </w:tc>
      </w:tr>
      <w:tr w:rsidR="001915A8" w:rsidRPr="003521C0" w14:paraId="5801A4E6"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10A6546D"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lang w:val="en-GB"/>
              </w:rPr>
              <w:t>Not applied</w:t>
            </w:r>
          </w:p>
        </w:tc>
      </w:tr>
      <w:tr w:rsidR="001915A8" w:rsidRPr="003521C0" w14:paraId="2FD7E106"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521FFA73"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bCs/>
                <w:color w:val="000000"/>
                <w:lang w:val="en-GB"/>
              </w:rPr>
              <w:t>Subsection 3.8 Special Requirements</w:t>
            </w:r>
          </w:p>
        </w:tc>
      </w:tr>
      <w:tr w:rsidR="001915A8" w:rsidRPr="00E7485B" w14:paraId="36BC7E22" w14:textId="77777777" w:rsidTr="003521C0">
        <w:trPr>
          <w:trHeight w:val="2667"/>
        </w:trPr>
        <w:tc>
          <w:tcPr>
            <w:tcW w:w="10485" w:type="dxa"/>
            <w:tcBorders>
              <w:top w:val="single" w:sz="4" w:space="0" w:color="auto"/>
              <w:left w:val="single" w:sz="4" w:space="0" w:color="auto"/>
              <w:bottom w:val="single" w:sz="4" w:space="0" w:color="auto"/>
              <w:right w:val="single" w:sz="4" w:space="0" w:color="auto"/>
            </w:tcBorders>
            <w:hideMark/>
          </w:tcPr>
          <w:p w14:paraId="07E07574" w14:textId="77777777" w:rsidR="001915A8" w:rsidRPr="003521C0" w:rsidRDefault="001915A8" w:rsidP="00CE0219">
            <w:pPr>
              <w:spacing w:after="0" w:line="240" w:lineRule="auto"/>
              <w:rPr>
                <w:rFonts w:ascii="Times New Roman" w:hAnsi="Times New Roman"/>
                <w:lang w:val="en-GB"/>
              </w:rPr>
            </w:pPr>
            <w:r w:rsidRPr="003521C0">
              <w:rPr>
                <w:rFonts w:ascii="Times New Roman" w:hAnsi="Times New Roman"/>
                <w:lang w:val="en-GB"/>
              </w:rPr>
              <w:lastRenderedPageBreak/>
              <w:t>Principles of rendering services:</w:t>
            </w:r>
          </w:p>
          <w:p w14:paraId="4906A78D" w14:textId="77777777" w:rsidR="001915A8" w:rsidRPr="003521C0" w:rsidRDefault="001915A8" w:rsidP="00D9620A">
            <w:pPr>
              <w:pStyle w:val="a5"/>
              <w:numPr>
                <w:ilvl w:val="0"/>
                <w:numId w:val="15"/>
              </w:numPr>
              <w:spacing w:after="0" w:line="240" w:lineRule="auto"/>
              <w:ind w:left="330" w:hanging="270"/>
              <w:contextualSpacing/>
              <w:rPr>
                <w:rFonts w:ascii="Times New Roman" w:hAnsi="Times New Roman"/>
                <w:lang w:val="en-GB"/>
              </w:rPr>
            </w:pPr>
            <w:r w:rsidRPr="003521C0">
              <w:rPr>
                <w:rFonts w:ascii="Times New Roman" w:hAnsi="Times New Roman"/>
                <w:lang w:val="en-GB"/>
              </w:rPr>
              <w:t>prompt response to the Customer requests (response within one hour to the Customer's written request by e-mail);</w:t>
            </w:r>
          </w:p>
          <w:p w14:paraId="593EF038" w14:textId="77777777" w:rsidR="001915A8" w:rsidRPr="003521C0" w:rsidRDefault="001915A8" w:rsidP="00D9620A">
            <w:pPr>
              <w:pStyle w:val="a5"/>
              <w:numPr>
                <w:ilvl w:val="0"/>
                <w:numId w:val="15"/>
              </w:numPr>
              <w:spacing w:after="0" w:line="240" w:lineRule="auto"/>
              <w:ind w:left="330" w:hanging="270"/>
              <w:contextualSpacing/>
              <w:rPr>
                <w:rFonts w:ascii="Times New Roman" w:hAnsi="Times New Roman"/>
                <w:lang w:val="en-GB"/>
              </w:rPr>
            </w:pPr>
            <w:r w:rsidRPr="003521C0">
              <w:rPr>
                <w:rFonts w:ascii="Times New Roman" w:hAnsi="Times New Roman"/>
                <w:lang w:val="en-GB"/>
              </w:rPr>
              <w:t>immediate notification (including real-time notification) about urgent and most important news in the country;</w:t>
            </w:r>
          </w:p>
          <w:p w14:paraId="5E926A82" w14:textId="666A8DC0" w:rsidR="001915A8" w:rsidRPr="003521C0" w:rsidRDefault="001915A8" w:rsidP="00D9620A">
            <w:pPr>
              <w:pStyle w:val="a5"/>
              <w:numPr>
                <w:ilvl w:val="0"/>
                <w:numId w:val="15"/>
              </w:numPr>
              <w:spacing w:after="0" w:line="240" w:lineRule="auto"/>
              <w:ind w:left="330" w:hanging="270"/>
              <w:contextualSpacing/>
              <w:rPr>
                <w:rFonts w:ascii="Times New Roman" w:hAnsi="Times New Roman"/>
                <w:lang w:val="en-GB"/>
              </w:rPr>
            </w:pPr>
            <w:r w:rsidRPr="003521C0">
              <w:rPr>
                <w:rFonts w:ascii="Times New Roman" w:hAnsi="Times New Roman"/>
                <w:lang w:val="en-GB"/>
              </w:rPr>
              <w:t>a fixed fee for services is paid for each reporting period (3 months) after the rendering of services and upon the Report provided in the form agreed with the Customer about the results of each period, including costs for media events in 2.2.4;</w:t>
            </w:r>
          </w:p>
          <w:p w14:paraId="320CF916" w14:textId="77777777" w:rsidR="001915A8" w:rsidRPr="003521C0" w:rsidRDefault="001915A8" w:rsidP="00D9620A">
            <w:pPr>
              <w:numPr>
                <w:ilvl w:val="0"/>
                <w:numId w:val="15"/>
              </w:numPr>
              <w:tabs>
                <w:tab w:val="left" w:pos="601"/>
              </w:tabs>
              <w:spacing w:after="0" w:line="240" w:lineRule="auto"/>
              <w:ind w:left="330" w:hanging="270"/>
              <w:rPr>
                <w:rFonts w:ascii="Times New Roman" w:hAnsi="Times New Roman"/>
                <w:b/>
                <w:lang w:val="en-US"/>
              </w:rPr>
            </w:pPr>
            <w:r w:rsidRPr="003521C0">
              <w:rPr>
                <w:rFonts w:ascii="Times New Roman" w:hAnsi="Times New Roman"/>
                <w:lang w:val="en-GB"/>
              </w:rPr>
              <w:t>the Contractor provides the Customer with information about the results of rendering the services in the end of first and second months of each reporting period.</w:t>
            </w:r>
          </w:p>
        </w:tc>
      </w:tr>
    </w:tbl>
    <w:p w14:paraId="783FC094" w14:textId="77777777" w:rsidR="001915A8" w:rsidRPr="003521C0" w:rsidRDefault="001915A8" w:rsidP="001915A8">
      <w:pPr>
        <w:spacing w:after="0" w:line="240" w:lineRule="auto"/>
        <w:jc w:val="center"/>
        <w:rPr>
          <w:rFonts w:ascii="Times New Roman" w:hAnsi="Times New Roman"/>
          <w:color w:val="000000"/>
          <w:lang w:val="en-US"/>
        </w:rPr>
      </w:pPr>
    </w:p>
    <w:p w14:paraId="40CBF2FD" w14:textId="77777777" w:rsidR="001915A8" w:rsidRPr="003521C0" w:rsidRDefault="001915A8" w:rsidP="001915A8">
      <w:pPr>
        <w:spacing w:after="0" w:line="240" w:lineRule="auto"/>
        <w:jc w:val="center"/>
        <w:rPr>
          <w:rFonts w:ascii="Times New Roman" w:hAnsi="Times New Roman"/>
          <w:bCs/>
          <w:color w:val="000000"/>
          <w:lang w:val="en-GB"/>
        </w:rPr>
      </w:pPr>
      <w:bookmarkStart w:id="2" w:name="_Hlk522641889"/>
      <w:r w:rsidRPr="003521C0">
        <w:rPr>
          <w:rFonts w:ascii="Times New Roman" w:hAnsi="Times New Roman"/>
          <w:bCs/>
          <w:color w:val="000000"/>
          <w:lang w:val="en-GB"/>
        </w:rPr>
        <w:t>SECTION 4. THE RESULT OF THE RENDERED SERVICES</w:t>
      </w:r>
      <w:bookmarkEnd w:id="2"/>
    </w:p>
    <w:p w14:paraId="6B35AC40" w14:textId="77777777" w:rsidR="001915A8" w:rsidRPr="003521C0" w:rsidRDefault="001915A8" w:rsidP="001915A8">
      <w:pPr>
        <w:spacing w:after="0" w:line="240" w:lineRule="auto"/>
        <w:jc w:val="center"/>
        <w:rPr>
          <w:rFonts w:ascii="Times New Roman" w:hAnsi="Times New Roman"/>
          <w:color w:val="000000"/>
          <w:lang w:val="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915A8" w:rsidRPr="00E7485B" w14:paraId="690072F5"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051DF303"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bCs/>
                <w:color w:val="000000"/>
                <w:lang w:val="en-GB"/>
              </w:rPr>
              <w:t>Subsection 4.1 Description of the result of the services provided</w:t>
            </w:r>
          </w:p>
        </w:tc>
      </w:tr>
      <w:tr w:rsidR="001915A8" w:rsidRPr="00E7485B" w14:paraId="300B68DA"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51471C09" w14:textId="1ED79229" w:rsidR="001915A8" w:rsidRPr="003521C0" w:rsidRDefault="00F964FE">
            <w:pPr>
              <w:spacing w:after="0" w:line="240" w:lineRule="auto"/>
              <w:rPr>
                <w:rFonts w:ascii="Times New Roman" w:hAnsi="Times New Roman"/>
                <w:color w:val="000000"/>
                <w:lang w:val="en-US"/>
              </w:rPr>
            </w:pPr>
            <w:r>
              <w:rPr>
                <w:rFonts w:ascii="Times New Roman" w:hAnsi="Times New Roman"/>
                <w:color w:val="000000"/>
                <w:lang w:val="en-GB"/>
              </w:rPr>
              <w:t>T</w:t>
            </w:r>
            <w:r w:rsidR="001915A8" w:rsidRPr="003521C0">
              <w:rPr>
                <w:rFonts w:ascii="Times New Roman" w:hAnsi="Times New Roman"/>
                <w:color w:val="000000"/>
                <w:lang w:val="en-GB"/>
              </w:rPr>
              <w:t>he successful implementation of the tasks specified in clause 2.1 of this Terms of Reference.</w:t>
            </w:r>
            <w:r w:rsidRPr="00726BAC">
              <w:rPr>
                <w:lang w:val="en-US"/>
              </w:rPr>
              <w:t xml:space="preserve"> </w:t>
            </w:r>
          </w:p>
        </w:tc>
      </w:tr>
      <w:tr w:rsidR="001915A8" w:rsidRPr="00E7485B" w14:paraId="759FABA4"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40C23608" w14:textId="77777777" w:rsidR="001915A8" w:rsidRPr="003521C0" w:rsidRDefault="001915A8" w:rsidP="00CE0219">
            <w:pPr>
              <w:spacing w:after="0" w:line="240" w:lineRule="auto"/>
              <w:jc w:val="center"/>
              <w:rPr>
                <w:rFonts w:ascii="Times New Roman" w:hAnsi="Times New Roman"/>
                <w:color w:val="000000"/>
                <w:lang w:val="en-US"/>
              </w:rPr>
            </w:pPr>
            <w:r w:rsidRPr="003521C0">
              <w:rPr>
                <w:rFonts w:ascii="Times New Roman" w:hAnsi="Times New Roman"/>
                <w:bCs/>
                <w:color w:val="000000"/>
                <w:lang w:val="en-GB"/>
              </w:rPr>
              <w:t>Subsection 4.2 Requirements for acceptance of services</w:t>
            </w:r>
          </w:p>
        </w:tc>
      </w:tr>
      <w:tr w:rsidR="001915A8" w:rsidRPr="003521C0" w14:paraId="30D879D8"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36B74B82" w14:textId="668CAF4A" w:rsidR="001915A8" w:rsidRPr="003521C0" w:rsidRDefault="00F44CC1" w:rsidP="00F44CC1">
            <w:pPr>
              <w:numPr>
                <w:ilvl w:val="12"/>
                <w:numId w:val="0"/>
              </w:numPr>
              <w:spacing w:after="0" w:line="240" w:lineRule="auto"/>
              <w:ind w:right="40"/>
              <w:rPr>
                <w:rFonts w:ascii="Times New Roman" w:hAnsi="Times New Roman"/>
                <w:color w:val="000000"/>
                <w:lang w:val="en-US"/>
              </w:rPr>
            </w:pPr>
            <w:r w:rsidRPr="003521C0">
              <w:rPr>
                <w:rFonts w:ascii="Times New Roman" w:hAnsi="Times New Roman"/>
                <w:lang w:val="en-GB"/>
              </w:rPr>
              <w:t>According to the contract</w:t>
            </w:r>
            <w:r w:rsidR="001915A8" w:rsidRPr="003521C0">
              <w:rPr>
                <w:rFonts w:ascii="Times New Roman" w:hAnsi="Times New Roman"/>
                <w:lang w:val="en-GB"/>
              </w:rPr>
              <w:t>.</w:t>
            </w:r>
            <w:r w:rsidR="001915A8" w:rsidRPr="003521C0">
              <w:rPr>
                <w:rFonts w:ascii="Times New Roman" w:hAnsi="Times New Roman"/>
                <w:lang w:val="en-US"/>
              </w:rPr>
              <w:tab/>
              <w:t xml:space="preserve"> </w:t>
            </w:r>
          </w:p>
        </w:tc>
      </w:tr>
      <w:tr w:rsidR="001915A8" w:rsidRPr="00E7485B" w14:paraId="1E9B957E"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7BC70F1C" w14:textId="77777777" w:rsidR="001915A8" w:rsidRPr="003521C0" w:rsidRDefault="001915A8" w:rsidP="00CE0219">
            <w:pPr>
              <w:spacing w:after="0" w:line="240" w:lineRule="auto"/>
              <w:jc w:val="center"/>
              <w:rPr>
                <w:rFonts w:ascii="Times New Roman" w:hAnsi="Times New Roman"/>
                <w:i/>
                <w:color w:val="000000"/>
                <w:lang w:val="en-US"/>
              </w:rPr>
            </w:pPr>
            <w:r w:rsidRPr="003521C0">
              <w:rPr>
                <w:rFonts w:ascii="Times New Roman" w:hAnsi="Times New Roman"/>
                <w:bCs/>
                <w:color w:val="000000"/>
                <w:lang w:val="en-GB"/>
              </w:rPr>
              <w:t>Subsection 4.3 Requirements for transferring to the customer technical and other documents (registration of the results of rendered services)</w:t>
            </w:r>
          </w:p>
        </w:tc>
      </w:tr>
      <w:tr w:rsidR="001915A8" w:rsidRPr="003521C0" w14:paraId="3774744D"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51C2C10A" w14:textId="77777777" w:rsidR="001915A8" w:rsidRPr="003521C0" w:rsidRDefault="001915A8" w:rsidP="00CE0219">
            <w:pPr>
              <w:spacing w:after="0" w:line="240" w:lineRule="auto"/>
              <w:ind w:firstLine="601"/>
              <w:rPr>
                <w:rFonts w:ascii="Times New Roman" w:hAnsi="Times New Roman"/>
                <w:color w:val="000000"/>
              </w:rPr>
            </w:pPr>
            <w:r w:rsidRPr="003521C0">
              <w:rPr>
                <w:rFonts w:ascii="Times New Roman" w:hAnsi="Times New Roman"/>
                <w:color w:val="000000"/>
                <w:lang w:val="en-GB"/>
              </w:rPr>
              <w:t>Not applied</w:t>
            </w:r>
          </w:p>
        </w:tc>
      </w:tr>
    </w:tbl>
    <w:p w14:paraId="099E7562" w14:textId="77777777" w:rsidR="001915A8" w:rsidRPr="003521C0" w:rsidRDefault="001915A8" w:rsidP="001915A8">
      <w:pPr>
        <w:spacing w:after="0" w:line="240" w:lineRule="auto"/>
        <w:jc w:val="center"/>
        <w:rPr>
          <w:rFonts w:ascii="Times New Roman" w:hAnsi="Times New Roman"/>
          <w:b/>
          <w:color w:val="000000"/>
        </w:rPr>
      </w:pPr>
    </w:p>
    <w:p w14:paraId="1F09E80D" w14:textId="77777777" w:rsidR="001915A8" w:rsidRPr="003521C0" w:rsidRDefault="001915A8" w:rsidP="001915A8">
      <w:pPr>
        <w:spacing w:after="0" w:line="240" w:lineRule="auto"/>
        <w:jc w:val="center"/>
        <w:rPr>
          <w:rFonts w:ascii="Times New Roman" w:hAnsi="Times New Roman"/>
          <w:b/>
          <w:color w:val="000000"/>
          <w:lang w:val="en-GB"/>
        </w:rPr>
      </w:pPr>
      <w:bookmarkStart w:id="3" w:name="_Hlk522641954"/>
      <w:r w:rsidRPr="003521C0">
        <w:rPr>
          <w:rFonts w:ascii="Times New Roman" w:hAnsi="Times New Roman"/>
          <w:bCs/>
          <w:color w:val="000000"/>
          <w:lang w:val="en-GB"/>
        </w:rPr>
        <w:t>SECTION 5. REQUIREMENTS FOR TECHNICAL TRAINING OF THE CUSTOMER'S PERSONNEL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915A8" w:rsidRPr="003521C0" w14:paraId="657B50C8" w14:textId="77777777" w:rsidTr="001915A8">
        <w:tc>
          <w:tcPr>
            <w:tcW w:w="10485" w:type="dxa"/>
            <w:tcBorders>
              <w:top w:val="single" w:sz="4" w:space="0" w:color="auto"/>
              <w:left w:val="single" w:sz="4" w:space="0" w:color="auto"/>
              <w:bottom w:val="single" w:sz="4" w:space="0" w:color="auto"/>
              <w:right w:val="single" w:sz="4" w:space="0" w:color="auto"/>
            </w:tcBorders>
            <w:hideMark/>
          </w:tcPr>
          <w:bookmarkEnd w:id="3"/>
          <w:p w14:paraId="5A17FE15" w14:textId="77777777" w:rsidR="001915A8" w:rsidRPr="003521C0" w:rsidRDefault="001915A8" w:rsidP="00CE0219">
            <w:pPr>
              <w:spacing w:after="0" w:line="240" w:lineRule="auto"/>
              <w:ind w:firstLine="690"/>
              <w:rPr>
                <w:rFonts w:ascii="Times New Roman" w:hAnsi="Times New Roman"/>
                <w:i/>
                <w:color w:val="000000"/>
                <w:lang w:val="en-GB"/>
              </w:rPr>
            </w:pPr>
            <w:r w:rsidRPr="003521C0">
              <w:rPr>
                <w:rFonts w:ascii="Times New Roman" w:hAnsi="Times New Roman"/>
                <w:color w:val="000000"/>
                <w:lang w:val="en-GB"/>
              </w:rPr>
              <w:t>Not applied</w:t>
            </w:r>
          </w:p>
        </w:tc>
      </w:tr>
    </w:tbl>
    <w:p w14:paraId="73C6A58F" w14:textId="77777777" w:rsidR="001915A8" w:rsidRPr="00E23533" w:rsidRDefault="001915A8" w:rsidP="001915A8">
      <w:pPr>
        <w:spacing w:after="0" w:line="240" w:lineRule="auto"/>
        <w:jc w:val="center"/>
        <w:rPr>
          <w:rFonts w:ascii="Times New Roman" w:hAnsi="Times New Roman"/>
          <w:color w:val="000000"/>
          <w:sz w:val="28"/>
          <w:szCs w:val="28"/>
          <w:lang w:val="en-US"/>
        </w:rPr>
      </w:pPr>
    </w:p>
    <w:p w14:paraId="26CA5663" w14:textId="77777777" w:rsidR="001915A8" w:rsidRPr="003521C0" w:rsidRDefault="001915A8" w:rsidP="001915A8">
      <w:pPr>
        <w:spacing w:after="0" w:line="240" w:lineRule="auto"/>
        <w:jc w:val="center"/>
        <w:rPr>
          <w:rFonts w:ascii="Times New Roman" w:hAnsi="Times New Roman"/>
          <w:color w:val="000000"/>
        </w:rPr>
      </w:pPr>
      <w:r w:rsidRPr="003521C0">
        <w:rPr>
          <w:rFonts w:ascii="Times New Roman" w:hAnsi="Times New Roman"/>
          <w:color w:val="000000"/>
        </w:rPr>
        <w:t>РАЗДЕЛ 6. ПЕРЕЧЕНЬ ПРИНЯТЫХ СОКРАЩЕНИЙ</w:t>
      </w:r>
    </w:p>
    <w:p w14:paraId="3B60DC1F" w14:textId="77777777" w:rsidR="001915A8" w:rsidRPr="003521C0" w:rsidRDefault="001915A8" w:rsidP="001915A8">
      <w:pPr>
        <w:spacing w:after="0" w:line="240" w:lineRule="auto"/>
        <w:ind w:firstLine="567"/>
        <w:rPr>
          <w:rFonts w:ascii="Times New Roman" w:hAnsi="Times New Roman"/>
          <w:color w:val="00000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207"/>
        <w:gridCol w:w="7521"/>
      </w:tblGrid>
      <w:tr w:rsidR="001915A8" w:rsidRPr="003521C0" w14:paraId="6E9DCACB"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0DE96808"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 п/п</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E48BB6B" w14:textId="77777777" w:rsidR="001915A8" w:rsidRPr="003521C0" w:rsidRDefault="001915A8" w:rsidP="00CE0219">
            <w:pPr>
              <w:autoSpaceDE w:val="0"/>
              <w:autoSpaceDN w:val="0"/>
              <w:adjustRightInd w:val="0"/>
              <w:spacing w:after="0" w:line="240" w:lineRule="auto"/>
              <w:jc w:val="center"/>
              <w:rPr>
                <w:rFonts w:ascii="Times New Roman" w:hAnsi="Times New Roman"/>
                <w:b/>
                <w:bCs/>
                <w:color w:val="000000"/>
              </w:rPr>
            </w:pPr>
            <w:r w:rsidRPr="003521C0">
              <w:rPr>
                <w:rFonts w:ascii="Times New Roman" w:hAnsi="Times New Roman"/>
                <w:b/>
                <w:bCs/>
                <w:color w:val="000000"/>
              </w:rPr>
              <w:t>Сокращение</w:t>
            </w:r>
          </w:p>
        </w:tc>
        <w:tc>
          <w:tcPr>
            <w:tcW w:w="7521" w:type="dxa"/>
            <w:tcBorders>
              <w:top w:val="single" w:sz="4" w:space="0" w:color="auto"/>
              <w:left w:val="single" w:sz="4" w:space="0" w:color="auto"/>
              <w:bottom w:val="single" w:sz="4" w:space="0" w:color="auto"/>
              <w:right w:val="single" w:sz="4" w:space="0" w:color="auto"/>
            </w:tcBorders>
            <w:vAlign w:val="center"/>
            <w:hideMark/>
          </w:tcPr>
          <w:p w14:paraId="574AE0C5" w14:textId="77777777" w:rsidR="001915A8" w:rsidRPr="003521C0" w:rsidRDefault="001915A8" w:rsidP="00CE0219">
            <w:pPr>
              <w:spacing w:after="0" w:line="240" w:lineRule="auto"/>
              <w:jc w:val="center"/>
              <w:rPr>
                <w:rFonts w:ascii="Times New Roman" w:hAnsi="Times New Roman"/>
                <w:b/>
                <w:bCs/>
                <w:color w:val="000000"/>
              </w:rPr>
            </w:pPr>
            <w:r w:rsidRPr="003521C0">
              <w:rPr>
                <w:rFonts w:ascii="Times New Roman" w:hAnsi="Times New Roman"/>
                <w:b/>
                <w:bCs/>
                <w:color w:val="000000"/>
              </w:rPr>
              <w:t>Расшифровка сокращения</w:t>
            </w:r>
          </w:p>
        </w:tc>
      </w:tr>
      <w:tr w:rsidR="001915A8" w:rsidRPr="003521C0" w14:paraId="142D1EA0"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3679B6CC"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w:t>
            </w:r>
          </w:p>
        </w:tc>
        <w:tc>
          <w:tcPr>
            <w:tcW w:w="2207" w:type="dxa"/>
            <w:tcBorders>
              <w:top w:val="single" w:sz="4" w:space="0" w:color="auto"/>
              <w:left w:val="single" w:sz="4" w:space="0" w:color="auto"/>
              <w:bottom w:val="single" w:sz="4" w:space="0" w:color="auto"/>
              <w:right w:val="single" w:sz="4" w:space="0" w:color="auto"/>
            </w:tcBorders>
            <w:hideMark/>
          </w:tcPr>
          <w:p w14:paraId="76667D0F" w14:textId="77777777" w:rsidR="001915A8" w:rsidRPr="003521C0" w:rsidRDefault="001915A8" w:rsidP="00CE0219">
            <w:pPr>
              <w:autoSpaceDE w:val="0"/>
              <w:autoSpaceDN w:val="0"/>
              <w:adjustRightInd w:val="0"/>
              <w:spacing w:after="0" w:line="240" w:lineRule="auto"/>
              <w:rPr>
                <w:rFonts w:ascii="Times New Roman" w:hAnsi="Times New Roman"/>
                <w:color w:val="000000"/>
                <w:lang w:val="en-US"/>
              </w:rPr>
            </w:pPr>
            <w:r w:rsidRPr="003521C0">
              <w:rPr>
                <w:rFonts w:asciiTheme="majorBidi" w:hAnsiTheme="majorBidi" w:cstheme="majorBidi"/>
                <w:lang w:val="en-GB"/>
              </w:rPr>
              <w:t>M</w:t>
            </w:r>
            <w:r w:rsidRPr="003521C0">
              <w:rPr>
                <w:rFonts w:asciiTheme="majorBidi" w:hAnsiTheme="majorBidi" w:cstheme="majorBidi"/>
              </w:rPr>
              <w:t xml:space="preserve">ass media </w:t>
            </w:r>
          </w:p>
        </w:tc>
        <w:tc>
          <w:tcPr>
            <w:tcW w:w="7521" w:type="dxa"/>
            <w:tcBorders>
              <w:top w:val="single" w:sz="4" w:space="0" w:color="auto"/>
              <w:left w:val="single" w:sz="4" w:space="0" w:color="auto"/>
              <w:bottom w:val="single" w:sz="4" w:space="0" w:color="auto"/>
              <w:right w:val="single" w:sz="4" w:space="0" w:color="auto"/>
            </w:tcBorders>
            <w:hideMark/>
          </w:tcPr>
          <w:p w14:paraId="54D89731"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Mass media</w:t>
            </w:r>
          </w:p>
        </w:tc>
      </w:tr>
      <w:tr w:rsidR="001915A8" w:rsidRPr="003521C0" w14:paraId="367B8526"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21FCA237"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2</w:t>
            </w:r>
          </w:p>
        </w:tc>
        <w:tc>
          <w:tcPr>
            <w:tcW w:w="2207" w:type="dxa"/>
            <w:tcBorders>
              <w:top w:val="single" w:sz="4" w:space="0" w:color="auto"/>
              <w:left w:val="single" w:sz="4" w:space="0" w:color="auto"/>
              <w:bottom w:val="single" w:sz="4" w:space="0" w:color="auto"/>
              <w:right w:val="single" w:sz="4" w:space="0" w:color="auto"/>
            </w:tcBorders>
            <w:hideMark/>
          </w:tcPr>
          <w:p w14:paraId="73E7D365"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heme="majorBidi" w:hAnsiTheme="majorBidi" w:cstheme="majorBidi"/>
              </w:rPr>
              <w:t>KPI</w:t>
            </w:r>
          </w:p>
        </w:tc>
        <w:tc>
          <w:tcPr>
            <w:tcW w:w="7521" w:type="dxa"/>
            <w:tcBorders>
              <w:top w:val="single" w:sz="4" w:space="0" w:color="auto"/>
              <w:left w:val="single" w:sz="4" w:space="0" w:color="auto"/>
              <w:bottom w:val="single" w:sz="4" w:space="0" w:color="auto"/>
              <w:right w:val="single" w:sz="4" w:space="0" w:color="auto"/>
            </w:tcBorders>
            <w:hideMark/>
          </w:tcPr>
          <w:p w14:paraId="1FA5CB78"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Key Performance Indicator</w:t>
            </w:r>
          </w:p>
        </w:tc>
      </w:tr>
      <w:tr w:rsidR="001915A8" w:rsidRPr="003521C0" w14:paraId="3925870B"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3BAFD261"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3</w:t>
            </w:r>
          </w:p>
        </w:tc>
        <w:tc>
          <w:tcPr>
            <w:tcW w:w="2207" w:type="dxa"/>
            <w:tcBorders>
              <w:top w:val="single" w:sz="4" w:space="0" w:color="auto"/>
              <w:left w:val="single" w:sz="4" w:space="0" w:color="auto"/>
              <w:bottom w:val="single" w:sz="4" w:space="0" w:color="auto"/>
              <w:right w:val="single" w:sz="4" w:space="0" w:color="auto"/>
            </w:tcBorders>
            <w:hideMark/>
          </w:tcPr>
          <w:p w14:paraId="6326A954"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heme="majorBidi" w:hAnsiTheme="majorBidi" w:cstheme="majorBidi"/>
              </w:rPr>
              <w:t>PR</w:t>
            </w:r>
          </w:p>
        </w:tc>
        <w:tc>
          <w:tcPr>
            <w:tcW w:w="7521" w:type="dxa"/>
            <w:tcBorders>
              <w:top w:val="single" w:sz="4" w:space="0" w:color="auto"/>
              <w:left w:val="single" w:sz="4" w:space="0" w:color="auto"/>
              <w:bottom w:val="single" w:sz="4" w:space="0" w:color="auto"/>
              <w:right w:val="single" w:sz="4" w:space="0" w:color="auto"/>
            </w:tcBorders>
            <w:hideMark/>
          </w:tcPr>
          <w:p w14:paraId="5D3AF067"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Public relations</w:t>
            </w:r>
          </w:p>
        </w:tc>
      </w:tr>
      <w:tr w:rsidR="001915A8" w:rsidRPr="003521C0" w14:paraId="18938759"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6FBA92DA"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4</w:t>
            </w:r>
          </w:p>
        </w:tc>
        <w:tc>
          <w:tcPr>
            <w:tcW w:w="2207" w:type="dxa"/>
            <w:tcBorders>
              <w:top w:val="single" w:sz="4" w:space="0" w:color="auto"/>
              <w:left w:val="single" w:sz="4" w:space="0" w:color="auto"/>
              <w:bottom w:val="single" w:sz="4" w:space="0" w:color="auto"/>
              <w:right w:val="single" w:sz="4" w:space="0" w:color="auto"/>
            </w:tcBorders>
            <w:hideMark/>
          </w:tcPr>
          <w:p w14:paraId="63A09793"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heme="majorBidi" w:hAnsiTheme="majorBidi" w:cstheme="majorBidi"/>
              </w:rPr>
              <w:t>Q &amp; A</w:t>
            </w:r>
          </w:p>
        </w:tc>
        <w:tc>
          <w:tcPr>
            <w:tcW w:w="7521" w:type="dxa"/>
            <w:tcBorders>
              <w:top w:val="single" w:sz="4" w:space="0" w:color="auto"/>
              <w:left w:val="single" w:sz="4" w:space="0" w:color="auto"/>
              <w:bottom w:val="single" w:sz="4" w:space="0" w:color="auto"/>
              <w:right w:val="single" w:sz="4" w:space="0" w:color="auto"/>
            </w:tcBorders>
            <w:hideMark/>
          </w:tcPr>
          <w:p w14:paraId="22E3CF46"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Questions and answers</w:t>
            </w:r>
          </w:p>
        </w:tc>
      </w:tr>
      <w:tr w:rsidR="001915A8" w:rsidRPr="003521C0" w14:paraId="6E0EE461"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6EBC2FC8"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5</w:t>
            </w:r>
          </w:p>
        </w:tc>
        <w:tc>
          <w:tcPr>
            <w:tcW w:w="2207" w:type="dxa"/>
            <w:tcBorders>
              <w:top w:val="single" w:sz="4" w:space="0" w:color="auto"/>
              <w:left w:val="single" w:sz="4" w:space="0" w:color="auto"/>
              <w:bottom w:val="single" w:sz="4" w:space="0" w:color="auto"/>
              <w:right w:val="single" w:sz="4" w:space="0" w:color="auto"/>
            </w:tcBorders>
            <w:hideMark/>
          </w:tcPr>
          <w:p w14:paraId="4481EC50"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heme="majorBidi" w:hAnsiTheme="majorBidi" w:cstheme="majorBidi"/>
              </w:rPr>
              <w:t>NPP</w:t>
            </w:r>
          </w:p>
        </w:tc>
        <w:tc>
          <w:tcPr>
            <w:tcW w:w="7521" w:type="dxa"/>
            <w:tcBorders>
              <w:top w:val="single" w:sz="4" w:space="0" w:color="auto"/>
              <w:left w:val="single" w:sz="4" w:space="0" w:color="auto"/>
              <w:bottom w:val="single" w:sz="4" w:space="0" w:color="auto"/>
              <w:right w:val="single" w:sz="4" w:space="0" w:color="auto"/>
            </w:tcBorders>
            <w:hideMark/>
          </w:tcPr>
          <w:p w14:paraId="47539F31"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Nuclear power plant</w:t>
            </w:r>
          </w:p>
        </w:tc>
      </w:tr>
      <w:tr w:rsidR="001915A8" w:rsidRPr="00E7485B" w14:paraId="1567DF69"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4C5C4550"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6</w:t>
            </w:r>
          </w:p>
        </w:tc>
        <w:tc>
          <w:tcPr>
            <w:tcW w:w="2207" w:type="dxa"/>
            <w:tcBorders>
              <w:top w:val="single" w:sz="4" w:space="0" w:color="auto"/>
              <w:left w:val="single" w:sz="4" w:space="0" w:color="auto"/>
              <w:bottom w:val="single" w:sz="4" w:space="0" w:color="auto"/>
              <w:right w:val="single" w:sz="4" w:space="0" w:color="auto"/>
            </w:tcBorders>
            <w:hideMark/>
          </w:tcPr>
          <w:p w14:paraId="0ADBF372"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heme="majorBidi" w:hAnsiTheme="majorBidi" w:cstheme="majorBidi"/>
              </w:rPr>
              <w:t>VVER</w:t>
            </w:r>
          </w:p>
        </w:tc>
        <w:tc>
          <w:tcPr>
            <w:tcW w:w="7521" w:type="dxa"/>
            <w:tcBorders>
              <w:top w:val="single" w:sz="4" w:space="0" w:color="auto"/>
              <w:left w:val="single" w:sz="4" w:space="0" w:color="auto"/>
              <w:bottom w:val="single" w:sz="4" w:space="0" w:color="auto"/>
              <w:right w:val="single" w:sz="4" w:space="0" w:color="auto"/>
            </w:tcBorders>
            <w:hideMark/>
          </w:tcPr>
          <w:p w14:paraId="331706AD" w14:textId="77777777" w:rsidR="001915A8" w:rsidRPr="003521C0" w:rsidRDefault="001915A8" w:rsidP="00CE0219">
            <w:pPr>
              <w:spacing w:after="0" w:line="240" w:lineRule="auto"/>
              <w:rPr>
                <w:rFonts w:ascii="Times New Roman" w:hAnsi="Times New Roman"/>
                <w:color w:val="000000"/>
                <w:lang w:val="en-US"/>
              </w:rPr>
            </w:pPr>
            <w:r w:rsidRPr="003521C0">
              <w:rPr>
                <w:rFonts w:asciiTheme="majorBidi" w:hAnsiTheme="majorBidi" w:cstheme="majorBidi"/>
                <w:lang w:val="en-US"/>
              </w:rPr>
              <w:t>Water-water energy power reactor</w:t>
            </w:r>
          </w:p>
        </w:tc>
      </w:tr>
      <w:tr w:rsidR="001915A8" w:rsidRPr="003521C0" w14:paraId="0136F598"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4CF27A56"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7</w:t>
            </w:r>
          </w:p>
        </w:tc>
        <w:tc>
          <w:tcPr>
            <w:tcW w:w="2207" w:type="dxa"/>
            <w:tcBorders>
              <w:top w:val="single" w:sz="4" w:space="0" w:color="auto"/>
              <w:left w:val="single" w:sz="4" w:space="0" w:color="auto"/>
              <w:bottom w:val="single" w:sz="4" w:space="0" w:color="auto"/>
              <w:right w:val="single" w:sz="4" w:space="0" w:color="auto"/>
            </w:tcBorders>
            <w:hideMark/>
          </w:tcPr>
          <w:p w14:paraId="0D4C221E" w14:textId="77777777" w:rsidR="001915A8" w:rsidRPr="003521C0" w:rsidRDefault="001915A8" w:rsidP="00CE0219">
            <w:pPr>
              <w:autoSpaceDE w:val="0"/>
              <w:autoSpaceDN w:val="0"/>
              <w:adjustRightInd w:val="0"/>
              <w:spacing w:after="0" w:line="240" w:lineRule="auto"/>
              <w:rPr>
                <w:rFonts w:ascii="Times New Roman" w:hAnsi="Times New Roman"/>
                <w:iCs/>
              </w:rPr>
            </w:pPr>
            <w:r w:rsidRPr="003521C0">
              <w:rPr>
                <w:rFonts w:asciiTheme="majorBidi" w:hAnsiTheme="majorBidi" w:cstheme="majorBidi"/>
              </w:rPr>
              <w:t>SNF</w:t>
            </w:r>
          </w:p>
        </w:tc>
        <w:tc>
          <w:tcPr>
            <w:tcW w:w="7521" w:type="dxa"/>
            <w:tcBorders>
              <w:top w:val="single" w:sz="4" w:space="0" w:color="auto"/>
              <w:left w:val="single" w:sz="4" w:space="0" w:color="auto"/>
              <w:bottom w:val="single" w:sz="4" w:space="0" w:color="auto"/>
              <w:right w:val="single" w:sz="4" w:space="0" w:color="auto"/>
            </w:tcBorders>
            <w:hideMark/>
          </w:tcPr>
          <w:p w14:paraId="3CC58974"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Spent nuclear fuel</w:t>
            </w:r>
          </w:p>
        </w:tc>
      </w:tr>
      <w:tr w:rsidR="001915A8" w:rsidRPr="003521C0" w14:paraId="76BA74AD"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34788284"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8</w:t>
            </w:r>
          </w:p>
        </w:tc>
        <w:tc>
          <w:tcPr>
            <w:tcW w:w="2207" w:type="dxa"/>
            <w:tcBorders>
              <w:top w:val="single" w:sz="4" w:space="0" w:color="auto"/>
              <w:left w:val="single" w:sz="4" w:space="0" w:color="auto"/>
              <w:bottom w:val="single" w:sz="4" w:space="0" w:color="auto"/>
              <w:right w:val="single" w:sz="4" w:space="0" w:color="auto"/>
            </w:tcBorders>
            <w:hideMark/>
          </w:tcPr>
          <w:p w14:paraId="0E33C192" w14:textId="77777777" w:rsidR="001915A8" w:rsidRPr="003521C0" w:rsidRDefault="001915A8" w:rsidP="00CE0219">
            <w:pPr>
              <w:autoSpaceDE w:val="0"/>
              <w:autoSpaceDN w:val="0"/>
              <w:adjustRightInd w:val="0"/>
              <w:spacing w:after="0" w:line="240" w:lineRule="auto"/>
              <w:rPr>
                <w:rFonts w:ascii="Times New Roman" w:hAnsi="Times New Roman"/>
                <w:iCs/>
              </w:rPr>
            </w:pPr>
            <w:r w:rsidRPr="003521C0">
              <w:rPr>
                <w:rFonts w:asciiTheme="majorBidi" w:hAnsiTheme="majorBidi" w:cstheme="majorBidi"/>
              </w:rPr>
              <w:t>RW</w:t>
            </w:r>
          </w:p>
        </w:tc>
        <w:tc>
          <w:tcPr>
            <w:tcW w:w="7521" w:type="dxa"/>
            <w:tcBorders>
              <w:top w:val="single" w:sz="4" w:space="0" w:color="auto"/>
              <w:left w:val="single" w:sz="4" w:space="0" w:color="auto"/>
              <w:bottom w:val="single" w:sz="4" w:space="0" w:color="auto"/>
              <w:right w:val="single" w:sz="4" w:space="0" w:color="auto"/>
            </w:tcBorders>
            <w:hideMark/>
          </w:tcPr>
          <w:p w14:paraId="7295C52E"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Radioactive waste</w:t>
            </w:r>
          </w:p>
        </w:tc>
      </w:tr>
      <w:tr w:rsidR="001915A8" w:rsidRPr="003521C0" w14:paraId="7C1AB957"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6A1AF5EC"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9</w:t>
            </w:r>
          </w:p>
        </w:tc>
        <w:tc>
          <w:tcPr>
            <w:tcW w:w="2207" w:type="dxa"/>
            <w:tcBorders>
              <w:top w:val="single" w:sz="4" w:space="0" w:color="auto"/>
              <w:left w:val="single" w:sz="4" w:space="0" w:color="auto"/>
              <w:bottom w:val="single" w:sz="4" w:space="0" w:color="auto"/>
              <w:right w:val="single" w:sz="4" w:space="0" w:color="auto"/>
            </w:tcBorders>
            <w:hideMark/>
          </w:tcPr>
          <w:p w14:paraId="2759604A" w14:textId="77777777" w:rsidR="001915A8" w:rsidRPr="003521C0" w:rsidRDefault="001915A8" w:rsidP="00CE0219">
            <w:pPr>
              <w:autoSpaceDE w:val="0"/>
              <w:autoSpaceDN w:val="0"/>
              <w:adjustRightInd w:val="0"/>
              <w:spacing w:after="0" w:line="240" w:lineRule="auto"/>
              <w:rPr>
                <w:rFonts w:ascii="Times New Roman" w:hAnsi="Times New Roman"/>
                <w:iCs/>
              </w:rPr>
            </w:pPr>
            <w:r w:rsidRPr="003521C0">
              <w:rPr>
                <w:rFonts w:asciiTheme="majorBidi" w:hAnsiTheme="majorBidi" w:cstheme="majorBidi"/>
              </w:rPr>
              <w:t>IAEA</w:t>
            </w:r>
          </w:p>
        </w:tc>
        <w:tc>
          <w:tcPr>
            <w:tcW w:w="7521" w:type="dxa"/>
            <w:tcBorders>
              <w:top w:val="single" w:sz="4" w:space="0" w:color="auto"/>
              <w:left w:val="single" w:sz="4" w:space="0" w:color="auto"/>
              <w:bottom w:val="single" w:sz="4" w:space="0" w:color="auto"/>
              <w:right w:val="single" w:sz="4" w:space="0" w:color="auto"/>
            </w:tcBorders>
            <w:hideMark/>
          </w:tcPr>
          <w:p w14:paraId="2ACFAC88"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International Atomic Energy Agency</w:t>
            </w:r>
          </w:p>
        </w:tc>
      </w:tr>
      <w:tr w:rsidR="001915A8" w:rsidRPr="00E7485B" w14:paraId="3762A43F"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284539F0"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10</w:t>
            </w:r>
          </w:p>
        </w:tc>
        <w:tc>
          <w:tcPr>
            <w:tcW w:w="2207" w:type="dxa"/>
            <w:tcBorders>
              <w:top w:val="single" w:sz="4" w:space="0" w:color="auto"/>
              <w:left w:val="single" w:sz="4" w:space="0" w:color="auto"/>
              <w:bottom w:val="single" w:sz="4" w:space="0" w:color="auto"/>
              <w:right w:val="single" w:sz="4" w:space="0" w:color="auto"/>
            </w:tcBorders>
            <w:hideMark/>
          </w:tcPr>
          <w:p w14:paraId="02CC856E" w14:textId="77777777" w:rsidR="001915A8" w:rsidRPr="003521C0" w:rsidRDefault="001915A8" w:rsidP="00CE0219">
            <w:pPr>
              <w:autoSpaceDE w:val="0"/>
              <w:autoSpaceDN w:val="0"/>
              <w:adjustRightInd w:val="0"/>
              <w:spacing w:after="0" w:line="240" w:lineRule="auto"/>
              <w:rPr>
                <w:rFonts w:ascii="Times New Roman" w:hAnsi="Times New Roman"/>
                <w:iCs/>
              </w:rPr>
            </w:pPr>
            <w:r w:rsidRPr="003521C0">
              <w:rPr>
                <w:rFonts w:asciiTheme="majorBidi" w:hAnsiTheme="majorBidi" w:cstheme="majorBidi"/>
              </w:rPr>
              <w:t>WANO</w:t>
            </w:r>
          </w:p>
        </w:tc>
        <w:tc>
          <w:tcPr>
            <w:tcW w:w="7521" w:type="dxa"/>
            <w:tcBorders>
              <w:top w:val="single" w:sz="4" w:space="0" w:color="auto"/>
              <w:left w:val="single" w:sz="4" w:space="0" w:color="auto"/>
              <w:bottom w:val="single" w:sz="4" w:space="0" w:color="auto"/>
              <w:right w:val="single" w:sz="4" w:space="0" w:color="auto"/>
            </w:tcBorders>
            <w:hideMark/>
          </w:tcPr>
          <w:p w14:paraId="7B278D3F" w14:textId="77777777" w:rsidR="001915A8" w:rsidRPr="003521C0" w:rsidRDefault="001915A8" w:rsidP="00CE0219">
            <w:pPr>
              <w:spacing w:after="0" w:line="240" w:lineRule="auto"/>
              <w:rPr>
                <w:rFonts w:ascii="Times New Roman" w:hAnsi="Times New Roman"/>
                <w:color w:val="000000"/>
                <w:lang w:val="en-US"/>
              </w:rPr>
            </w:pPr>
            <w:r w:rsidRPr="003521C0">
              <w:rPr>
                <w:rFonts w:asciiTheme="majorBidi" w:hAnsiTheme="majorBidi" w:cstheme="majorBidi"/>
                <w:lang w:val="en-GB"/>
              </w:rPr>
              <w:t>The World Association of Nuclear Operators</w:t>
            </w:r>
          </w:p>
        </w:tc>
      </w:tr>
      <w:tr w:rsidR="001915A8" w:rsidRPr="003521C0" w14:paraId="7032FC04"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5E43E71E"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12</w:t>
            </w:r>
          </w:p>
        </w:tc>
        <w:tc>
          <w:tcPr>
            <w:tcW w:w="2207" w:type="dxa"/>
            <w:tcBorders>
              <w:top w:val="single" w:sz="4" w:space="0" w:color="auto"/>
              <w:left w:val="single" w:sz="4" w:space="0" w:color="auto"/>
              <w:bottom w:val="single" w:sz="4" w:space="0" w:color="auto"/>
              <w:right w:val="single" w:sz="4" w:space="0" w:color="auto"/>
            </w:tcBorders>
            <w:hideMark/>
          </w:tcPr>
          <w:p w14:paraId="6E0648C1"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heme="majorBidi" w:hAnsiTheme="majorBidi" w:cstheme="majorBidi"/>
              </w:rPr>
              <w:t>RF</w:t>
            </w:r>
          </w:p>
        </w:tc>
        <w:tc>
          <w:tcPr>
            <w:tcW w:w="7521" w:type="dxa"/>
            <w:tcBorders>
              <w:top w:val="single" w:sz="4" w:space="0" w:color="auto"/>
              <w:left w:val="single" w:sz="4" w:space="0" w:color="auto"/>
              <w:bottom w:val="single" w:sz="4" w:space="0" w:color="auto"/>
              <w:right w:val="single" w:sz="4" w:space="0" w:color="auto"/>
            </w:tcBorders>
            <w:hideMark/>
          </w:tcPr>
          <w:p w14:paraId="022212AC"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rPr>
              <w:t>Russian Federation</w:t>
            </w:r>
          </w:p>
        </w:tc>
      </w:tr>
      <w:tr w:rsidR="001915A8" w:rsidRPr="003521C0" w14:paraId="38739D9E"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tcPr>
          <w:p w14:paraId="6EFB13BF" w14:textId="77777777" w:rsidR="001915A8" w:rsidRPr="003521C0" w:rsidRDefault="001915A8" w:rsidP="00CE0219">
            <w:pPr>
              <w:spacing w:after="0" w:line="240" w:lineRule="auto"/>
              <w:rPr>
                <w:rFonts w:ascii="Times New Roman" w:hAnsi="Times New Roman"/>
                <w:color w:val="000000"/>
                <w:lang w:val="en-US"/>
              </w:rPr>
            </w:pPr>
            <w:r w:rsidRPr="003521C0">
              <w:rPr>
                <w:rFonts w:ascii="Times New Roman" w:hAnsi="Times New Roman"/>
                <w:color w:val="000000"/>
                <w:lang w:val="en-US"/>
              </w:rPr>
              <w:t>13</w:t>
            </w:r>
          </w:p>
        </w:tc>
        <w:tc>
          <w:tcPr>
            <w:tcW w:w="2207" w:type="dxa"/>
            <w:tcBorders>
              <w:top w:val="single" w:sz="4" w:space="0" w:color="auto"/>
              <w:left w:val="single" w:sz="4" w:space="0" w:color="auto"/>
              <w:bottom w:val="single" w:sz="4" w:space="0" w:color="auto"/>
              <w:right w:val="single" w:sz="4" w:space="0" w:color="auto"/>
            </w:tcBorders>
          </w:tcPr>
          <w:p w14:paraId="313185B1"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heme="majorBidi" w:hAnsiTheme="majorBidi" w:cstheme="majorBidi"/>
                <w:lang w:val="en-US"/>
              </w:rPr>
              <w:t>UAE</w:t>
            </w:r>
          </w:p>
        </w:tc>
        <w:tc>
          <w:tcPr>
            <w:tcW w:w="7521" w:type="dxa"/>
            <w:tcBorders>
              <w:top w:val="single" w:sz="4" w:space="0" w:color="auto"/>
              <w:left w:val="single" w:sz="4" w:space="0" w:color="auto"/>
              <w:bottom w:val="single" w:sz="4" w:space="0" w:color="auto"/>
              <w:right w:val="single" w:sz="4" w:space="0" w:color="auto"/>
            </w:tcBorders>
          </w:tcPr>
          <w:p w14:paraId="53E2A227" w14:textId="77777777" w:rsidR="001915A8" w:rsidRPr="003521C0" w:rsidRDefault="001915A8" w:rsidP="00CE0219">
            <w:pPr>
              <w:spacing w:after="0" w:line="240" w:lineRule="auto"/>
              <w:rPr>
                <w:rFonts w:ascii="Times New Roman" w:hAnsi="Times New Roman"/>
                <w:color w:val="000000"/>
              </w:rPr>
            </w:pPr>
            <w:r w:rsidRPr="003521C0">
              <w:rPr>
                <w:rFonts w:asciiTheme="majorBidi" w:hAnsiTheme="majorBidi" w:cstheme="majorBidi"/>
                <w:lang w:val="en-US"/>
              </w:rPr>
              <w:t>United Arab Emirates</w:t>
            </w:r>
          </w:p>
        </w:tc>
      </w:tr>
      <w:tr w:rsidR="001915A8" w:rsidRPr="00E7485B" w14:paraId="7AE41E0B"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46727C02"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lang w:val="en-US"/>
              </w:rPr>
              <w:t>1</w:t>
            </w:r>
            <w:r w:rsidRPr="003521C0">
              <w:rPr>
                <w:rFonts w:ascii="Times New Roman" w:hAnsi="Times New Roman"/>
                <w:color w:val="000000"/>
              </w:rPr>
              <w:t>4</w:t>
            </w:r>
          </w:p>
        </w:tc>
        <w:tc>
          <w:tcPr>
            <w:tcW w:w="2207" w:type="dxa"/>
            <w:tcBorders>
              <w:top w:val="single" w:sz="4" w:space="0" w:color="auto"/>
              <w:left w:val="single" w:sz="4" w:space="0" w:color="auto"/>
              <w:bottom w:val="single" w:sz="4" w:space="0" w:color="auto"/>
              <w:right w:val="single" w:sz="4" w:space="0" w:color="auto"/>
            </w:tcBorders>
            <w:hideMark/>
          </w:tcPr>
          <w:p w14:paraId="310C28C0"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heme="majorBidi" w:hAnsiTheme="majorBidi" w:cstheme="majorBidi"/>
              </w:rPr>
              <w:t>Reporting period</w:t>
            </w:r>
          </w:p>
        </w:tc>
        <w:tc>
          <w:tcPr>
            <w:tcW w:w="7521" w:type="dxa"/>
            <w:tcBorders>
              <w:top w:val="single" w:sz="4" w:space="0" w:color="auto"/>
              <w:left w:val="single" w:sz="4" w:space="0" w:color="auto"/>
              <w:bottom w:val="single" w:sz="4" w:space="0" w:color="auto"/>
              <w:right w:val="single" w:sz="4" w:space="0" w:color="auto"/>
            </w:tcBorders>
            <w:hideMark/>
          </w:tcPr>
          <w:p w14:paraId="3A84274A" w14:textId="77777777" w:rsidR="001915A8" w:rsidRPr="003521C0" w:rsidRDefault="001915A8" w:rsidP="00CE0219">
            <w:pPr>
              <w:spacing w:after="0" w:line="240" w:lineRule="auto"/>
              <w:rPr>
                <w:rFonts w:ascii="Times New Roman" w:hAnsi="Times New Roman"/>
                <w:color w:val="000000"/>
                <w:lang w:val="en-US"/>
              </w:rPr>
            </w:pPr>
            <w:r w:rsidRPr="003521C0">
              <w:rPr>
                <w:rFonts w:asciiTheme="majorBidi" w:hAnsiTheme="majorBidi" w:cstheme="majorBidi"/>
                <w:lang w:val="en-GB"/>
              </w:rPr>
              <w:t>Period</w:t>
            </w:r>
            <w:r w:rsidRPr="003521C0">
              <w:rPr>
                <w:rFonts w:asciiTheme="majorBidi" w:hAnsiTheme="majorBidi" w:cstheme="majorBidi"/>
                <w:lang w:val="en-US"/>
              </w:rPr>
              <w:t xml:space="preserve"> </w:t>
            </w:r>
            <w:r w:rsidRPr="003521C0">
              <w:rPr>
                <w:rFonts w:asciiTheme="majorBidi" w:hAnsiTheme="majorBidi" w:cstheme="majorBidi"/>
                <w:lang w:val="en-GB"/>
              </w:rPr>
              <w:t>used</w:t>
            </w:r>
            <w:r w:rsidRPr="003521C0">
              <w:rPr>
                <w:rFonts w:asciiTheme="majorBidi" w:hAnsiTheme="majorBidi" w:cstheme="majorBidi"/>
                <w:lang w:val="en-US"/>
              </w:rPr>
              <w:t xml:space="preserve"> </w:t>
            </w:r>
            <w:r w:rsidRPr="003521C0">
              <w:rPr>
                <w:rFonts w:asciiTheme="majorBidi" w:hAnsiTheme="majorBidi" w:cstheme="majorBidi"/>
                <w:lang w:val="en-GB"/>
              </w:rPr>
              <w:t>to</w:t>
            </w:r>
            <w:r w:rsidRPr="003521C0">
              <w:rPr>
                <w:rFonts w:asciiTheme="majorBidi" w:hAnsiTheme="majorBidi" w:cstheme="majorBidi"/>
                <w:lang w:val="en-US"/>
              </w:rPr>
              <w:t xml:space="preserve"> </w:t>
            </w:r>
            <w:r w:rsidRPr="003521C0">
              <w:rPr>
                <w:rFonts w:asciiTheme="majorBidi" w:hAnsiTheme="majorBidi" w:cstheme="majorBidi"/>
                <w:lang w:val="en-GB"/>
              </w:rPr>
              <w:t>determine</w:t>
            </w:r>
            <w:r w:rsidRPr="003521C0">
              <w:rPr>
                <w:rFonts w:asciiTheme="majorBidi" w:hAnsiTheme="majorBidi" w:cstheme="majorBidi"/>
                <w:lang w:val="en-US"/>
              </w:rPr>
              <w:t xml:space="preserve"> </w:t>
            </w:r>
            <w:r w:rsidRPr="003521C0">
              <w:rPr>
                <w:rFonts w:asciiTheme="majorBidi" w:hAnsiTheme="majorBidi" w:cstheme="majorBidi"/>
                <w:lang w:val="en-GB"/>
              </w:rPr>
              <w:t>the</w:t>
            </w:r>
            <w:r w:rsidRPr="003521C0">
              <w:rPr>
                <w:rFonts w:asciiTheme="majorBidi" w:hAnsiTheme="majorBidi" w:cstheme="majorBidi"/>
                <w:lang w:val="en-US"/>
              </w:rPr>
              <w:t xml:space="preserve"> </w:t>
            </w:r>
            <w:r w:rsidRPr="003521C0">
              <w:rPr>
                <w:rFonts w:asciiTheme="majorBidi" w:hAnsiTheme="majorBidi" w:cstheme="majorBidi"/>
                <w:lang w:val="en-GB"/>
              </w:rPr>
              <w:t>periodicity</w:t>
            </w:r>
            <w:r w:rsidRPr="003521C0">
              <w:rPr>
                <w:rFonts w:asciiTheme="majorBidi" w:hAnsiTheme="majorBidi" w:cstheme="majorBidi"/>
                <w:lang w:val="en-US"/>
              </w:rPr>
              <w:t xml:space="preserve"> </w:t>
            </w:r>
            <w:r w:rsidRPr="003521C0">
              <w:rPr>
                <w:rFonts w:asciiTheme="majorBidi" w:hAnsiTheme="majorBidi" w:cstheme="majorBidi"/>
                <w:lang w:val="en-GB"/>
              </w:rPr>
              <w:t>of</w:t>
            </w:r>
            <w:r w:rsidRPr="003521C0">
              <w:rPr>
                <w:rFonts w:asciiTheme="majorBidi" w:hAnsiTheme="majorBidi" w:cstheme="majorBidi"/>
                <w:lang w:val="en-US"/>
              </w:rPr>
              <w:t xml:space="preserve"> </w:t>
            </w:r>
            <w:r w:rsidRPr="003521C0">
              <w:rPr>
                <w:rFonts w:asciiTheme="majorBidi" w:hAnsiTheme="majorBidi" w:cstheme="majorBidi"/>
                <w:lang w:val="en-GB"/>
              </w:rPr>
              <w:t>payment</w:t>
            </w:r>
            <w:r w:rsidRPr="003521C0">
              <w:rPr>
                <w:rFonts w:asciiTheme="majorBidi" w:hAnsiTheme="majorBidi" w:cstheme="majorBidi"/>
                <w:lang w:val="en-US"/>
              </w:rPr>
              <w:t xml:space="preserve">, </w:t>
            </w:r>
            <w:r w:rsidRPr="003521C0">
              <w:rPr>
                <w:rFonts w:asciiTheme="majorBidi" w:hAnsiTheme="majorBidi" w:cstheme="majorBidi"/>
                <w:lang w:val="en-GB"/>
              </w:rPr>
              <w:t>including</w:t>
            </w:r>
            <w:r w:rsidRPr="003521C0">
              <w:rPr>
                <w:rFonts w:asciiTheme="majorBidi" w:hAnsiTheme="majorBidi" w:cstheme="majorBidi"/>
                <w:lang w:val="en-US"/>
              </w:rPr>
              <w:t xml:space="preserve"> </w:t>
            </w:r>
            <w:r w:rsidRPr="003521C0">
              <w:rPr>
                <w:rFonts w:asciiTheme="majorBidi" w:hAnsiTheme="majorBidi" w:cstheme="majorBidi"/>
                <w:lang w:val="en-GB"/>
              </w:rPr>
              <w:t>the</w:t>
            </w:r>
            <w:r w:rsidRPr="003521C0">
              <w:rPr>
                <w:rFonts w:asciiTheme="majorBidi" w:hAnsiTheme="majorBidi" w:cstheme="majorBidi"/>
                <w:lang w:val="en-US"/>
              </w:rPr>
              <w:t xml:space="preserve"> </w:t>
            </w:r>
            <w:r w:rsidRPr="003521C0">
              <w:rPr>
                <w:rFonts w:asciiTheme="majorBidi" w:hAnsiTheme="majorBidi" w:cstheme="majorBidi"/>
                <w:lang w:val="en-GB"/>
              </w:rPr>
              <w:t>provision</w:t>
            </w:r>
            <w:r w:rsidRPr="003521C0">
              <w:rPr>
                <w:rFonts w:asciiTheme="majorBidi" w:hAnsiTheme="majorBidi" w:cstheme="majorBidi"/>
                <w:lang w:val="en-US"/>
              </w:rPr>
              <w:t xml:space="preserve"> </w:t>
            </w:r>
            <w:r w:rsidRPr="003521C0">
              <w:rPr>
                <w:rFonts w:asciiTheme="majorBidi" w:hAnsiTheme="majorBidi" w:cstheme="majorBidi"/>
                <w:lang w:val="en-GB"/>
              </w:rPr>
              <w:t>of</w:t>
            </w:r>
            <w:r w:rsidRPr="003521C0">
              <w:rPr>
                <w:rFonts w:asciiTheme="majorBidi" w:hAnsiTheme="majorBidi" w:cstheme="majorBidi"/>
                <w:lang w:val="en-US"/>
              </w:rPr>
              <w:t xml:space="preserve"> </w:t>
            </w:r>
            <w:r w:rsidRPr="003521C0">
              <w:rPr>
                <w:rFonts w:asciiTheme="majorBidi" w:hAnsiTheme="majorBidi" w:cstheme="majorBidi"/>
                <w:lang w:val="en-GB"/>
              </w:rPr>
              <w:t>services</w:t>
            </w:r>
            <w:r w:rsidRPr="003521C0">
              <w:rPr>
                <w:rFonts w:asciiTheme="majorBidi" w:hAnsiTheme="majorBidi" w:cstheme="majorBidi"/>
                <w:lang w:val="en-US"/>
              </w:rPr>
              <w:t xml:space="preserve"> (3 months) </w:t>
            </w:r>
          </w:p>
        </w:tc>
      </w:tr>
      <w:tr w:rsidR="001915A8" w:rsidRPr="00E7485B" w14:paraId="2316DE11"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1C6175DF"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15</w:t>
            </w:r>
          </w:p>
        </w:tc>
        <w:tc>
          <w:tcPr>
            <w:tcW w:w="2207" w:type="dxa"/>
            <w:tcBorders>
              <w:top w:val="single" w:sz="4" w:space="0" w:color="auto"/>
              <w:left w:val="single" w:sz="4" w:space="0" w:color="auto"/>
              <w:bottom w:val="single" w:sz="4" w:space="0" w:color="auto"/>
              <w:right w:val="single" w:sz="4" w:space="0" w:color="auto"/>
            </w:tcBorders>
            <w:hideMark/>
          </w:tcPr>
          <w:p w14:paraId="61F3B8D0"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heme="majorBidi" w:hAnsiTheme="majorBidi" w:cstheme="majorBidi"/>
              </w:rPr>
              <w:t>Crisis Communications</w:t>
            </w:r>
          </w:p>
        </w:tc>
        <w:tc>
          <w:tcPr>
            <w:tcW w:w="7521" w:type="dxa"/>
            <w:tcBorders>
              <w:top w:val="single" w:sz="4" w:space="0" w:color="auto"/>
              <w:left w:val="single" w:sz="4" w:space="0" w:color="auto"/>
              <w:bottom w:val="single" w:sz="4" w:space="0" w:color="auto"/>
              <w:right w:val="single" w:sz="4" w:space="0" w:color="auto"/>
            </w:tcBorders>
            <w:hideMark/>
          </w:tcPr>
          <w:p w14:paraId="5E05E45E" w14:textId="77777777" w:rsidR="001915A8" w:rsidRPr="003521C0" w:rsidRDefault="001915A8" w:rsidP="00CE0219">
            <w:pPr>
              <w:spacing w:after="0" w:line="240" w:lineRule="auto"/>
              <w:rPr>
                <w:rFonts w:ascii="Times New Roman" w:hAnsi="Times New Roman"/>
                <w:color w:val="000000"/>
                <w:lang w:val="en-US"/>
              </w:rPr>
            </w:pPr>
            <w:r w:rsidRPr="003521C0">
              <w:rPr>
                <w:rFonts w:asciiTheme="majorBidi" w:hAnsiTheme="majorBidi" w:cstheme="majorBidi"/>
                <w:lang w:val="en-GB"/>
              </w:rPr>
              <w:t>a complex of information and communication activities aimed at minimizing damage to the image of the organization in a crisis</w:t>
            </w:r>
          </w:p>
        </w:tc>
      </w:tr>
      <w:tr w:rsidR="001915A8" w:rsidRPr="00E7485B" w14:paraId="2789DFA9"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3F51E594"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lastRenderedPageBreak/>
              <w:t>16</w:t>
            </w:r>
          </w:p>
        </w:tc>
        <w:tc>
          <w:tcPr>
            <w:tcW w:w="2207" w:type="dxa"/>
            <w:tcBorders>
              <w:top w:val="single" w:sz="4" w:space="0" w:color="auto"/>
              <w:left w:val="single" w:sz="4" w:space="0" w:color="auto"/>
              <w:bottom w:val="single" w:sz="4" w:space="0" w:color="auto"/>
              <w:right w:val="single" w:sz="4" w:space="0" w:color="auto"/>
            </w:tcBorders>
            <w:hideMark/>
          </w:tcPr>
          <w:p w14:paraId="43E12978"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heme="majorBidi" w:hAnsiTheme="majorBidi" w:cstheme="majorBidi"/>
              </w:rPr>
              <w:t>Information threat</w:t>
            </w:r>
          </w:p>
        </w:tc>
        <w:tc>
          <w:tcPr>
            <w:tcW w:w="7521" w:type="dxa"/>
            <w:tcBorders>
              <w:top w:val="single" w:sz="4" w:space="0" w:color="auto"/>
              <w:left w:val="single" w:sz="4" w:space="0" w:color="auto"/>
              <w:bottom w:val="single" w:sz="4" w:space="0" w:color="auto"/>
              <w:right w:val="single" w:sz="4" w:space="0" w:color="auto"/>
            </w:tcBorders>
            <w:hideMark/>
          </w:tcPr>
          <w:p w14:paraId="3000BE1B" w14:textId="77777777" w:rsidR="001915A8" w:rsidRPr="003521C0" w:rsidRDefault="001915A8" w:rsidP="00CE0219">
            <w:pPr>
              <w:spacing w:after="0" w:line="240" w:lineRule="auto"/>
              <w:rPr>
                <w:rFonts w:ascii="Times New Roman" w:hAnsi="Times New Roman"/>
                <w:color w:val="000000"/>
                <w:lang w:val="en-US"/>
              </w:rPr>
            </w:pPr>
            <w:r w:rsidRPr="003521C0">
              <w:rPr>
                <w:rFonts w:asciiTheme="majorBidi" w:hAnsiTheme="majorBidi" w:cstheme="majorBidi"/>
                <w:lang w:val="en-GB"/>
              </w:rPr>
              <w:t>potential event, action, material in the media or other open sources that may have a negative impact on the implementation of business objectives and objectives of organizations</w:t>
            </w:r>
          </w:p>
        </w:tc>
      </w:tr>
      <w:tr w:rsidR="001915A8" w:rsidRPr="00E7485B" w14:paraId="18F9C00E"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6F5625AB"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17</w:t>
            </w:r>
          </w:p>
        </w:tc>
        <w:tc>
          <w:tcPr>
            <w:tcW w:w="2207" w:type="dxa"/>
            <w:tcBorders>
              <w:top w:val="single" w:sz="4" w:space="0" w:color="auto"/>
              <w:left w:val="single" w:sz="4" w:space="0" w:color="auto"/>
              <w:bottom w:val="single" w:sz="4" w:space="0" w:color="auto"/>
              <w:right w:val="single" w:sz="4" w:space="0" w:color="auto"/>
            </w:tcBorders>
            <w:hideMark/>
          </w:tcPr>
          <w:p w14:paraId="56EFF1B4"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heme="majorBidi" w:hAnsiTheme="majorBidi" w:cstheme="majorBidi"/>
                <w:color w:val="000000"/>
                <w:lang w:val="en-US"/>
              </w:rPr>
              <w:t>Immediate informing / alerts</w:t>
            </w:r>
          </w:p>
        </w:tc>
        <w:tc>
          <w:tcPr>
            <w:tcW w:w="7521" w:type="dxa"/>
            <w:tcBorders>
              <w:top w:val="single" w:sz="4" w:space="0" w:color="auto"/>
              <w:left w:val="single" w:sz="4" w:space="0" w:color="auto"/>
              <w:bottom w:val="single" w:sz="4" w:space="0" w:color="auto"/>
              <w:right w:val="single" w:sz="4" w:space="0" w:color="auto"/>
            </w:tcBorders>
            <w:hideMark/>
          </w:tcPr>
          <w:p w14:paraId="4E186579" w14:textId="77777777" w:rsidR="001915A8" w:rsidRPr="003521C0" w:rsidRDefault="001915A8" w:rsidP="00CE0219">
            <w:pPr>
              <w:spacing w:after="0" w:line="240" w:lineRule="auto"/>
              <w:rPr>
                <w:rFonts w:ascii="Times New Roman" w:hAnsi="Times New Roman"/>
                <w:color w:val="000000"/>
                <w:lang w:val="en-US"/>
              </w:rPr>
            </w:pPr>
            <w:r w:rsidRPr="003521C0">
              <w:rPr>
                <w:rFonts w:asciiTheme="majorBidi" w:hAnsiTheme="majorBidi" w:cstheme="majorBidi"/>
                <w:lang w:val="en-GB"/>
              </w:rPr>
              <w:t>Timely informing the Customer, carried out immediately after receiving the information by the Contractor, in real time or not later than 1 hour from the moment of the event / information discovered</w:t>
            </w:r>
          </w:p>
        </w:tc>
      </w:tr>
      <w:tr w:rsidR="001915A8" w:rsidRPr="00E7485B" w14:paraId="3FA8AB14"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hideMark/>
          </w:tcPr>
          <w:p w14:paraId="40499E8B"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18</w:t>
            </w:r>
          </w:p>
        </w:tc>
        <w:tc>
          <w:tcPr>
            <w:tcW w:w="2207" w:type="dxa"/>
            <w:tcBorders>
              <w:top w:val="single" w:sz="4" w:space="0" w:color="auto"/>
              <w:left w:val="single" w:sz="4" w:space="0" w:color="auto"/>
              <w:bottom w:val="single" w:sz="4" w:space="0" w:color="auto"/>
              <w:right w:val="single" w:sz="4" w:space="0" w:color="auto"/>
            </w:tcBorders>
            <w:hideMark/>
          </w:tcPr>
          <w:p w14:paraId="635422F2" w14:textId="77777777" w:rsidR="001915A8" w:rsidRPr="003521C0" w:rsidRDefault="001915A8" w:rsidP="00CE0219">
            <w:pPr>
              <w:autoSpaceDE w:val="0"/>
              <w:autoSpaceDN w:val="0"/>
              <w:adjustRightInd w:val="0"/>
              <w:spacing w:after="0" w:line="240" w:lineRule="auto"/>
              <w:rPr>
                <w:rFonts w:ascii="Times New Roman" w:hAnsi="Times New Roman"/>
                <w:color w:val="000000"/>
                <w:lang w:val="en-US"/>
              </w:rPr>
            </w:pPr>
            <w:r w:rsidRPr="003521C0">
              <w:rPr>
                <w:rFonts w:asciiTheme="majorBidi" w:hAnsiTheme="majorBidi" w:cstheme="majorBidi"/>
                <w:lang w:val="en-GB"/>
              </w:rPr>
              <w:t>Enterprises of the Russian nuclear industry</w:t>
            </w:r>
          </w:p>
        </w:tc>
        <w:tc>
          <w:tcPr>
            <w:tcW w:w="7521" w:type="dxa"/>
            <w:tcBorders>
              <w:top w:val="single" w:sz="4" w:space="0" w:color="auto"/>
              <w:left w:val="single" w:sz="4" w:space="0" w:color="auto"/>
              <w:bottom w:val="single" w:sz="4" w:space="0" w:color="auto"/>
              <w:right w:val="single" w:sz="4" w:space="0" w:color="auto"/>
            </w:tcBorders>
            <w:hideMark/>
          </w:tcPr>
          <w:p w14:paraId="2DCD7FB2" w14:textId="77777777" w:rsidR="001915A8" w:rsidRPr="003521C0" w:rsidRDefault="001915A8" w:rsidP="00CE0219">
            <w:pPr>
              <w:spacing w:after="0" w:line="240" w:lineRule="auto"/>
              <w:rPr>
                <w:rFonts w:ascii="Times New Roman" w:hAnsi="Times New Roman"/>
                <w:color w:val="000000"/>
                <w:lang w:val="en-US"/>
              </w:rPr>
            </w:pPr>
            <w:r w:rsidRPr="003521C0">
              <w:rPr>
                <w:rFonts w:asciiTheme="majorBidi" w:hAnsiTheme="majorBidi" w:cstheme="majorBidi"/>
                <w:lang w:val="en-GB"/>
              </w:rPr>
              <w:t>Any enterprise of Rosatom State Atomic Energy Corporation, including enterprises, whose shareholders are enterprises of Rosatom State Corporation</w:t>
            </w:r>
          </w:p>
        </w:tc>
      </w:tr>
      <w:tr w:rsidR="001915A8" w:rsidRPr="00E7485B" w14:paraId="090B42C4"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tcPr>
          <w:p w14:paraId="44B7E8D2"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19</w:t>
            </w:r>
          </w:p>
        </w:tc>
        <w:tc>
          <w:tcPr>
            <w:tcW w:w="2207" w:type="dxa"/>
            <w:tcBorders>
              <w:top w:val="single" w:sz="4" w:space="0" w:color="auto"/>
              <w:left w:val="single" w:sz="4" w:space="0" w:color="auto"/>
              <w:bottom w:val="single" w:sz="4" w:space="0" w:color="auto"/>
              <w:right w:val="single" w:sz="4" w:space="0" w:color="auto"/>
            </w:tcBorders>
          </w:tcPr>
          <w:p w14:paraId="5E6B8FDD" w14:textId="77777777" w:rsidR="001915A8" w:rsidRPr="003521C0" w:rsidRDefault="001915A8" w:rsidP="00CE0219">
            <w:pPr>
              <w:autoSpaceDE w:val="0"/>
              <w:autoSpaceDN w:val="0"/>
              <w:adjustRightInd w:val="0"/>
              <w:spacing w:after="0" w:line="240" w:lineRule="auto"/>
              <w:rPr>
                <w:rFonts w:ascii="Times New Roman" w:hAnsi="Times New Roman"/>
                <w:color w:val="000000"/>
                <w:lang w:val="en-US"/>
              </w:rPr>
            </w:pPr>
            <w:r w:rsidRPr="003521C0">
              <w:rPr>
                <w:rFonts w:ascii="Times New Roman" w:hAnsi="Times New Roman"/>
                <w:color w:val="000000"/>
                <w:lang w:val="en-US"/>
              </w:rPr>
              <w:t>Influencer</w:t>
            </w:r>
          </w:p>
        </w:tc>
        <w:tc>
          <w:tcPr>
            <w:tcW w:w="7521" w:type="dxa"/>
            <w:tcBorders>
              <w:top w:val="single" w:sz="4" w:space="0" w:color="auto"/>
              <w:left w:val="single" w:sz="4" w:space="0" w:color="auto"/>
              <w:bottom w:val="single" w:sz="4" w:space="0" w:color="auto"/>
              <w:right w:val="single" w:sz="4" w:space="0" w:color="auto"/>
            </w:tcBorders>
          </w:tcPr>
          <w:p w14:paraId="5F7AE760" w14:textId="77777777" w:rsidR="001915A8" w:rsidRPr="003521C0" w:rsidRDefault="001915A8" w:rsidP="00CE0219">
            <w:pPr>
              <w:spacing w:after="0" w:line="240" w:lineRule="auto"/>
              <w:rPr>
                <w:rFonts w:ascii="Times New Roman" w:hAnsi="Times New Roman"/>
                <w:color w:val="000000"/>
                <w:lang w:val="en-US"/>
              </w:rPr>
            </w:pPr>
            <w:r w:rsidRPr="003521C0">
              <w:rPr>
                <w:rFonts w:ascii="Times New Roman" w:hAnsi="Times New Roman"/>
                <w:color w:val="000000"/>
                <w:lang w:val="en-US"/>
              </w:rPr>
              <w:t>Representative of social network community whose valuable opinion influences over other representatives of specific target audience</w:t>
            </w:r>
          </w:p>
        </w:tc>
      </w:tr>
      <w:tr w:rsidR="001915A8" w:rsidRPr="00E7485B" w14:paraId="529A104F"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tcPr>
          <w:p w14:paraId="100D1A78"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20</w:t>
            </w:r>
          </w:p>
        </w:tc>
        <w:tc>
          <w:tcPr>
            <w:tcW w:w="2207" w:type="dxa"/>
            <w:tcBorders>
              <w:top w:val="single" w:sz="4" w:space="0" w:color="auto"/>
              <w:left w:val="single" w:sz="4" w:space="0" w:color="auto"/>
              <w:bottom w:val="single" w:sz="4" w:space="0" w:color="auto"/>
              <w:right w:val="single" w:sz="4" w:space="0" w:color="auto"/>
            </w:tcBorders>
          </w:tcPr>
          <w:p w14:paraId="61BD2916" w14:textId="77777777" w:rsidR="001915A8" w:rsidRPr="003521C0" w:rsidRDefault="001915A8" w:rsidP="00CE0219">
            <w:pPr>
              <w:autoSpaceDE w:val="0"/>
              <w:autoSpaceDN w:val="0"/>
              <w:adjustRightInd w:val="0"/>
              <w:spacing w:after="0" w:line="240" w:lineRule="auto"/>
              <w:rPr>
                <w:rFonts w:ascii="Times New Roman" w:hAnsi="Times New Roman"/>
                <w:color w:val="000000"/>
                <w:lang w:val="en-US"/>
              </w:rPr>
            </w:pPr>
            <w:r w:rsidRPr="003521C0">
              <w:rPr>
                <w:rFonts w:ascii="Times New Roman" w:hAnsi="Times New Roman"/>
                <w:color w:val="000000"/>
                <w:lang w:val="en-US"/>
              </w:rPr>
              <w:t>Blogosphere</w:t>
            </w:r>
          </w:p>
        </w:tc>
        <w:tc>
          <w:tcPr>
            <w:tcW w:w="7521" w:type="dxa"/>
            <w:tcBorders>
              <w:top w:val="single" w:sz="4" w:space="0" w:color="auto"/>
              <w:left w:val="single" w:sz="4" w:space="0" w:color="auto"/>
              <w:bottom w:val="single" w:sz="4" w:space="0" w:color="auto"/>
              <w:right w:val="single" w:sz="4" w:space="0" w:color="auto"/>
            </w:tcBorders>
          </w:tcPr>
          <w:p w14:paraId="30DE1360" w14:textId="77777777" w:rsidR="001915A8" w:rsidRPr="003521C0" w:rsidRDefault="001915A8" w:rsidP="00CE0219">
            <w:pPr>
              <w:spacing w:after="0" w:line="240" w:lineRule="auto"/>
              <w:rPr>
                <w:rFonts w:ascii="Times New Roman" w:hAnsi="Times New Roman"/>
                <w:color w:val="000000"/>
                <w:lang w:val="en-US"/>
              </w:rPr>
            </w:pPr>
            <w:r w:rsidRPr="003521C0">
              <w:rPr>
                <w:rFonts w:ascii="Times New Roman" w:hAnsi="Times New Roman"/>
                <w:color w:val="000000"/>
                <w:lang w:val="en-US"/>
              </w:rPr>
              <w:t>Segment of the Internet environment that brings together bloggers, including social networks.</w:t>
            </w:r>
          </w:p>
        </w:tc>
      </w:tr>
      <w:tr w:rsidR="001915A8" w:rsidRPr="00E7485B" w14:paraId="5A35F345"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tcPr>
          <w:p w14:paraId="7B7076A5"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21</w:t>
            </w:r>
          </w:p>
        </w:tc>
        <w:tc>
          <w:tcPr>
            <w:tcW w:w="2207" w:type="dxa"/>
            <w:tcBorders>
              <w:top w:val="single" w:sz="4" w:space="0" w:color="auto"/>
              <w:left w:val="single" w:sz="4" w:space="0" w:color="auto"/>
              <w:bottom w:val="single" w:sz="4" w:space="0" w:color="auto"/>
              <w:right w:val="single" w:sz="4" w:space="0" w:color="auto"/>
            </w:tcBorders>
          </w:tcPr>
          <w:p w14:paraId="248490E1" w14:textId="77777777" w:rsidR="001915A8" w:rsidRPr="003521C0" w:rsidRDefault="001915A8" w:rsidP="00CE0219">
            <w:pPr>
              <w:autoSpaceDE w:val="0"/>
              <w:autoSpaceDN w:val="0"/>
              <w:adjustRightInd w:val="0"/>
              <w:spacing w:after="0" w:line="240" w:lineRule="auto"/>
              <w:rPr>
                <w:rFonts w:ascii="Times New Roman" w:hAnsi="Times New Roman"/>
                <w:color w:val="000000"/>
                <w:lang w:val="en-US"/>
              </w:rPr>
            </w:pPr>
            <w:r w:rsidRPr="003521C0">
              <w:rPr>
                <w:rFonts w:ascii="Times New Roman" w:hAnsi="Times New Roman"/>
                <w:color w:val="000000"/>
                <w:lang w:val="en-US"/>
              </w:rPr>
              <w:t>Blog</w:t>
            </w:r>
          </w:p>
        </w:tc>
        <w:tc>
          <w:tcPr>
            <w:tcW w:w="7521" w:type="dxa"/>
            <w:tcBorders>
              <w:top w:val="single" w:sz="4" w:space="0" w:color="auto"/>
              <w:left w:val="single" w:sz="4" w:space="0" w:color="auto"/>
              <w:bottom w:val="single" w:sz="4" w:space="0" w:color="auto"/>
              <w:right w:val="single" w:sz="4" w:space="0" w:color="auto"/>
            </w:tcBorders>
          </w:tcPr>
          <w:p w14:paraId="0CB6C1D0" w14:textId="77777777" w:rsidR="001915A8" w:rsidRPr="003521C0" w:rsidRDefault="001915A8" w:rsidP="00CE0219">
            <w:pPr>
              <w:spacing w:after="0" w:line="240" w:lineRule="auto"/>
              <w:rPr>
                <w:rFonts w:ascii="Times New Roman" w:hAnsi="Times New Roman"/>
                <w:color w:val="000000"/>
                <w:lang w:val="en-US"/>
              </w:rPr>
            </w:pPr>
            <w:r w:rsidRPr="003521C0">
              <w:rPr>
                <w:rFonts w:ascii="Times New Roman" w:hAnsi="Times New Roman"/>
                <w:color w:val="000000"/>
                <w:lang w:val="en-US"/>
              </w:rPr>
              <w:t xml:space="preserve">Type of website where the main content is presented with text, images or video materials published by one or several bloggers, or segment of website/social network aimed at publishing such content </w:t>
            </w:r>
          </w:p>
        </w:tc>
      </w:tr>
      <w:tr w:rsidR="001915A8" w:rsidRPr="00E7485B" w14:paraId="6D8CAAB0" w14:textId="77777777" w:rsidTr="001915A8">
        <w:trPr>
          <w:trHeight w:val="400"/>
        </w:trPr>
        <w:tc>
          <w:tcPr>
            <w:tcW w:w="649" w:type="dxa"/>
            <w:tcBorders>
              <w:top w:val="single" w:sz="4" w:space="0" w:color="auto"/>
              <w:left w:val="single" w:sz="4" w:space="0" w:color="auto"/>
              <w:bottom w:val="single" w:sz="4" w:space="0" w:color="auto"/>
              <w:right w:val="single" w:sz="4" w:space="0" w:color="auto"/>
            </w:tcBorders>
          </w:tcPr>
          <w:p w14:paraId="62C28C6F"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22</w:t>
            </w:r>
          </w:p>
        </w:tc>
        <w:tc>
          <w:tcPr>
            <w:tcW w:w="2207" w:type="dxa"/>
            <w:tcBorders>
              <w:top w:val="single" w:sz="4" w:space="0" w:color="auto"/>
              <w:left w:val="single" w:sz="4" w:space="0" w:color="auto"/>
              <w:bottom w:val="single" w:sz="4" w:space="0" w:color="auto"/>
              <w:right w:val="single" w:sz="4" w:space="0" w:color="auto"/>
            </w:tcBorders>
          </w:tcPr>
          <w:p w14:paraId="5C926D84" w14:textId="77777777" w:rsidR="001915A8" w:rsidRPr="003521C0" w:rsidRDefault="001915A8" w:rsidP="00CE0219">
            <w:pPr>
              <w:autoSpaceDE w:val="0"/>
              <w:autoSpaceDN w:val="0"/>
              <w:adjustRightInd w:val="0"/>
              <w:spacing w:after="0" w:line="240" w:lineRule="auto"/>
              <w:rPr>
                <w:rFonts w:ascii="Times New Roman" w:hAnsi="Times New Roman"/>
                <w:color w:val="000000"/>
                <w:lang w:val="en-US"/>
              </w:rPr>
            </w:pPr>
            <w:r w:rsidRPr="003521C0">
              <w:rPr>
                <w:rFonts w:ascii="Times New Roman" w:hAnsi="Times New Roman"/>
                <w:color w:val="000000"/>
                <w:lang w:val="en-US"/>
              </w:rPr>
              <w:t>Blogger</w:t>
            </w:r>
          </w:p>
        </w:tc>
        <w:tc>
          <w:tcPr>
            <w:tcW w:w="7521" w:type="dxa"/>
            <w:tcBorders>
              <w:top w:val="single" w:sz="4" w:space="0" w:color="auto"/>
              <w:left w:val="single" w:sz="4" w:space="0" w:color="auto"/>
              <w:bottom w:val="single" w:sz="4" w:space="0" w:color="auto"/>
              <w:right w:val="single" w:sz="4" w:space="0" w:color="auto"/>
            </w:tcBorders>
          </w:tcPr>
          <w:p w14:paraId="78805012" w14:textId="77777777" w:rsidR="001915A8" w:rsidRPr="003521C0" w:rsidRDefault="001915A8" w:rsidP="00CE0219">
            <w:pPr>
              <w:spacing w:after="0" w:line="240" w:lineRule="auto"/>
              <w:rPr>
                <w:rFonts w:ascii="Times New Roman" w:hAnsi="Times New Roman"/>
                <w:color w:val="000000"/>
                <w:lang w:val="en-US"/>
              </w:rPr>
            </w:pPr>
            <w:r w:rsidRPr="003521C0">
              <w:rPr>
                <w:rFonts w:ascii="Times New Roman" w:hAnsi="Times New Roman"/>
                <w:color w:val="000000"/>
                <w:lang w:val="en-US"/>
              </w:rPr>
              <w:t xml:space="preserve">Person who do the blog </w:t>
            </w:r>
          </w:p>
        </w:tc>
      </w:tr>
    </w:tbl>
    <w:p w14:paraId="487D0E5C" w14:textId="77777777" w:rsidR="001915A8" w:rsidRPr="003521C0" w:rsidRDefault="001915A8" w:rsidP="001915A8">
      <w:pPr>
        <w:spacing w:after="0" w:line="240" w:lineRule="auto"/>
        <w:jc w:val="center"/>
        <w:rPr>
          <w:rFonts w:ascii="Times New Roman" w:hAnsi="Times New Roman"/>
          <w:color w:val="000000"/>
          <w:lang w:val="en-US"/>
        </w:rPr>
      </w:pPr>
    </w:p>
    <w:p w14:paraId="009CB2F9" w14:textId="77777777" w:rsidR="001915A8" w:rsidRPr="003521C0" w:rsidRDefault="001915A8" w:rsidP="001915A8">
      <w:pPr>
        <w:spacing w:after="0" w:line="240" w:lineRule="auto"/>
        <w:jc w:val="center"/>
        <w:rPr>
          <w:rFonts w:ascii="Times New Roman" w:hAnsi="Times New Roman"/>
          <w:bCs/>
          <w:color w:val="000000"/>
          <w:lang w:val="en-GB"/>
        </w:rPr>
      </w:pPr>
      <w:bookmarkStart w:id="4" w:name="_Hlk522642273"/>
      <w:r w:rsidRPr="003521C0">
        <w:rPr>
          <w:rFonts w:ascii="Times New Roman" w:hAnsi="Times New Roman"/>
          <w:color w:val="000000"/>
          <w:lang w:val="en-GB"/>
        </w:rPr>
        <w:t>SECTION</w:t>
      </w:r>
      <w:r w:rsidRPr="003521C0">
        <w:rPr>
          <w:rFonts w:ascii="Times New Roman" w:hAnsi="Times New Roman"/>
          <w:color w:val="000000"/>
        </w:rPr>
        <w:t xml:space="preserve"> 8. </w:t>
      </w:r>
      <w:r w:rsidRPr="003521C0">
        <w:rPr>
          <w:rFonts w:ascii="Times New Roman" w:hAnsi="Times New Roman"/>
          <w:bCs/>
          <w:color w:val="000000"/>
          <w:lang w:val="en-GB"/>
        </w:rPr>
        <w:t>LIST OF ATTACHMENTS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086"/>
        <w:gridCol w:w="3648"/>
      </w:tblGrid>
      <w:tr w:rsidR="001915A8" w:rsidRPr="003521C0" w14:paraId="15A41484" w14:textId="77777777" w:rsidTr="001915A8">
        <w:tc>
          <w:tcPr>
            <w:tcW w:w="1643" w:type="dxa"/>
            <w:tcBorders>
              <w:top w:val="single" w:sz="4" w:space="0" w:color="auto"/>
              <w:left w:val="single" w:sz="4" w:space="0" w:color="auto"/>
              <w:bottom w:val="single" w:sz="4" w:space="0" w:color="auto"/>
              <w:right w:val="single" w:sz="4" w:space="0" w:color="auto"/>
            </w:tcBorders>
            <w:hideMark/>
          </w:tcPr>
          <w:bookmarkEnd w:id="4"/>
          <w:p w14:paraId="168A9BE1"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lang w:val="en-GB"/>
              </w:rPr>
              <w:t>Attachment No.</w:t>
            </w:r>
          </w:p>
        </w:tc>
        <w:tc>
          <w:tcPr>
            <w:tcW w:w="5086" w:type="dxa"/>
            <w:tcBorders>
              <w:top w:val="single" w:sz="4" w:space="0" w:color="auto"/>
              <w:left w:val="single" w:sz="4" w:space="0" w:color="auto"/>
              <w:bottom w:val="single" w:sz="4" w:space="0" w:color="auto"/>
              <w:right w:val="single" w:sz="4" w:space="0" w:color="auto"/>
            </w:tcBorders>
            <w:hideMark/>
          </w:tcPr>
          <w:p w14:paraId="5E8ABAAA"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lang w:val="en-GB"/>
              </w:rPr>
              <w:t>Attachment name</w:t>
            </w:r>
          </w:p>
        </w:tc>
        <w:tc>
          <w:tcPr>
            <w:tcW w:w="3648" w:type="dxa"/>
            <w:tcBorders>
              <w:top w:val="single" w:sz="4" w:space="0" w:color="auto"/>
              <w:left w:val="single" w:sz="4" w:space="0" w:color="auto"/>
              <w:bottom w:val="single" w:sz="4" w:space="0" w:color="auto"/>
              <w:right w:val="single" w:sz="4" w:space="0" w:color="auto"/>
            </w:tcBorders>
            <w:hideMark/>
          </w:tcPr>
          <w:p w14:paraId="0B27EC62"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lang w:val="en-GB"/>
              </w:rPr>
              <w:t>Page number</w:t>
            </w:r>
          </w:p>
        </w:tc>
      </w:tr>
      <w:tr w:rsidR="001915A8" w:rsidRPr="003521C0" w14:paraId="55C664FE" w14:textId="77777777" w:rsidTr="001915A8">
        <w:tc>
          <w:tcPr>
            <w:tcW w:w="10377" w:type="dxa"/>
            <w:gridSpan w:val="3"/>
            <w:tcBorders>
              <w:top w:val="single" w:sz="4" w:space="0" w:color="auto"/>
              <w:left w:val="single" w:sz="4" w:space="0" w:color="auto"/>
              <w:bottom w:val="single" w:sz="4" w:space="0" w:color="auto"/>
              <w:right w:val="single" w:sz="4" w:space="0" w:color="auto"/>
            </w:tcBorders>
            <w:vAlign w:val="center"/>
            <w:hideMark/>
          </w:tcPr>
          <w:p w14:paraId="52B3C62C"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lang w:val="en-GB"/>
              </w:rPr>
              <w:t>Not applied</w:t>
            </w:r>
          </w:p>
        </w:tc>
      </w:tr>
    </w:tbl>
    <w:p w14:paraId="7DC4A8FD" w14:textId="7C93E05A" w:rsidR="001915A8" w:rsidRDefault="001915A8" w:rsidP="00776B74">
      <w:pPr>
        <w:jc w:val="center"/>
        <w:rPr>
          <w:rFonts w:ascii="Times New Roman" w:hAnsi="Times New Roman"/>
          <w:color w:val="000000"/>
          <w:sz w:val="24"/>
          <w:szCs w:val="24"/>
        </w:rPr>
      </w:pPr>
    </w:p>
    <w:p w14:paraId="5012D302" w14:textId="77777777" w:rsidR="001915A8" w:rsidRPr="00C371FA" w:rsidRDefault="001915A8" w:rsidP="00776B74">
      <w:pPr>
        <w:jc w:val="center"/>
        <w:rPr>
          <w:lang w:val="en-US"/>
        </w:rPr>
      </w:pPr>
    </w:p>
    <w:p w14:paraId="4B1A27A2" w14:textId="77777777" w:rsidR="001915A8" w:rsidRDefault="001915A8" w:rsidP="00C856D4">
      <w:pPr>
        <w:spacing w:after="0" w:line="240" w:lineRule="auto"/>
        <w:jc w:val="center"/>
        <w:rPr>
          <w:rFonts w:ascii="Times New Roman" w:hAnsi="Times New Roman"/>
          <w:color w:val="000000"/>
          <w:sz w:val="28"/>
          <w:szCs w:val="28"/>
          <w:lang w:val="en-US"/>
        </w:rPr>
        <w:sectPr w:rsidR="001915A8" w:rsidSect="00C856D4">
          <w:footerReference w:type="default" r:id="rId9"/>
          <w:pgSz w:w="11906" w:h="16838"/>
          <w:pgMar w:top="1134" w:right="851" w:bottom="1134" w:left="851" w:header="709" w:footer="709" w:gutter="0"/>
          <w:cols w:space="708"/>
          <w:docGrid w:linePitch="360"/>
        </w:sectPr>
      </w:pPr>
    </w:p>
    <w:p w14:paraId="456F404D" w14:textId="77777777" w:rsidR="001915A8" w:rsidRPr="003521C0" w:rsidRDefault="001915A8" w:rsidP="001915A8">
      <w:pPr>
        <w:spacing w:after="0" w:line="240" w:lineRule="auto"/>
        <w:jc w:val="center"/>
        <w:rPr>
          <w:rFonts w:ascii="Times New Roman" w:hAnsi="Times New Roman"/>
          <w:color w:val="000000"/>
        </w:rPr>
      </w:pPr>
      <w:r w:rsidRPr="003521C0">
        <w:rPr>
          <w:rFonts w:ascii="Times New Roman" w:hAnsi="Times New Roman"/>
          <w:color w:val="000000"/>
        </w:rPr>
        <w:lastRenderedPageBreak/>
        <w:t>РАЗДЕЛ 1. НАИМЕНОВАНИЕ УСЛУГИ</w:t>
      </w:r>
    </w:p>
    <w:p w14:paraId="5802AAA1" w14:textId="77777777" w:rsidR="001915A8" w:rsidRPr="003521C0" w:rsidRDefault="001915A8" w:rsidP="001915A8">
      <w:pPr>
        <w:spacing w:after="0" w:line="240" w:lineRule="auto"/>
        <w:rPr>
          <w:rFonts w:ascii="Times New Roman" w:hAnsi="Times New Roman"/>
          <w:i/>
          <w:color w:val="00000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915A8" w:rsidRPr="003521C0" w14:paraId="5E0F5F3C" w14:textId="77777777" w:rsidTr="001915A8">
        <w:trPr>
          <w:trHeight w:val="386"/>
        </w:trPr>
        <w:tc>
          <w:tcPr>
            <w:tcW w:w="10377" w:type="dxa"/>
            <w:tcBorders>
              <w:top w:val="single" w:sz="4" w:space="0" w:color="auto"/>
              <w:left w:val="single" w:sz="4" w:space="0" w:color="auto"/>
              <w:bottom w:val="single" w:sz="4" w:space="0" w:color="auto"/>
              <w:right w:val="single" w:sz="4" w:space="0" w:color="auto"/>
            </w:tcBorders>
            <w:hideMark/>
          </w:tcPr>
          <w:p w14:paraId="7958C876" w14:textId="50A1ACF1" w:rsidR="001915A8" w:rsidRPr="003521C0" w:rsidRDefault="001915A8" w:rsidP="00CE0219">
            <w:pPr>
              <w:spacing w:after="0" w:line="240" w:lineRule="auto"/>
              <w:ind w:hanging="10"/>
              <w:rPr>
                <w:rFonts w:ascii="Times New Roman" w:hAnsi="Times New Roman"/>
                <w:color w:val="000000"/>
              </w:rPr>
            </w:pPr>
            <w:r w:rsidRPr="003521C0">
              <w:rPr>
                <w:rFonts w:ascii="Times New Roman" w:hAnsi="Times New Roman"/>
                <w:color w:val="000000"/>
              </w:rPr>
              <w:t xml:space="preserve">Оказание услуг по информационному обслуживанию на рынке Египта </w:t>
            </w:r>
          </w:p>
        </w:tc>
      </w:tr>
    </w:tbl>
    <w:p w14:paraId="0EC5711E" w14:textId="77777777" w:rsidR="001915A8" w:rsidRPr="003521C0" w:rsidRDefault="001915A8" w:rsidP="001915A8">
      <w:pPr>
        <w:spacing w:after="0" w:line="240" w:lineRule="auto"/>
        <w:jc w:val="center"/>
        <w:rPr>
          <w:rFonts w:ascii="Times New Roman" w:hAnsi="Times New Roman"/>
          <w:color w:val="000000"/>
        </w:rPr>
      </w:pPr>
    </w:p>
    <w:p w14:paraId="47914A17" w14:textId="77777777" w:rsidR="001915A8" w:rsidRPr="003521C0" w:rsidRDefault="001915A8" w:rsidP="001915A8">
      <w:pPr>
        <w:spacing w:after="0" w:line="240" w:lineRule="auto"/>
        <w:jc w:val="center"/>
        <w:rPr>
          <w:rFonts w:ascii="Times New Roman" w:hAnsi="Times New Roman"/>
          <w:color w:val="000000"/>
        </w:rPr>
      </w:pPr>
      <w:r w:rsidRPr="003521C0">
        <w:rPr>
          <w:rFonts w:ascii="Times New Roman" w:hAnsi="Times New Roman"/>
          <w:color w:val="000000"/>
        </w:rPr>
        <w:t>РАЗДЕЛ 2. ОПИСАНИЕ УСЛУГИ</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1915A8" w:rsidRPr="003521C0" w14:paraId="049E559E" w14:textId="77777777" w:rsidTr="001915A8">
        <w:trPr>
          <w:trHeight w:val="337"/>
        </w:trPr>
        <w:tc>
          <w:tcPr>
            <w:tcW w:w="10377" w:type="dxa"/>
            <w:tcBorders>
              <w:top w:val="single" w:sz="4" w:space="0" w:color="auto"/>
              <w:left w:val="single" w:sz="4" w:space="0" w:color="auto"/>
              <w:bottom w:val="single" w:sz="4" w:space="0" w:color="auto"/>
              <w:right w:val="single" w:sz="4" w:space="0" w:color="auto"/>
            </w:tcBorders>
            <w:hideMark/>
          </w:tcPr>
          <w:p w14:paraId="2BD4250E"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2.1 Описание оказываемых услуг</w:t>
            </w:r>
          </w:p>
        </w:tc>
      </w:tr>
      <w:tr w:rsidR="001915A8" w:rsidRPr="00717185" w14:paraId="7E7EDA48" w14:textId="77777777" w:rsidTr="001915A8">
        <w:trPr>
          <w:trHeight w:val="425"/>
        </w:trPr>
        <w:tc>
          <w:tcPr>
            <w:tcW w:w="10377" w:type="dxa"/>
            <w:tcBorders>
              <w:top w:val="single" w:sz="4" w:space="0" w:color="auto"/>
              <w:left w:val="single" w:sz="4" w:space="0" w:color="auto"/>
              <w:bottom w:val="single" w:sz="4" w:space="0" w:color="auto"/>
              <w:right w:val="single" w:sz="4" w:space="0" w:color="auto"/>
            </w:tcBorders>
          </w:tcPr>
          <w:p w14:paraId="49474578" w14:textId="77777777" w:rsidR="001915A8" w:rsidRPr="003521C0" w:rsidRDefault="001915A8" w:rsidP="00CE0219">
            <w:pPr>
              <w:spacing w:after="0" w:line="240" w:lineRule="auto"/>
              <w:rPr>
                <w:rFonts w:ascii="Times New Roman" w:hAnsi="Times New Roman"/>
                <w:u w:val="single"/>
              </w:rPr>
            </w:pPr>
            <w:r w:rsidRPr="003521C0">
              <w:rPr>
                <w:rFonts w:ascii="Times New Roman" w:hAnsi="Times New Roman"/>
                <w:u w:val="single"/>
              </w:rPr>
              <w:t>2.1. Задачи:</w:t>
            </w:r>
          </w:p>
          <w:p w14:paraId="4E40F9D7" w14:textId="77777777" w:rsidR="001915A8" w:rsidRPr="003521C0" w:rsidRDefault="001915A8" w:rsidP="00D9620A">
            <w:pPr>
              <w:numPr>
                <w:ilvl w:val="0"/>
                <w:numId w:val="60"/>
              </w:numPr>
              <w:spacing w:after="0" w:line="240" w:lineRule="auto"/>
              <w:rPr>
                <w:rFonts w:ascii="Times New Roman" w:hAnsi="Times New Roman"/>
                <w:color w:val="000000"/>
              </w:rPr>
            </w:pPr>
            <w:r w:rsidRPr="003521C0">
              <w:rPr>
                <w:rFonts w:ascii="Times New Roman" w:hAnsi="Times New Roman"/>
                <w:color w:val="000000"/>
              </w:rPr>
              <w:t>формирование позитивного имиджа Заказчика, предприятий российской атомной отрасли и российских атомных технологий на рынке Египта;</w:t>
            </w:r>
          </w:p>
          <w:p w14:paraId="2DBD8081" w14:textId="77777777" w:rsidR="001915A8" w:rsidRPr="003521C0" w:rsidRDefault="001915A8" w:rsidP="00D9620A">
            <w:pPr>
              <w:numPr>
                <w:ilvl w:val="0"/>
                <w:numId w:val="60"/>
              </w:numPr>
              <w:spacing w:after="0" w:line="240" w:lineRule="auto"/>
              <w:rPr>
                <w:rFonts w:ascii="Times New Roman" w:hAnsi="Times New Roman"/>
                <w:color w:val="000000"/>
              </w:rPr>
            </w:pPr>
            <w:r w:rsidRPr="003521C0">
              <w:rPr>
                <w:rFonts w:ascii="Times New Roman" w:hAnsi="Times New Roman"/>
                <w:color w:val="000000"/>
              </w:rPr>
              <w:t>формирование у населения объективного отношения к развитию атомной энергетики, информирование о передовых решениях российских атомных технологий в сфере безопасности;</w:t>
            </w:r>
          </w:p>
          <w:p w14:paraId="59F78EB5" w14:textId="77777777" w:rsidR="001915A8" w:rsidRPr="003521C0" w:rsidRDefault="001915A8" w:rsidP="00D9620A">
            <w:pPr>
              <w:numPr>
                <w:ilvl w:val="0"/>
                <w:numId w:val="60"/>
              </w:numPr>
              <w:spacing w:after="0" w:line="240" w:lineRule="auto"/>
              <w:rPr>
                <w:rFonts w:ascii="Times New Roman" w:hAnsi="Times New Roman"/>
                <w:color w:val="000000"/>
              </w:rPr>
            </w:pPr>
            <w:r w:rsidRPr="003521C0">
              <w:rPr>
                <w:rFonts w:ascii="Times New Roman" w:hAnsi="Times New Roman"/>
                <w:color w:val="000000"/>
              </w:rPr>
              <w:t>информирование целевых групп о преимуществах продукции и услуг Заказчика и предприятий российской атомной отрасли;</w:t>
            </w:r>
          </w:p>
          <w:p w14:paraId="092A984A" w14:textId="77777777" w:rsidR="001915A8" w:rsidRPr="003521C0" w:rsidRDefault="001915A8" w:rsidP="00D9620A">
            <w:pPr>
              <w:numPr>
                <w:ilvl w:val="0"/>
                <w:numId w:val="60"/>
              </w:numPr>
              <w:spacing w:after="0" w:line="240" w:lineRule="auto"/>
              <w:rPr>
                <w:rFonts w:ascii="Times New Roman" w:hAnsi="Times New Roman"/>
                <w:color w:val="000000"/>
              </w:rPr>
            </w:pPr>
            <w:r w:rsidRPr="003521C0">
              <w:rPr>
                <w:rFonts w:ascii="Times New Roman" w:hAnsi="Times New Roman"/>
                <w:color w:val="000000"/>
              </w:rPr>
              <w:t>выстраивание эффективного взаимодействия с национальными и локальными СМИ, представителями блогосферы, экспертным сообществом, общественными и профессиональными организациями, в том числе экологическими, и другими целевыми группами;</w:t>
            </w:r>
          </w:p>
          <w:p w14:paraId="4220FCE4" w14:textId="77777777" w:rsidR="001915A8" w:rsidRPr="003521C0" w:rsidRDefault="001915A8" w:rsidP="00CE0219">
            <w:pPr>
              <w:spacing w:after="0"/>
              <w:ind w:left="284"/>
              <w:rPr>
                <w:rFonts w:ascii="Times New Roman" w:hAnsi="Times New Roman"/>
                <w:color w:val="000000"/>
              </w:rPr>
            </w:pPr>
          </w:p>
          <w:p w14:paraId="06927E8A" w14:textId="77777777" w:rsidR="001915A8" w:rsidRPr="003521C0" w:rsidRDefault="001915A8" w:rsidP="00CE0219">
            <w:pPr>
              <w:tabs>
                <w:tab w:val="num" w:pos="1418"/>
              </w:tabs>
              <w:rPr>
                <w:rFonts w:ascii="Times New Roman" w:hAnsi="Times New Roman"/>
                <w:u w:val="single"/>
              </w:rPr>
            </w:pPr>
            <w:r w:rsidRPr="003521C0">
              <w:rPr>
                <w:rFonts w:ascii="Times New Roman" w:hAnsi="Times New Roman"/>
                <w:u w:val="single"/>
              </w:rPr>
              <w:t>2.2. Описание услуг:</w:t>
            </w:r>
          </w:p>
          <w:p w14:paraId="3D0D2117" w14:textId="77777777" w:rsidR="001915A8" w:rsidRPr="003521C0" w:rsidRDefault="001915A8" w:rsidP="00CE0219">
            <w:pPr>
              <w:tabs>
                <w:tab w:val="num" w:pos="1418"/>
              </w:tabs>
              <w:rPr>
                <w:rFonts w:ascii="Times New Roman" w:hAnsi="Times New Roman"/>
              </w:rPr>
            </w:pPr>
            <w:r w:rsidRPr="003521C0">
              <w:rPr>
                <w:rFonts w:ascii="Times New Roman" w:hAnsi="Times New Roman"/>
              </w:rPr>
              <w:t>2.2.1. Анализ информационного поля Египта, с акцентом на провинцию Матрух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p w14:paraId="3BBB4898" w14:textId="77777777" w:rsidR="001915A8" w:rsidRPr="003521C0" w:rsidRDefault="001915A8" w:rsidP="00CE0219">
            <w:pPr>
              <w:tabs>
                <w:tab w:val="num" w:pos="1418"/>
              </w:tabs>
              <w:spacing w:line="240" w:lineRule="auto"/>
              <w:rPr>
                <w:rFonts w:ascii="Times New Roman" w:hAnsi="Times New Roman"/>
                <w:i/>
              </w:rPr>
            </w:pPr>
            <w:r w:rsidRPr="003521C0">
              <w:rPr>
                <w:rFonts w:ascii="Times New Roman" w:hAnsi="Times New Roman"/>
                <w:i/>
              </w:rPr>
              <w:t xml:space="preserve">Результатом оказания услуг является </w:t>
            </w:r>
            <w:r w:rsidRPr="003521C0">
              <w:rPr>
                <w:rFonts w:ascii="Times New Roman" w:hAnsi="Times New Roman"/>
                <w:b/>
                <w:i/>
              </w:rPr>
              <w:t>документ-справка</w:t>
            </w:r>
            <w:r w:rsidRPr="003521C0">
              <w:rPr>
                <w:rFonts w:ascii="Times New Roman" w:hAnsi="Times New Roman"/>
                <w:i/>
              </w:rPr>
              <w:t>, согласованный с Заказчиком, содержащий:</w:t>
            </w:r>
          </w:p>
          <w:p w14:paraId="1ADCD5E0" w14:textId="77777777" w:rsidR="001915A8" w:rsidRPr="003521C0" w:rsidRDefault="001915A8" w:rsidP="00D9620A">
            <w:pPr>
              <w:numPr>
                <w:ilvl w:val="0"/>
                <w:numId w:val="60"/>
              </w:numPr>
              <w:spacing w:line="240" w:lineRule="auto"/>
              <w:rPr>
                <w:rFonts w:ascii="Times New Roman" w:hAnsi="Times New Roman"/>
                <w:i/>
              </w:rPr>
            </w:pPr>
            <w:r w:rsidRPr="003521C0">
              <w:rPr>
                <w:rFonts w:ascii="Times New Roman" w:hAnsi="Times New Roman"/>
                <w:i/>
              </w:rPr>
              <w:t>анализ информационного поля страны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политической и социальной ситуации в стране и провинции Матрух, оказывающей влияние на реализацию проектов Заказчика в Египте;</w:t>
            </w:r>
          </w:p>
          <w:p w14:paraId="2505A002" w14:textId="77777777" w:rsidR="001915A8" w:rsidRPr="003521C0" w:rsidRDefault="001915A8" w:rsidP="00D9620A">
            <w:pPr>
              <w:numPr>
                <w:ilvl w:val="0"/>
                <w:numId w:val="60"/>
              </w:numPr>
              <w:spacing w:line="240" w:lineRule="auto"/>
              <w:rPr>
                <w:rFonts w:ascii="Times New Roman" w:hAnsi="Times New Roman"/>
                <w:i/>
              </w:rPr>
            </w:pPr>
            <w:r w:rsidRPr="003521C0">
              <w:rPr>
                <w:rFonts w:ascii="Times New Roman" w:hAnsi="Times New Roman"/>
                <w:i/>
              </w:rPr>
              <w:t>карта СМИ Египта и провинции Матрух, составленная с учетом политической ситуации в стране, выявления изданий проядерной и антиядерной (при наличии) направленности, ключевых корреспондентов, пишущих по теме атомной энергетики и проектов Заказчика, выявления основных тезисов положительной\нейтральной и негативной тональности, превалируемых в информационном поле страны и провинции Матрух относительно деятельности и проектов Заказчика в стране за последние 12 месяцев, основных стейкхолдеров информационного поля и прочих факторов, необходимых для учета в коммуникационной работе в Египте и провинции Матрух;</w:t>
            </w:r>
          </w:p>
          <w:p w14:paraId="63D837F4" w14:textId="77777777" w:rsidR="001915A8" w:rsidRPr="003521C0" w:rsidRDefault="001915A8" w:rsidP="00D9620A">
            <w:pPr>
              <w:numPr>
                <w:ilvl w:val="0"/>
                <w:numId w:val="60"/>
              </w:numPr>
              <w:spacing w:line="240" w:lineRule="auto"/>
              <w:rPr>
                <w:rFonts w:ascii="Times New Roman" w:hAnsi="Times New Roman"/>
                <w:i/>
              </w:rPr>
            </w:pPr>
            <w:r w:rsidRPr="003521C0">
              <w:rPr>
                <w:rFonts w:ascii="Times New Roman" w:hAnsi="Times New Roman"/>
                <w:i/>
              </w:rPr>
              <w:t xml:space="preserve">анализ внешних и внутренних факторов, потенциальных информационных и репутационных угроз, влияющих на </w:t>
            </w:r>
            <w:r w:rsidRPr="003521C0">
              <w:rPr>
                <w:rFonts w:ascii="Times New Roman" w:hAnsi="Times New Roman"/>
                <w:i/>
                <w:lang w:val="en-US"/>
              </w:rPr>
              <w:t>PR</w:t>
            </w:r>
            <w:r w:rsidRPr="003521C0">
              <w:rPr>
                <w:rFonts w:ascii="Times New Roman" w:hAnsi="Times New Roman"/>
                <w:i/>
              </w:rPr>
              <w:t>-кампанию и реализацию задач Заказчика и предприятий российской атомной отрасли.</w:t>
            </w:r>
          </w:p>
          <w:p w14:paraId="78E77390" w14:textId="5E097049" w:rsidR="001915A8" w:rsidRPr="003521C0" w:rsidRDefault="001915A8" w:rsidP="00CE0219">
            <w:pPr>
              <w:tabs>
                <w:tab w:val="left" w:pos="360"/>
                <w:tab w:val="num" w:pos="1418"/>
                <w:tab w:val="num" w:pos="2148"/>
              </w:tabs>
              <w:spacing w:after="0" w:line="240" w:lineRule="auto"/>
              <w:rPr>
                <w:rFonts w:ascii="Times New Roman" w:hAnsi="Times New Roman"/>
                <w:b/>
                <w:bCs/>
                <w:i/>
              </w:rPr>
            </w:pPr>
            <w:r w:rsidRPr="003521C0">
              <w:rPr>
                <w:rFonts w:ascii="Times New Roman" w:hAnsi="Times New Roman"/>
                <w:b/>
                <w:bCs/>
                <w:i/>
              </w:rPr>
              <w:t>Документ-справка, подготовка которого требуется в рамках данного ТЗ, является актуализированным документом версии, подготовленной по итогам работы на рынке информационных услуг в 20</w:t>
            </w:r>
            <w:r w:rsidR="00145809" w:rsidRPr="00145809">
              <w:rPr>
                <w:rFonts w:ascii="Times New Roman" w:hAnsi="Times New Roman"/>
                <w:b/>
                <w:bCs/>
                <w:i/>
              </w:rPr>
              <w:t>20</w:t>
            </w:r>
            <w:r w:rsidRPr="003521C0">
              <w:rPr>
                <w:rFonts w:ascii="Times New Roman" w:hAnsi="Times New Roman"/>
                <w:b/>
                <w:bCs/>
                <w:i/>
              </w:rPr>
              <w:t xml:space="preserve"> году. Документ-справка должен учитывать результаты работы прошлого года, но не быть идентичным более чем на 30% от объема документа. Для подготовки Документа-справки Заказчик в течение 3 (трех) дней с момента начала оказания услуг, предоставляет документ-справку, подготовленную по итогам работы на рынке информационных услуг в 20</w:t>
            </w:r>
            <w:r w:rsidR="00145809" w:rsidRPr="00145809">
              <w:rPr>
                <w:rFonts w:ascii="Times New Roman" w:hAnsi="Times New Roman"/>
                <w:b/>
                <w:bCs/>
                <w:i/>
              </w:rPr>
              <w:t>20</w:t>
            </w:r>
            <w:r w:rsidRPr="003521C0">
              <w:rPr>
                <w:rFonts w:ascii="Times New Roman" w:hAnsi="Times New Roman"/>
                <w:b/>
                <w:bCs/>
                <w:i/>
              </w:rPr>
              <w:t xml:space="preserve"> году.</w:t>
            </w:r>
          </w:p>
          <w:p w14:paraId="6249590A" w14:textId="77777777" w:rsidR="001915A8" w:rsidRPr="003521C0" w:rsidRDefault="001915A8" w:rsidP="00CE0219">
            <w:pPr>
              <w:tabs>
                <w:tab w:val="left" w:pos="360"/>
                <w:tab w:val="num" w:pos="1418"/>
                <w:tab w:val="num" w:pos="2148"/>
              </w:tabs>
              <w:spacing w:after="0" w:line="240" w:lineRule="auto"/>
              <w:rPr>
                <w:rFonts w:ascii="Times New Roman" w:hAnsi="Times New Roman"/>
                <w:b/>
                <w:bCs/>
                <w:i/>
              </w:rPr>
            </w:pPr>
            <w:r w:rsidRPr="003521C0">
              <w:rPr>
                <w:rFonts w:ascii="Times New Roman" w:hAnsi="Times New Roman"/>
                <w:b/>
                <w:bCs/>
                <w:i/>
              </w:rPr>
              <w:t xml:space="preserve"> </w:t>
            </w:r>
          </w:p>
          <w:p w14:paraId="32E9CD0B" w14:textId="000D13DF" w:rsidR="001915A8" w:rsidRPr="003521C0" w:rsidRDefault="001915A8" w:rsidP="00CE0219">
            <w:pPr>
              <w:tabs>
                <w:tab w:val="left" w:pos="360"/>
                <w:tab w:val="num" w:pos="1418"/>
                <w:tab w:val="num" w:pos="2148"/>
              </w:tabs>
              <w:spacing w:after="0" w:line="240" w:lineRule="auto"/>
              <w:rPr>
                <w:rFonts w:ascii="Times New Roman" w:hAnsi="Times New Roman"/>
                <w:i/>
              </w:rPr>
            </w:pPr>
            <w:r w:rsidRPr="003521C0">
              <w:rPr>
                <w:rFonts w:ascii="Times New Roman" w:hAnsi="Times New Roman"/>
                <w:b/>
                <w:bCs/>
                <w:i/>
              </w:rPr>
              <w:t xml:space="preserve">В течение 1 (одной недели) с момента начала оказания Услуг стороны проводят установочную встречу </w:t>
            </w:r>
            <w:r w:rsidRPr="003521C0">
              <w:rPr>
                <w:rFonts w:ascii="Times New Roman" w:hAnsi="Times New Roman"/>
                <w:i/>
              </w:rPr>
              <w:t xml:space="preserve">для обсуждения формата документа-справки, бизнес-задач Заказчика, обсуждения иных вопросов, необходимых для составления документа. По итогам встречи актуализированный документ-справка </w:t>
            </w:r>
            <w:r w:rsidRPr="003521C0">
              <w:rPr>
                <w:rFonts w:ascii="Times New Roman" w:hAnsi="Times New Roman"/>
                <w:i/>
              </w:rPr>
              <w:lastRenderedPageBreak/>
              <w:t xml:space="preserve">должен быть предоставлен Заказчику на согласование в течение </w:t>
            </w:r>
            <w:r w:rsidR="00F44CC1" w:rsidRPr="003521C0">
              <w:rPr>
                <w:rFonts w:ascii="Times New Roman" w:hAnsi="Times New Roman"/>
                <w:i/>
              </w:rPr>
              <w:t>3</w:t>
            </w:r>
            <w:r w:rsidRPr="003521C0">
              <w:rPr>
                <w:rFonts w:ascii="Times New Roman" w:hAnsi="Times New Roman"/>
                <w:i/>
              </w:rPr>
              <w:t xml:space="preserve"> </w:t>
            </w:r>
            <w:r w:rsidR="00F44CC1" w:rsidRPr="003521C0">
              <w:rPr>
                <w:rFonts w:ascii="Times New Roman" w:hAnsi="Times New Roman"/>
                <w:i/>
              </w:rPr>
              <w:t>(трех</w:t>
            </w:r>
            <w:r w:rsidRPr="003521C0">
              <w:rPr>
                <w:rFonts w:ascii="Times New Roman" w:hAnsi="Times New Roman"/>
                <w:i/>
              </w:rPr>
              <w:t xml:space="preserve">) недель после проведения установочной встречи </w:t>
            </w:r>
            <w:r w:rsidRPr="003521C0">
              <w:rPr>
                <w:rFonts w:ascii="Times New Roman" w:hAnsi="Times New Roman"/>
                <w:bCs/>
                <w:i/>
                <w:iCs/>
              </w:rPr>
              <w:t>(по формату, согласованному с Заказчиком)</w:t>
            </w:r>
            <w:r w:rsidRPr="003521C0">
              <w:rPr>
                <w:rFonts w:ascii="Times New Roman" w:hAnsi="Times New Roman"/>
                <w:i/>
              </w:rPr>
              <w:t xml:space="preserve">. </w:t>
            </w:r>
          </w:p>
          <w:p w14:paraId="4E6BF4DD"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r w:rsidRPr="003521C0">
              <w:rPr>
                <w:rFonts w:ascii="Times New Roman" w:hAnsi="Times New Roman"/>
                <w:i/>
              </w:rPr>
              <w:t xml:space="preserve">Документ-справка обновляется </w:t>
            </w:r>
            <w:r w:rsidRPr="003521C0">
              <w:rPr>
                <w:rFonts w:ascii="Times New Roman" w:hAnsi="Times New Roman"/>
                <w:b/>
                <w:bCs/>
                <w:i/>
              </w:rPr>
              <w:t xml:space="preserve">ежемесячно </w:t>
            </w:r>
            <w:r w:rsidRPr="003521C0">
              <w:rPr>
                <w:rFonts w:ascii="Times New Roman" w:hAnsi="Times New Roman"/>
                <w:i/>
              </w:rPr>
              <w:t>и направляется Исполнителем Заказчику по электронной почте, указанной в договоре.</w:t>
            </w:r>
          </w:p>
          <w:p w14:paraId="1E9DA245"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p>
          <w:p w14:paraId="626E6CF5" w14:textId="26D807A2" w:rsidR="001915A8" w:rsidRPr="003521C0" w:rsidRDefault="001915A8" w:rsidP="00CE0219">
            <w:pPr>
              <w:tabs>
                <w:tab w:val="left" w:pos="360"/>
                <w:tab w:val="num" w:pos="1418"/>
                <w:tab w:val="num" w:pos="2148"/>
              </w:tabs>
              <w:spacing w:after="0" w:line="240" w:lineRule="auto"/>
              <w:rPr>
                <w:rFonts w:ascii="Times New Roman" w:hAnsi="Times New Roman"/>
                <w:i/>
              </w:rPr>
            </w:pPr>
            <w:r w:rsidRPr="003521C0">
              <w:rPr>
                <w:rFonts w:ascii="Times New Roman" w:hAnsi="Times New Roman"/>
                <w:i/>
              </w:rPr>
              <w:t xml:space="preserve">Результатом оказания услуг также является </w:t>
            </w:r>
            <w:r w:rsidR="00145809">
              <w:rPr>
                <w:rFonts w:ascii="Times New Roman" w:hAnsi="Times New Roman"/>
                <w:b/>
                <w:i/>
              </w:rPr>
              <w:t>подготовка коммуникационного плана на 2022 год</w:t>
            </w:r>
            <w:r w:rsidRPr="003521C0">
              <w:rPr>
                <w:rFonts w:ascii="Times New Roman" w:hAnsi="Times New Roman"/>
                <w:i/>
              </w:rPr>
              <w:t xml:space="preserve">. </w:t>
            </w:r>
            <w:r w:rsidR="00145809">
              <w:rPr>
                <w:rFonts w:ascii="Times New Roman" w:hAnsi="Times New Roman"/>
                <w:i/>
              </w:rPr>
              <w:t>До начала последнего отчетного период</w:t>
            </w:r>
            <w:r w:rsidR="003C4347">
              <w:rPr>
                <w:rFonts w:ascii="Times New Roman" w:hAnsi="Times New Roman"/>
                <w:i/>
              </w:rPr>
              <w:t>а (но не</w:t>
            </w:r>
            <w:r w:rsidRPr="003521C0">
              <w:rPr>
                <w:rFonts w:ascii="Times New Roman" w:hAnsi="Times New Roman"/>
                <w:i/>
              </w:rPr>
              <w:t xml:space="preserve"> позднее</w:t>
            </w:r>
            <w:r w:rsidR="001C253B">
              <w:rPr>
                <w:rFonts w:ascii="Times New Roman" w:hAnsi="Times New Roman"/>
                <w:i/>
              </w:rPr>
              <w:t xml:space="preserve"> 1 октября 2021 года</w:t>
            </w:r>
            <w:r w:rsidR="003C4347">
              <w:rPr>
                <w:rFonts w:ascii="Times New Roman" w:hAnsi="Times New Roman"/>
                <w:i/>
              </w:rPr>
              <w:t>)</w:t>
            </w:r>
            <w:r w:rsidRPr="003521C0">
              <w:rPr>
                <w:rFonts w:ascii="Times New Roman" w:hAnsi="Times New Roman"/>
                <w:i/>
              </w:rPr>
              <w:t>, Исполнитель предоставляет коммуникационный план на 202</w:t>
            </w:r>
            <w:r w:rsidR="00145809">
              <w:rPr>
                <w:rFonts w:ascii="Times New Roman" w:hAnsi="Times New Roman"/>
                <w:i/>
              </w:rPr>
              <w:t>2</w:t>
            </w:r>
            <w:r w:rsidRPr="003521C0">
              <w:rPr>
                <w:rFonts w:ascii="Times New Roman" w:hAnsi="Times New Roman"/>
                <w:i/>
              </w:rPr>
              <w:t xml:space="preserve"> год по формату, согласованному с Заказчиком и в сроки, обозначенные в запросе Заказчика и согласованные с Исполнителем.</w:t>
            </w:r>
          </w:p>
          <w:p w14:paraId="4156D409"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p>
          <w:p w14:paraId="3B113FBA" w14:textId="10D2C39F" w:rsidR="001915A8" w:rsidRPr="003521C0" w:rsidRDefault="001915A8" w:rsidP="00CE0219">
            <w:pPr>
              <w:tabs>
                <w:tab w:val="left" w:pos="360"/>
                <w:tab w:val="num" w:pos="1418"/>
                <w:tab w:val="num" w:pos="2148"/>
              </w:tabs>
              <w:spacing w:after="0" w:line="240" w:lineRule="auto"/>
              <w:rPr>
                <w:rFonts w:ascii="Times New Roman" w:hAnsi="Times New Roman"/>
                <w:i/>
              </w:rPr>
            </w:pPr>
            <w:r w:rsidRPr="003521C0">
              <w:rPr>
                <w:rFonts w:ascii="Times New Roman" w:hAnsi="Times New Roman"/>
                <w:bCs/>
                <w:i/>
                <w:iCs/>
              </w:rPr>
              <w:t xml:space="preserve">В первый отчетный период </w:t>
            </w:r>
            <w:r w:rsidRPr="003521C0">
              <w:rPr>
                <w:rFonts w:ascii="Times New Roman" w:hAnsi="Times New Roman"/>
                <w:i/>
              </w:rPr>
              <w:t xml:space="preserve">результатом оказания услуг является также </w:t>
            </w:r>
            <w:r w:rsidR="003C4347" w:rsidRPr="003521C0">
              <w:rPr>
                <w:rFonts w:ascii="Times New Roman" w:hAnsi="Times New Roman"/>
                <w:i/>
              </w:rPr>
              <w:t>актуализированный и</w:t>
            </w:r>
            <w:r w:rsidRPr="003521C0">
              <w:rPr>
                <w:rFonts w:ascii="Times New Roman" w:hAnsi="Times New Roman"/>
                <w:b/>
                <w:i/>
              </w:rPr>
              <w:t xml:space="preserve"> согласованный пул представителей ведущих и авторитетных</w:t>
            </w:r>
            <w:r w:rsidR="00F44CC1" w:rsidRPr="003521C0">
              <w:rPr>
                <w:rFonts w:ascii="Times New Roman" w:hAnsi="Times New Roman"/>
                <w:b/>
                <w:i/>
              </w:rPr>
              <w:t xml:space="preserve"> ТОП-20</w:t>
            </w:r>
            <w:r w:rsidRPr="003521C0">
              <w:rPr>
                <w:rFonts w:ascii="Times New Roman" w:hAnsi="Times New Roman"/>
                <w:b/>
                <w:i/>
              </w:rPr>
              <w:t xml:space="preserve"> СМИ Египта</w:t>
            </w:r>
            <w:r w:rsidR="00F44CC1" w:rsidRPr="003521C0">
              <w:rPr>
                <w:rFonts w:ascii="Times New Roman" w:hAnsi="Times New Roman"/>
                <w:b/>
                <w:i/>
              </w:rPr>
              <w:t xml:space="preserve">, включающий не менее 5 ТВ Египта. </w:t>
            </w:r>
            <w:r w:rsidR="00F44CC1" w:rsidRPr="003521C0">
              <w:rPr>
                <w:rFonts w:ascii="Times New Roman" w:hAnsi="Times New Roman"/>
                <w:bCs/>
                <w:i/>
              </w:rPr>
              <w:t>Дополнительно пул СМИ должен включать СМИ, охват которых включает Египет и провинцию Матрух</w:t>
            </w:r>
            <w:r w:rsidRPr="003521C0">
              <w:rPr>
                <w:rFonts w:ascii="Times New Roman" w:hAnsi="Times New Roman"/>
                <w:i/>
              </w:rPr>
              <w:t xml:space="preserve">. Пул представителей ведущих и авторитетных СМИ Египта должен отдельно включать региональные издания, распространяемые в провинции Матрух (не покрывающие национальный уровень). Список региональных изданий должен включать информацию о целевой аудитории согласно п. 3.1 настоящего ТЗ. </w:t>
            </w:r>
          </w:p>
          <w:p w14:paraId="1FC68FF9" w14:textId="77777777" w:rsidR="001915A8" w:rsidRPr="003521C0" w:rsidRDefault="001915A8" w:rsidP="00CE0219">
            <w:pPr>
              <w:tabs>
                <w:tab w:val="left" w:pos="360"/>
                <w:tab w:val="num" w:pos="1418"/>
                <w:tab w:val="num" w:pos="2148"/>
              </w:tabs>
              <w:spacing w:after="0" w:line="240" w:lineRule="auto"/>
              <w:rPr>
                <w:rFonts w:ascii="Times New Roman" w:hAnsi="Times New Roman"/>
                <w:bCs/>
                <w:i/>
                <w:iCs/>
              </w:rPr>
            </w:pPr>
            <w:r w:rsidRPr="003521C0">
              <w:rPr>
                <w:rFonts w:ascii="Times New Roman" w:hAnsi="Times New Roman"/>
                <w:i/>
              </w:rPr>
              <w:t xml:space="preserve">База СМИ с контактными данными </w:t>
            </w:r>
            <w:r w:rsidRPr="003521C0">
              <w:rPr>
                <w:rFonts w:ascii="Times New Roman" w:hAnsi="Times New Roman"/>
                <w:b/>
                <w:i/>
              </w:rPr>
              <w:t>предоставляется Заказчику по электронной почте в течение 3 (трех) недель после начала оказания услуг</w:t>
            </w:r>
            <w:r w:rsidRPr="003521C0">
              <w:rPr>
                <w:rFonts w:ascii="Times New Roman" w:hAnsi="Times New Roman"/>
                <w:i/>
              </w:rPr>
              <w:t xml:space="preserve">. База данных содержит имя и фамилию главного редактора, редактора отдела бизнеса и энергетики (при наличии),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w:t>
            </w:r>
            <w:r w:rsidRPr="003521C0">
              <w:rPr>
                <w:rFonts w:ascii="Times New Roman" w:hAnsi="Times New Roman"/>
                <w:bCs/>
                <w:i/>
                <w:iCs/>
              </w:rPr>
              <w:t>объем аудитории/тираж/охват СМИ, веб-адрес СМИ (при наличии), иную информацию, важную для учета в контексте информационного поля Египта.</w:t>
            </w:r>
          </w:p>
          <w:p w14:paraId="1F8E0F49"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p>
          <w:p w14:paraId="27ED3678"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r w:rsidRPr="003521C0">
              <w:rPr>
                <w:rFonts w:ascii="Times New Roman" w:hAnsi="Times New Roman"/>
                <w:i/>
              </w:rPr>
              <w:t>База данных должна включать информацию о наличии популярных блогов и страниц в соцсетях Египта, оказывающих влияние на целевые аудитории Египта (популярные порталы о жизни провинции Матрух, научно-популярные блоги, веб-платформы, публикующие мнения авторитетных экспертов, иные каналы, читаемые целевыми аудиториями Египта). Исполнитель предоставляет информацию о профиле данных страниц/блогов и публикуемом ими контенте, количестве пользователей/подписчиков блогов/страниц на основе экспертной оценки, рейтинге, публикуемом ТОП-СМИ Египта, позиции относительно развития атомной энергетики в стране (проядерные/антиядерные). Информация предоставляется в виде отдельного раздела в пуле СМИ.</w:t>
            </w:r>
          </w:p>
          <w:p w14:paraId="524F4FFE"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p>
          <w:p w14:paraId="47BC982B"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r w:rsidRPr="003521C0">
              <w:rPr>
                <w:rFonts w:ascii="Times New Roman" w:hAnsi="Times New Roman"/>
                <w:i/>
              </w:rPr>
              <w:t xml:space="preserve">Исполнитель обязан поддерживать базу в актуальном состоянии, предоставляя Заказчику актуальный документ </w:t>
            </w:r>
            <w:r w:rsidRPr="003521C0">
              <w:rPr>
                <w:rFonts w:ascii="Times New Roman" w:hAnsi="Times New Roman"/>
                <w:b/>
                <w:bCs/>
                <w:i/>
              </w:rPr>
              <w:t>ежемесячно</w:t>
            </w:r>
            <w:r w:rsidRPr="003521C0">
              <w:rPr>
                <w:rFonts w:ascii="Times New Roman" w:hAnsi="Times New Roman"/>
                <w:i/>
              </w:rPr>
              <w:t xml:space="preserve"> по электронной почте, указанной в Договоре. Для целей настоящего Технического задания в качестве критериев отнесения к ТОП СМИ применяются данные международных рейтинговых агентств, а также экспертная оценка, выполненная с учетом тиража, цитируемости, охвата целевой аудитории, географии распространения издания и т.п. критериев, а также результаты исследований читаемости и популярности СМИ.</w:t>
            </w:r>
          </w:p>
          <w:p w14:paraId="29267BBF" w14:textId="77777777" w:rsidR="001915A8" w:rsidRPr="003521C0" w:rsidRDefault="001915A8" w:rsidP="00CE0219">
            <w:pPr>
              <w:tabs>
                <w:tab w:val="left" w:pos="360"/>
                <w:tab w:val="num" w:pos="1418"/>
                <w:tab w:val="num" w:pos="2148"/>
              </w:tabs>
              <w:spacing w:after="0" w:line="240" w:lineRule="auto"/>
              <w:rPr>
                <w:rFonts w:ascii="Times New Roman" w:hAnsi="Times New Roman"/>
                <w:i/>
              </w:rPr>
            </w:pPr>
          </w:p>
          <w:p w14:paraId="18D547C9" w14:textId="77777777" w:rsidR="001915A8" w:rsidRPr="003521C0" w:rsidRDefault="001915A8" w:rsidP="00726BAC">
            <w:pPr>
              <w:spacing w:line="240" w:lineRule="auto"/>
              <w:rPr>
                <w:rFonts w:ascii="Times New Roman" w:hAnsi="Times New Roman"/>
              </w:rPr>
            </w:pPr>
            <w:r w:rsidRPr="003521C0">
              <w:rPr>
                <w:rFonts w:ascii="Times New Roman" w:hAnsi="Times New Roman"/>
              </w:rPr>
              <w:t xml:space="preserve">2.2.2. Проведение мониторинга СМИ Египта и блогосферы (включая социальные сети)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Египта в области атомной энергетики, деятельность компаний конкурентов и российских предприятий атомной отрасли в Египте.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 Оповещение также должно включать актуальные </w:t>
            </w:r>
            <w:r w:rsidRPr="003521C0">
              <w:rPr>
                <w:rFonts w:ascii="Times New Roman" w:hAnsi="Times New Roman"/>
                <w:lang w:val="en-GB"/>
              </w:rPr>
              <w:t>c</w:t>
            </w:r>
            <w:r w:rsidRPr="003521C0">
              <w:rPr>
                <w:rFonts w:ascii="Times New Roman" w:hAnsi="Times New Roman"/>
              </w:rPr>
              <w:t>водку наиболее важных новостей социально-политической жизни Египта. Негативные и критические материалы в рамках мониторингов должны быть выделены в отдельную подборку.</w:t>
            </w:r>
          </w:p>
          <w:p w14:paraId="492FB805"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rPr>
            </w:pPr>
          </w:p>
          <w:p w14:paraId="46B37507"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i/>
              </w:rPr>
            </w:pPr>
            <w:r w:rsidRPr="003521C0">
              <w:rPr>
                <w:rFonts w:ascii="Times New Roman" w:hAnsi="Times New Roman"/>
                <w:i/>
              </w:rPr>
              <w:t xml:space="preserve">Результатом оказания услуг является: </w:t>
            </w:r>
          </w:p>
          <w:p w14:paraId="6D9D65E2" w14:textId="77777777" w:rsidR="001915A8" w:rsidRPr="003521C0" w:rsidRDefault="001915A8" w:rsidP="00D9620A">
            <w:pPr>
              <w:numPr>
                <w:ilvl w:val="0"/>
                <w:numId w:val="60"/>
              </w:numPr>
              <w:tabs>
                <w:tab w:val="left" w:pos="360"/>
                <w:tab w:val="num" w:pos="2148"/>
              </w:tabs>
              <w:spacing w:after="0" w:line="240" w:lineRule="auto"/>
              <w:rPr>
                <w:rFonts w:ascii="Times New Roman" w:hAnsi="Times New Roman"/>
                <w:i/>
              </w:rPr>
            </w:pPr>
            <w:r w:rsidRPr="003521C0">
              <w:rPr>
                <w:rFonts w:ascii="Times New Roman" w:hAnsi="Times New Roman"/>
                <w:i/>
              </w:rPr>
              <w:t>оперативное (в режиме реального времени) оповещение о важных</w:t>
            </w:r>
            <w:r w:rsidRPr="003521C0">
              <w:rPr>
                <w:rStyle w:val="a9"/>
                <w:rFonts w:ascii="Times New Roman" w:hAnsi="Times New Roman"/>
                <w:i/>
              </w:rPr>
              <w:footnoteReference w:id="3"/>
            </w:r>
            <w:r w:rsidRPr="003521C0">
              <w:rPr>
                <w:rFonts w:ascii="Times New Roman" w:hAnsi="Times New Roman"/>
                <w:i/>
              </w:rPr>
              <w:t xml:space="preserve"> для Заказчика и предприятий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sidRPr="003521C0">
              <w:rPr>
                <w:rFonts w:ascii="Times New Roman" w:hAnsi="Times New Roman"/>
                <w:bCs/>
                <w:i/>
                <w:iCs/>
              </w:rPr>
              <w:t>и в сроки, обозначенные в запросе Заказчика и согласованные с Исполнителем</w:t>
            </w:r>
            <w:r w:rsidRPr="003521C0">
              <w:rPr>
                <w:rFonts w:ascii="Times New Roman" w:hAnsi="Times New Roman"/>
                <w:i/>
              </w:rPr>
              <w:t>),</w:t>
            </w:r>
          </w:p>
          <w:p w14:paraId="4A5A6EDC" w14:textId="4129C509" w:rsidR="001915A8" w:rsidRPr="003521C0" w:rsidRDefault="001915A8" w:rsidP="00D9620A">
            <w:pPr>
              <w:numPr>
                <w:ilvl w:val="0"/>
                <w:numId w:val="60"/>
              </w:numPr>
              <w:tabs>
                <w:tab w:val="left" w:pos="360"/>
                <w:tab w:val="num" w:pos="2148"/>
              </w:tabs>
              <w:spacing w:after="0" w:line="240" w:lineRule="auto"/>
              <w:rPr>
                <w:rFonts w:ascii="Times New Roman" w:hAnsi="Times New Roman"/>
                <w:i/>
              </w:rPr>
            </w:pPr>
            <w:r w:rsidRPr="003521C0">
              <w:rPr>
                <w:rFonts w:ascii="Times New Roman" w:hAnsi="Times New Roman"/>
                <w:i/>
              </w:rPr>
              <w:lastRenderedPageBreak/>
              <w:t>еженедельный мониторинг СМИ и блогосферы (включая социальные сети)</w:t>
            </w:r>
            <w:r w:rsidRPr="003521C0">
              <w:rPr>
                <w:rFonts w:ascii="Times New Roman" w:hAnsi="Times New Roman"/>
              </w:rPr>
              <w:t xml:space="preserve"> </w:t>
            </w:r>
            <w:r w:rsidRPr="003521C0">
              <w:rPr>
                <w:rFonts w:ascii="Times New Roman" w:hAnsi="Times New Roman"/>
                <w:i/>
              </w:rPr>
              <w:t xml:space="preserve">с переводом не менее ½ объема текста на русский язык, охватывающий национальные и международные СМИ, работающие в Египте, и содержащий отчет, который включает анализ информационного поля (предоставляется в срок не позднее </w:t>
            </w:r>
            <w:r w:rsidR="00A317D8" w:rsidRPr="003521C0">
              <w:rPr>
                <w:rFonts w:ascii="Times New Roman" w:hAnsi="Times New Roman"/>
                <w:i/>
              </w:rPr>
              <w:t>4</w:t>
            </w:r>
            <w:r w:rsidRPr="003521C0">
              <w:rPr>
                <w:rFonts w:ascii="Times New Roman" w:hAnsi="Times New Roman"/>
                <w:i/>
              </w:rPr>
              <w:t xml:space="preserve"> календарных дней со дня окончания каждой рабочей недели (рабочая неделя согласно настоящему ТЗ заканчивается в четверг и начинается в воскресенье)),</w:t>
            </w:r>
            <w:r w:rsidRPr="003521C0">
              <w:rPr>
                <w:rFonts w:ascii="Times New Roman" w:hAnsi="Times New Roman"/>
              </w:rPr>
              <w:t xml:space="preserve"> </w:t>
            </w:r>
          </w:p>
          <w:p w14:paraId="0A5BCD29" w14:textId="23937AA2" w:rsidR="001915A8" w:rsidRPr="003521C0" w:rsidRDefault="001915A8" w:rsidP="00D9620A">
            <w:pPr>
              <w:pStyle w:val="a5"/>
              <w:numPr>
                <w:ilvl w:val="0"/>
                <w:numId w:val="60"/>
              </w:numPr>
              <w:tabs>
                <w:tab w:val="left" w:pos="360"/>
              </w:tabs>
              <w:spacing w:line="240" w:lineRule="auto"/>
              <w:rPr>
                <w:rFonts w:ascii="Times New Roman" w:hAnsi="Times New Roman"/>
                <w:bCs/>
                <w:i/>
                <w:iCs/>
              </w:rPr>
            </w:pPr>
            <w:r w:rsidRPr="003521C0">
              <w:rPr>
                <w:rFonts w:ascii="Times New Roman" w:hAnsi="Times New Roman"/>
                <w:bCs/>
                <w:i/>
                <w:iCs/>
              </w:rPr>
              <w:t xml:space="preserve">кризисное оповещение (в течение 1 часа после выхода материала) о негативных или критических публикациях </w:t>
            </w:r>
            <w:r w:rsidR="00ED0EE2">
              <w:rPr>
                <w:rFonts w:ascii="Times New Roman" w:hAnsi="Times New Roman"/>
                <w:bCs/>
                <w:i/>
                <w:iCs/>
              </w:rPr>
              <w:t>для</w:t>
            </w:r>
            <w:r w:rsidR="00ED0EE2" w:rsidRPr="003521C0">
              <w:rPr>
                <w:rFonts w:ascii="Times New Roman" w:hAnsi="Times New Roman"/>
                <w:bCs/>
                <w:i/>
                <w:iCs/>
              </w:rPr>
              <w:t xml:space="preserve"> </w:t>
            </w:r>
            <w:r w:rsidRPr="003521C0">
              <w:rPr>
                <w:rFonts w:ascii="Times New Roman" w:hAnsi="Times New Roman"/>
                <w:bCs/>
                <w:i/>
                <w:iCs/>
              </w:rPr>
              <w:t>Заказчик</w:t>
            </w:r>
            <w:r w:rsidR="00ED0EE2">
              <w:rPr>
                <w:rFonts w:ascii="Times New Roman" w:hAnsi="Times New Roman"/>
                <w:bCs/>
                <w:i/>
                <w:iCs/>
              </w:rPr>
              <w:t>а</w:t>
            </w:r>
            <w:r w:rsidR="00ED0EE2" w:rsidRPr="003521C0">
              <w:rPr>
                <w:rFonts w:ascii="Times New Roman" w:hAnsi="Times New Roman"/>
                <w:i/>
              </w:rPr>
              <w:t xml:space="preserve"> и предприятий атомной отрасли</w:t>
            </w:r>
            <w:r w:rsidRPr="003521C0">
              <w:rPr>
                <w:rFonts w:ascii="Times New Roman" w:hAnsi="Times New Roman"/>
                <w:bCs/>
                <w:i/>
                <w:iCs/>
              </w:rPr>
              <w:t>; и предложение по кризисному реагированию (направляется Заказчику на одобрение по электронной почте в течение 2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Египта, дальнейшее отслеживание развития ситуации в информационном поле (срок отслеживания согласовывается с Заказчиком дополнительно по электронной почте). Предоставляется на русском и/или английском языке,</w:t>
            </w:r>
          </w:p>
          <w:p w14:paraId="7EDA4C32" w14:textId="4E4118FE" w:rsidR="001915A8" w:rsidRDefault="003C4347" w:rsidP="00D9620A">
            <w:pPr>
              <w:pStyle w:val="a5"/>
              <w:numPr>
                <w:ilvl w:val="0"/>
                <w:numId w:val="60"/>
              </w:numPr>
              <w:tabs>
                <w:tab w:val="left" w:pos="360"/>
              </w:tabs>
              <w:spacing w:line="240" w:lineRule="auto"/>
              <w:rPr>
                <w:rFonts w:ascii="Times New Roman" w:hAnsi="Times New Roman"/>
                <w:bCs/>
                <w:i/>
                <w:iCs/>
              </w:rPr>
            </w:pPr>
            <w:r>
              <w:rPr>
                <w:rFonts w:ascii="Times New Roman" w:hAnsi="Times New Roman"/>
                <w:bCs/>
                <w:i/>
                <w:iCs/>
              </w:rPr>
              <w:t xml:space="preserve">статистический отчет на русском языке с балансом нейтрально-позитивных и негативных публикаций по итогам </w:t>
            </w:r>
            <w:r w:rsidRPr="003C4347">
              <w:rPr>
                <w:rFonts w:ascii="Times New Roman" w:hAnsi="Times New Roman"/>
                <w:bCs/>
                <w:i/>
                <w:iCs/>
              </w:rPr>
              <w:t xml:space="preserve">2021 </w:t>
            </w:r>
            <w:r>
              <w:rPr>
                <w:rFonts w:ascii="Times New Roman" w:hAnsi="Times New Roman"/>
                <w:bCs/>
                <w:i/>
                <w:iCs/>
              </w:rPr>
              <w:t>года, включая информацию об общем количестве публикаций, количестве негативных и нейтрально-позитивных публикаций от общего числа</w:t>
            </w:r>
            <w:r w:rsidRPr="003C4347">
              <w:rPr>
                <w:rFonts w:ascii="Times New Roman" w:hAnsi="Times New Roman"/>
                <w:bCs/>
                <w:i/>
                <w:iCs/>
              </w:rPr>
              <w:t xml:space="preserve">; </w:t>
            </w:r>
            <w:r>
              <w:rPr>
                <w:rFonts w:ascii="Times New Roman" w:hAnsi="Times New Roman"/>
                <w:bCs/>
                <w:i/>
                <w:iCs/>
              </w:rPr>
              <w:t xml:space="preserve">баланс нейтрально-позитивных </w:t>
            </w:r>
            <w:r w:rsidRPr="003C4347">
              <w:rPr>
                <w:rFonts w:ascii="Times New Roman" w:hAnsi="Times New Roman"/>
                <w:bCs/>
                <w:i/>
                <w:iCs/>
              </w:rPr>
              <w:t>и негативных публикаций в СМИ о Госкорпорации «Росатом», ее организациях, технологиях и ключевых проектах</w:t>
            </w:r>
            <w:r>
              <w:rPr>
                <w:rFonts w:ascii="Times New Roman" w:hAnsi="Times New Roman"/>
                <w:bCs/>
                <w:i/>
                <w:iCs/>
              </w:rPr>
              <w:t xml:space="preserve">, рассчитываемый по формуле </w:t>
            </w:r>
            <w:r w:rsidRPr="003C4347">
              <w:rPr>
                <w:rFonts w:ascii="Times New Roman" w:hAnsi="Times New Roman"/>
                <w:bCs/>
                <w:i/>
                <w:iCs/>
              </w:rPr>
              <w:t xml:space="preserve">x – y = z (где x – позитивные и нейтральные публикации; y – негативные публикации, z – баланс нейтрально-позитивных и негативных публикаций); </w:t>
            </w:r>
            <w:r>
              <w:rPr>
                <w:rFonts w:ascii="Times New Roman" w:hAnsi="Times New Roman"/>
                <w:bCs/>
                <w:i/>
                <w:iCs/>
              </w:rPr>
              <w:t>примеры основных публикаций в СМИ Египта</w:t>
            </w:r>
            <w:r w:rsidR="001915A8" w:rsidRPr="003521C0">
              <w:rPr>
                <w:rFonts w:ascii="Times New Roman" w:hAnsi="Times New Roman"/>
                <w:bCs/>
                <w:i/>
                <w:iCs/>
              </w:rPr>
              <w:t>.</w:t>
            </w:r>
            <w:r w:rsidRPr="003C4347">
              <w:rPr>
                <w:rFonts w:ascii="Times New Roman" w:hAnsi="Times New Roman"/>
                <w:bCs/>
                <w:i/>
                <w:iCs/>
              </w:rPr>
              <w:t xml:space="preserve"> </w:t>
            </w:r>
            <w:r>
              <w:rPr>
                <w:rFonts w:ascii="Times New Roman" w:hAnsi="Times New Roman"/>
                <w:bCs/>
                <w:i/>
                <w:iCs/>
              </w:rPr>
              <w:t>Документ предоставляется в последнем отчетном периоде</w:t>
            </w:r>
            <w:r w:rsidR="009644C7">
              <w:rPr>
                <w:rFonts w:ascii="Times New Roman" w:hAnsi="Times New Roman"/>
                <w:bCs/>
                <w:i/>
                <w:iCs/>
              </w:rPr>
              <w:t xml:space="preserve">, но не позднее 1 декабря 2021 года, </w:t>
            </w:r>
            <w:r>
              <w:rPr>
                <w:rFonts w:ascii="Times New Roman" w:hAnsi="Times New Roman"/>
                <w:bCs/>
                <w:i/>
                <w:iCs/>
              </w:rPr>
              <w:t xml:space="preserve">на основе шаблона, предоставляемого Заказчиком </w:t>
            </w:r>
            <w:r w:rsidR="009644C7">
              <w:rPr>
                <w:rFonts w:ascii="Times New Roman" w:hAnsi="Times New Roman"/>
                <w:bCs/>
                <w:i/>
                <w:iCs/>
              </w:rPr>
              <w:t>не позднее 1 октября 2021 года</w:t>
            </w:r>
            <w:r>
              <w:rPr>
                <w:rFonts w:ascii="Times New Roman" w:hAnsi="Times New Roman"/>
                <w:bCs/>
                <w:i/>
                <w:iCs/>
              </w:rPr>
              <w:t>.</w:t>
            </w:r>
          </w:p>
          <w:p w14:paraId="17AA241C"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i/>
              </w:rPr>
            </w:pPr>
            <w:r w:rsidRPr="003521C0">
              <w:rPr>
                <w:rFonts w:ascii="Times New Roman" w:hAnsi="Times New Roman"/>
                <w:i/>
              </w:rPr>
              <w:t>Для целей настоящего Технического задания под международными СМИ понимаются средства массовой информации зарубежных стран, зарегистрированные в Египте и/или представители которых (журналисты/специальные корреспонденты и т.п.) аккредитованы в Египте в соответствии с установленным порядком, и/или СМИ зарубежных стран, представители которых отвечают за информационное поле региона и осуществляют подготовку и публикацию информационных материалов, тематика которых посвящена Египту, а охват данных СМИ включает целевые аудитории Египта, предусмотренные подразделом 3.1. настоящего Технического задания.</w:t>
            </w:r>
          </w:p>
          <w:p w14:paraId="75380914"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i/>
              </w:rPr>
            </w:pPr>
            <w:r w:rsidRPr="003521C0">
              <w:rPr>
                <w:rFonts w:ascii="Times New Roman" w:hAnsi="Times New Roman"/>
                <w:i/>
              </w:rPr>
              <w:t>В течение 3 (трех) рабочих дней с момента начала оказания Услуг Заказчик предоставляет пример оповещения и еженедельного мониторинга для учета Исполнителем в работе по данному пункту Технического задания.</w:t>
            </w:r>
          </w:p>
          <w:p w14:paraId="01C14C57"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bCs/>
                <w:i/>
                <w:iCs/>
              </w:rPr>
            </w:pPr>
            <w:r w:rsidRPr="003521C0">
              <w:rPr>
                <w:rFonts w:ascii="Times New Roman" w:hAnsi="Times New Roman"/>
                <w:bCs/>
                <w:i/>
                <w:iCs/>
              </w:rPr>
              <w:t xml:space="preserve">Список рассылки оповещений и мониторингов предоставляется Заказчиком в течение 3 (трех) рабочих дней после начала оказания услуг по электронной почте. Список рассылки может быть изменен Заказчиком в течение всего срока оказания услуг неограниченное количество раз. </w:t>
            </w:r>
          </w:p>
          <w:p w14:paraId="6F9A53AF" w14:textId="77777777" w:rsidR="001915A8" w:rsidRPr="003521C0" w:rsidRDefault="001915A8" w:rsidP="00CE0219">
            <w:pPr>
              <w:tabs>
                <w:tab w:val="left" w:pos="360"/>
                <w:tab w:val="num" w:pos="1134"/>
                <w:tab w:val="num" w:pos="1418"/>
                <w:tab w:val="num" w:pos="2148"/>
              </w:tabs>
              <w:spacing w:after="0" w:line="240" w:lineRule="auto"/>
              <w:rPr>
                <w:rFonts w:ascii="Times New Roman" w:hAnsi="Times New Roman"/>
                <w:bCs/>
                <w:i/>
                <w:iCs/>
              </w:rPr>
            </w:pPr>
            <w:r w:rsidRPr="003521C0">
              <w:rPr>
                <w:rFonts w:ascii="Times New Roman" w:hAnsi="Times New Roman"/>
                <w:bCs/>
                <w:i/>
                <w:iCs/>
              </w:rPr>
              <w:t xml:space="preserve">Список ключевых слов оповещений и мониторинга будет предоставлен Заказчиком в течение 3 (трех) рабочих дней после начала оказания услуг. </w:t>
            </w:r>
          </w:p>
          <w:p w14:paraId="0E89559E" w14:textId="77777777" w:rsidR="001915A8" w:rsidRPr="003521C0" w:rsidRDefault="001915A8" w:rsidP="00CE0219">
            <w:pPr>
              <w:spacing w:after="120" w:line="240" w:lineRule="auto"/>
              <w:rPr>
                <w:rFonts w:ascii="Times New Roman" w:hAnsi="Times New Roman"/>
                <w:bCs/>
                <w:iCs/>
              </w:rPr>
            </w:pPr>
          </w:p>
          <w:p w14:paraId="45A64E50" w14:textId="77777777" w:rsidR="001915A8" w:rsidRPr="003521C0" w:rsidRDefault="001915A8" w:rsidP="00CE0219">
            <w:pPr>
              <w:tabs>
                <w:tab w:val="left" w:pos="360"/>
                <w:tab w:val="num" w:pos="1418"/>
                <w:tab w:val="num" w:pos="2148"/>
              </w:tabs>
              <w:spacing w:after="0" w:line="240" w:lineRule="auto"/>
              <w:rPr>
                <w:rFonts w:ascii="Times New Roman" w:hAnsi="Times New Roman"/>
                <w:bCs/>
                <w:iCs/>
                <w:color w:val="000000"/>
              </w:rPr>
            </w:pPr>
            <w:r w:rsidRPr="003521C0">
              <w:rPr>
                <w:rFonts w:ascii="Times New Roman" w:hAnsi="Times New Roman"/>
                <w:bCs/>
                <w:iCs/>
                <w:color w:val="000000"/>
              </w:rPr>
              <w:t>2.2.3. Информационное взаимодействие со СМИ и блогосферой Египта, включая:</w:t>
            </w:r>
          </w:p>
          <w:p w14:paraId="18172A95" w14:textId="77777777" w:rsidR="001915A8" w:rsidRPr="003521C0" w:rsidRDefault="001915A8" w:rsidP="00D9620A">
            <w:pPr>
              <w:numPr>
                <w:ilvl w:val="0"/>
                <w:numId w:val="60"/>
              </w:numPr>
              <w:tabs>
                <w:tab w:val="left" w:pos="360"/>
              </w:tabs>
              <w:spacing w:after="0" w:line="240" w:lineRule="auto"/>
              <w:rPr>
                <w:rFonts w:ascii="Times New Roman" w:hAnsi="Times New Roman"/>
                <w:bCs/>
                <w:iCs/>
                <w:color w:val="000000"/>
              </w:rPr>
            </w:pPr>
            <w:r w:rsidRPr="003521C0">
              <w:rPr>
                <w:rFonts w:ascii="Times New Roman" w:hAnsi="Times New Roman"/>
                <w:color w:val="000000"/>
              </w:rPr>
              <w:t xml:space="preserve">организацию оперативного взаимодействия со СМИ, в том числе, в рамках подготовки интервью, пресс-конференций и т.п.; </w:t>
            </w:r>
          </w:p>
          <w:p w14:paraId="4BC94F99" w14:textId="77777777" w:rsidR="001915A8" w:rsidRPr="003521C0" w:rsidRDefault="001915A8" w:rsidP="00D9620A">
            <w:pPr>
              <w:numPr>
                <w:ilvl w:val="0"/>
                <w:numId w:val="60"/>
              </w:numPr>
              <w:tabs>
                <w:tab w:val="left" w:pos="360"/>
              </w:tabs>
              <w:spacing w:after="0" w:line="240" w:lineRule="auto"/>
              <w:rPr>
                <w:rFonts w:ascii="Times New Roman" w:hAnsi="Times New Roman"/>
                <w:bCs/>
                <w:iCs/>
                <w:color w:val="000000"/>
              </w:rPr>
            </w:pPr>
            <w:r w:rsidRPr="003521C0">
              <w:rPr>
                <w:rFonts w:ascii="Times New Roman" w:hAnsi="Times New Roman"/>
                <w:color w:val="000000"/>
              </w:rPr>
              <w:t>организацию информационного сопровождения участия Заказчика в деловых/культурных/социальных мероприятиях (включая подготовку пресс-релизов, обеспечение приглашения СМИ на мероприятие, взаимодействие со СМИ на мероприятии и после него для обеспечения освещения события в СМИ);</w:t>
            </w:r>
          </w:p>
          <w:p w14:paraId="04FF86A3" w14:textId="77777777" w:rsidR="001915A8" w:rsidRPr="003521C0" w:rsidRDefault="001915A8" w:rsidP="00D9620A">
            <w:pPr>
              <w:numPr>
                <w:ilvl w:val="0"/>
                <w:numId w:val="60"/>
              </w:numPr>
              <w:tabs>
                <w:tab w:val="left" w:pos="360"/>
              </w:tabs>
              <w:spacing w:after="0" w:line="240" w:lineRule="auto"/>
              <w:rPr>
                <w:rFonts w:ascii="Times New Roman" w:hAnsi="Times New Roman"/>
                <w:bCs/>
                <w:iCs/>
                <w:color w:val="000000"/>
              </w:rPr>
            </w:pPr>
            <w:r w:rsidRPr="003521C0">
              <w:rPr>
                <w:rFonts w:ascii="Times New Roman" w:hAnsi="Times New Roman"/>
                <w:color w:val="000000"/>
              </w:rPr>
              <w:t xml:space="preserve">оперативное реагирование на запросы СМИ, в том числе предоставление согласованной с Заказчиком информации о деятельности Заказчика и предприятий российской атомной отрасли, </w:t>
            </w:r>
          </w:p>
          <w:p w14:paraId="59DCDDD3" w14:textId="77777777" w:rsidR="001915A8" w:rsidRPr="003521C0" w:rsidRDefault="001915A8" w:rsidP="00D9620A">
            <w:pPr>
              <w:numPr>
                <w:ilvl w:val="0"/>
                <w:numId w:val="60"/>
              </w:numPr>
              <w:tabs>
                <w:tab w:val="left" w:pos="360"/>
              </w:tabs>
              <w:spacing w:after="0" w:line="240" w:lineRule="auto"/>
              <w:rPr>
                <w:rFonts w:ascii="Times New Roman" w:hAnsi="Times New Roman"/>
                <w:bCs/>
                <w:iCs/>
                <w:color w:val="000000"/>
              </w:rPr>
            </w:pPr>
            <w:r w:rsidRPr="003521C0">
              <w:rPr>
                <w:rFonts w:ascii="Times New Roman" w:hAnsi="Times New Roman"/>
                <w:bCs/>
                <w:iCs/>
                <w:color w:val="000000"/>
              </w:rPr>
              <w:t xml:space="preserve">инициирование информационных поводов и рассылка информационных материалов по базе СМИ Египта после согласования с Заказчиком; </w:t>
            </w:r>
          </w:p>
          <w:p w14:paraId="0936D3DA" w14:textId="77777777" w:rsidR="001915A8" w:rsidRPr="003521C0" w:rsidRDefault="001915A8" w:rsidP="00D9620A">
            <w:pPr>
              <w:numPr>
                <w:ilvl w:val="0"/>
                <w:numId w:val="60"/>
              </w:numPr>
              <w:tabs>
                <w:tab w:val="left" w:pos="360"/>
              </w:tabs>
              <w:spacing w:after="0" w:line="240" w:lineRule="auto"/>
              <w:rPr>
                <w:rFonts w:ascii="Times New Roman" w:hAnsi="Times New Roman"/>
                <w:bCs/>
                <w:iCs/>
                <w:color w:val="000000"/>
              </w:rPr>
            </w:pPr>
            <w:r w:rsidRPr="003521C0">
              <w:rPr>
                <w:rFonts w:ascii="Times New Roman" w:hAnsi="Times New Roman"/>
                <w:bCs/>
                <w:iCs/>
                <w:color w:val="000000"/>
              </w:rPr>
              <w:t>организацию работы копирайтеров в Египте, обладающих соответствующим образованием и знаниями в области энергетики и отвечающих за подготовку уникальных текстов</w:t>
            </w:r>
            <w:r w:rsidRPr="003521C0">
              <w:rPr>
                <w:rFonts w:ascii="Times New Roman" w:hAnsi="Times New Roman"/>
                <w:bCs/>
                <w:iCs/>
                <w:strike/>
                <w:color w:val="000000"/>
              </w:rPr>
              <w:t xml:space="preserve"> </w:t>
            </w:r>
            <w:r w:rsidRPr="003521C0">
              <w:rPr>
                <w:rFonts w:ascii="Times New Roman" w:hAnsi="Times New Roman"/>
                <w:bCs/>
                <w:iCs/>
                <w:color w:val="000000"/>
              </w:rPr>
              <w:t>на арабском языке в соответствии с согласованными с Заказчиком тематическими направлениями.</w:t>
            </w:r>
          </w:p>
          <w:p w14:paraId="176A10C3" w14:textId="77777777" w:rsidR="001915A8" w:rsidRPr="003521C0" w:rsidRDefault="001915A8" w:rsidP="00CE0219">
            <w:pPr>
              <w:spacing w:after="0" w:line="240" w:lineRule="auto"/>
              <w:rPr>
                <w:rFonts w:ascii="Times New Roman" w:hAnsi="Times New Roman"/>
                <w:bCs/>
                <w:i/>
                <w:iCs/>
              </w:rPr>
            </w:pPr>
            <w:r w:rsidRPr="003521C0">
              <w:rPr>
                <w:rFonts w:ascii="Times New Roman" w:hAnsi="Times New Roman"/>
                <w:bCs/>
                <w:i/>
                <w:iCs/>
              </w:rPr>
              <w:t xml:space="preserve">Информационное взаимодействие направлено на превалирование в национальных СМИ Египта, блогосфере взвешенных оценок о различных направлениях деятельности Заказчика, предприятий российской атомной отрасли, реализации проекта АЭС «Эль-Дабаа», высказываний в положительной или, как минимум,  сбалансированной (содержащей взвешенную оценку деятельности Заказчика, позицию Заказчика или иным </w:t>
            </w:r>
            <w:r w:rsidRPr="003521C0">
              <w:rPr>
                <w:rFonts w:ascii="Times New Roman" w:hAnsi="Times New Roman"/>
                <w:bCs/>
                <w:i/>
                <w:iCs/>
              </w:rPr>
              <w:lastRenderedPageBreak/>
              <w:t xml:space="preserve">образом представляющую аргументацию Заказчика) тональности, о современных российских ядерных технологиях, безопасности и надежности реализуемых проектов как внутри страны, так и в России и на зарубежных рынках. </w:t>
            </w:r>
          </w:p>
          <w:p w14:paraId="5B11D604" w14:textId="77777777" w:rsidR="001915A8" w:rsidRPr="003521C0" w:rsidRDefault="001915A8" w:rsidP="00CE0219">
            <w:pPr>
              <w:spacing w:after="0" w:line="240" w:lineRule="auto"/>
              <w:rPr>
                <w:rFonts w:ascii="Times New Roman" w:hAnsi="Times New Roman"/>
                <w:bCs/>
                <w:i/>
                <w:iCs/>
              </w:rPr>
            </w:pPr>
          </w:p>
          <w:p w14:paraId="564C34BD" w14:textId="77777777" w:rsidR="001915A8" w:rsidRPr="003521C0" w:rsidRDefault="001915A8" w:rsidP="00CE0219">
            <w:pPr>
              <w:tabs>
                <w:tab w:val="left" w:pos="360"/>
                <w:tab w:val="num" w:pos="1418"/>
                <w:tab w:val="num" w:pos="2148"/>
              </w:tabs>
              <w:spacing w:after="0" w:line="240" w:lineRule="auto"/>
              <w:rPr>
                <w:rFonts w:ascii="Times New Roman" w:hAnsi="Times New Roman"/>
                <w:bCs/>
                <w:i/>
                <w:iCs/>
                <w:color w:val="000000"/>
              </w:rPr>
            </w:pPr>
            <w:r w:rsidRPr="003521C0">
              <w:rPr>
                <w:rFonts w:ascii="Times New Roman" w:hAnsi="Times New Roman"/>
                <w:bCs/>
                <w:i/>
                <w:iCs/>
                <w:color w:val="000000"/>
              </w:rPr>
              <w:t>Результатом оказания услуг является:</w:t>
            </w:r>
          </w:p>
          <w:p w14:paraId="449015F8" w14:textId="34EC0A51" w:rsidR="001915A8" w:rsidRPr="003521C0" w:rsidRDefault="001915A8" w:rsidP="00D9620A">
            <w:pPr>
              <w:numPr>
                <w:ilvl w:val="0"/>
                <w:numId w:val="60"/>
              </w:numPr>
              <w:tabs>
                <w:tab w:val="left" w:pos="360"/>
              </w:tabs>
              <w:spacing w:after="0" w:line="240" w:lineRule="auto"/>
              <w:rPr>
                <w:rFonts w:ascii="Times New Roman" w:hAnsi="Times New Roman"/>
                <w:bCs/>
                <w:i/>
                <w:iCs/>
                <w:color w:val="000000"/>
              </w:rPr>
            </w:pPr>
            <w:r w:rsidRPr="003521C0">
              <w:rPr>
                <w:rFonts w:ascii="Times New Roman" w:hAnsi="Times New Roman"/>
                <w:bCs/>
                <w:i/>
                <w:iCs/>
                <w:color w:val="000000"/>
              </w:rPr>
              <w:t xml:space="preserve">подготовка </w:t>
            </w:r>
            <w:r w:rsidR="0054507D">
              <w:rPr>
                <w:rFonts w:ascii="Times New Roman" w:hAnsi="Times New Roman"/>
                <w:bCs/>
                <w:i/>
                <w:iCs/>
                <w:color w:val="000000"/>
              </w:rPr>
              <w:t xml:space="preserve">и адаптация </w:t>
            </w:r>
            <w:r w:rsidRPr="003521C0">
              <w:rPr>
                <w:rFonts w:ascii="Times New Roman" w:hAnsi="Times New Roman"/>
                <w:bCs/>
                <w:i/>
                <w:iCs/>
                <w:color w:val="000000"/>
              </w:rPr>
              <w:t xml:space="preserve">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предприятий российской атомной отрасли для дальнейшего распространения и обязательных публикаций в СМИ Египта. Должно быть организовано </w:t>
            </w:r>
            <w:r w:rsidRPr="003521C0">
              <w:rPr>
                <w:rFonts w:ascii="Times New Roman" w:hAnsi="Times New Roman"/>
                <w:b/>
                <w:bCs/>
                <w:i/>
                <w:iCs/>
                <w:color w:val="000000"/>
              </w:rPr>
              <w:t xml:space="preserve">ежемесячно размещение не менее </w:t>
            </w:r>
            <w:r w:rsidR="00A317D8" w:rsidRPr="003521C0">
              <w:rPr>
                <w:rFonts w:ascii="Times New Roman" w:hAnsi="Times New Roman"/>
                <w:b/>
                <w:bCs/>
                <w:i/>
                <w:iCs/>
                <w:color w:val="000000"/>
              </w:rPr>
              <w:t>6</w:t>
            </w:r>
            <w:r w:rsidRPr="003521C0">
              <w:rPr>
                <w:rFonts w:ascii="Times New Roman" w:hAnsi="Times New Roman"/>
                <w:b/>
                <w:bCs/>
                <w:i/>
                <w:iCs/>
                <w:color w:val="000000"/>
              </w:rPr>
              <w:t xml:space="preserve"> публикаций</w:t>
            </w:r>
            <w:r w:rsidRPr="003521C0">
              <w:rPr>
                <w:rFonts w:ascii="Times New Roman" w:hAnsi="Times New Roman"/>
                <w:bCs/>
                <w:i/>
                <w:iCs/>
                <w:color w:val="000000"/>
              </w:rPr>
              <w:t xml:space="preserve"> </w:t>
            </w:r>
            <w:r w:rsidRPr="003521C0">
              <w:rPr>
                <w:rFonts w:ascii="Times New Roman" w:hAnsi="Times New Roman"/>
                <w:b/>
                <w:bCs/>
                <w:i/>
                <w:iCs/>
                <w:color w:val="000000"/>
              </w:rPr>
              <w:t xml:space="preserve">не менее чем в </w:t>
            </w:r>
            <w:r w:rsidR="00A317D8" w:rsidRPr="003521C0">
              <w:rPr>
                <w:rFonts w:ascii="Times New Roman" w:hAnsi="Times New Roman"/>
                <w:b/>
                <w:bCs/>
                <w:i/>
                <w:iCs/>
                <w:color w:val="000000"/>
              </w:rPr>
              <w:t>6</w:t>
            </w:r>
            <w:r w:rsidRPr="003521C0">
              <w:rPr>
                <w:rFonts w:ascii="Times New Roman" w:hAnsi="Times New Roman"/>
                <w:b/>
                <w:bCs/>
                <w:i/>
                <w:iCs/>
                <w:color w:val="000000"/>
              </w:rPr>
              <w:t xml:space="preserve"> СМИ </w:t>
            </w:r>
            <w:r w:rsidR="00A317D8" w:rsidRPr="003521C0">
              <w:rPr>
                <w:rFonts w:ascii="Times New Roman" w:hAnsi="Times New Roman"/>
                <w:b/>
                <w:bCs/>
                <w:i/>
                <w:iCs/>
                <w:color w:val="000000"/>
              </w:rPr>
              <w:t xml:space="preserve">из ТОП-20 СМИ Египта и не менее 2-х постов в </w:t>
            </w:r>
            <w:r w:rsidR="00A317D8" w:rsidRPr="003521C0">
              <w:rPr>
                <w:rFonts w:ascii="Times New Roman" w:hAnsi="Times New Roman"/>
                <w:b/>
                <w:bCs/>
                <w:i/>
                <w:iCs/>
              </w:rPr>
              <w:t xml:space="preserve">популярных среди целевых аудиторий блогах, соцсетях в Египте (указанных согласно п.2.2.1 </w:t>
            </w:r>
            <w:r w:rsidR="00A317D8" w:rsidRPr="003521C0">
              <w:rPr>
                <w:rFonts w:ascii="Times New Roman" w:hAnsi="Times New Roman"/>
                <w:b/>
                <w:bCs/>
                <w:i/>
                <w:iCs/>
                <w:color w:val="000000"/>
              </w:rPr>
              <w:t>ТЗ)</w:t>
            </w:r>
            <w:r w:rsidRPr="003521C0">
              <w:rPr>
                <w:rFonts w:ascii="Times New Roman" w:hAnsi="Times New Roman"/>
                <w:bCs/>
                <w:i/>
                <w:iCs/>
                <w:color w:val="000000"/>
              </w:rPr>
              <w:t>, но не считая повторы новостей и передач на одном и том же канале, а также, не считая перепечатки публикаций в рамках одной категории. Все подготовленные информационные материалы перед публикацией в СМИ должны быть утверждены Заказчиком.</w:t>
            </w:r>
          </w:p>
          <w:p w14:paraId="66A7A6BB" w14:textId="77777777" w:rsidR="001915A8" w:rsidRPr="003521C0" w:rsidRDefault="001915A8" w:rsidP="00CE0219">
            <w:pPr>
              <w:tabs>
                <w:tab w:val="left" w:pos="360"/>
              </w:tabs>
              <w:spacing w:after="0" w:line="240" w:lineRule="auto"/>
              <w:ind w:left="720"/>
              <w:rPr>
                <w:rFonts w:ascii="Times New Roman" w:hAnsi="Times New Roman"/>
                <w:bCs/>
                <w:i/>
                <w:iCs/>
                <w:color w:val="000000"/>
              </w:rPr>
            </w:pPr>
          </w:p>
          <w:p w14:paraId="48B43364" w14:textId="1715A006" w:rsidR="001915A8" w:rsidRPr="003521C0" w:rsidRDefault="001915A8" w:rsidP="00CE0219">
            <w:pPr>
              <w:spacing w:after="0" w:line="240" w:lineRule="auto"/>
              <w:rPr>
                <w:rFonts w:ascii="Times New Roman" w:hAnsi="Times New Roman"/>
                <w:i/>
                <w:iCs/>
              </w:rPr>
            </w:pPr>
            <w:r w:rsidRPr="003521C0">
              <w:rPr>
                <w:rFonts w:ascii="Times New Roman" w:hAnsi="Times New Roman"/>
                <w:i/>
                <w:iCs/>
              </w:rPr>
              <w:t xml:space="preserve">В связи с низкой деловой активностью в стране в период Рамадана, допускается сокращение количественных показателей до не менее </w:t>
            </w:r>
            <w:r w:rsidR="00A317D8" w:rsidRPr="003521C0">
              <w:rPr>
                <w:rFonts w:ascii="Times New Roman" w:hAnsi="Times New Roman"/>
                <w:i/>
                <w:iCs/>
              </w:rPr>
              <w:t>2</w:t>
            </w:r>
            <w:r w:rsidRPr="003521C0">
              <w:rPr>
                <w:rFonts w:ascii="Times New Roman" w:hAnsi="Times New Roman"/>
                <w:i/>
                <w:iCs/>
              </w:rPr>
              <w:t xml:space="preserve"> публикаций </w:t>
            </w:r>
            <w:r w:rsidRPr="003521C0">
              <w:rPr>
                <w:rFonts w:ascii="Times New Roman" w:hAnsi="Times New Roman"/>
                <w:b/>
                <w:bCs/>
                <w:i/>
                <w:iCs/>
                <w:color w:val="000000"/>
              </w:rPr>
              <w:t xml:space="preserve">не менее чем в </w:t>
            </w:r>
            <w:r w:rsidR="00A317D8" w:rsidRPr="003521C0">
              <w:rPr>
                <w:rFonts w:ascii="Times New Roman" w:hAnsi="Times New Roman"/>
                <w:b/>
                <w:bCs/>
                <w:i/>
                <w:iCs/>
                <w:color w:val="000000"/>
              </w:rPr>
              <w:t>двух</w:t>
            </w:r>
            <w:r w:rsidRPr="003521C0">
              <w:rPr>
                <w:rFonts w:ascii="Times New Roman" w:hAnsi="Times New Roman"/>
                <w:b/>
                <w:bCs/>
                <w:i/>
                <w:iCs/>
                <w:color w:val="000000"/>
              </w:rPr>
              <w:t xml:space="preserve"> СМИ</w:t>
            </w:r>
            <w:r w:rsidRPr="003521C0">
              <w:rPr>
                <w:rFonts w:ascii="Times New Roman" w:hAnsi="Times New Roman"/>
                <w:i/>
                <w:iCs/>
              </w:rPr>
              <w:t xml:space="preserve"> </w:t>
            </w:r>
            <w:r w:rsidR="00A317D8" w:rsidRPr="003521C0">
              <w:rPr>
                <w:rFonts w:ascii="Times New Roman" w:hAnsi="Times New Roman"/>
                <w:i/>
                <w:iCs/>
              </w:rPr>
              <w:t xml:space="preserve">из ТОП-20 СМИ Египта </w:t>
            </w:r>
            <w:r w:rsidRPr="003521C0">
              <w:rPr>
                <w:rFonts w:ascii="Times New Roman" w:hAnsi="Times New Roman"/>
                <w:i/>
                <w:iCs/>
              </w:rPr>
              <w:t>в месяц. Сокращение количественных показателей применяется только в рамках месяца Рамадан и не распространяется на период до и после этого месяца.</w:t>
            </w:r>
          </w:p>
          <w:p w14:paraId="44246CE7" w14:textId="77777777" w:rsidR="001915A8" w:rsidRPr="003521C0" w:rsidRDefault="001915A8" w:rsidP="00CE0219">
            <w:pPr>
              <w:spacing w:after="0" w:line="240" w:lineRule="auto"/>
              <w:rPr>
                <w:rFonts w:ascii="Times New Roman" w:hAnsi="Times New Roman"/>
                <w:bCs/>
                <w:i/>
                <w:iCs/>
                <w:color w:val="000000"/>
              </w:rPr>
            </w:pPr>
          </w:p>
          <w:p w14:paraId="4472B122" w14:textId="4C9940C9" w:rsidR="001915A8" w:rsidRPr="003521C0" w:rsidRDefault="001915A8" w:rsidP="00D9620A">
            <w:pPr>
              <w:numPr>
                <w:ilvl w:val="0"/>
                <w:numId w:val="60"/>
              </w:numPr>
              <w:tabs>
                <w:tab w:val="left" w:pos="360"/>
              </w:tabs>
              <w:spacing w:after="0" w:line="240" w:lineRule="auto"/>
              <w:rPr>
                <w:rFonts w:ascii="Times New Roman" w:hAnsi="Times New Roman"/>
                <w:bCs/>
                <w:i/>
                <w:iCs/>
                <w:color w:val="000000"/>
              </w:rPr>
            </w:pPr>
            <w:r w:rsidRPr="003521C0">
              <w:rPr>
                <w:rFonts w:ascii="Times New Roman" w:hAnsi="Times New Roman"/>
                <w:bCs/>
                <w:i/>
                <w:iCs/>
                <w:color w:val="000000"/>
              </w:rPr>
              <w:t xml:space="preserve">Дополнительно в каждом отчетном периоде должна быть организована подготовка и размещение </w:t>
            </w:r>
            <w:r w:rsidRPr="003521C0">
              <w:rPr>
                <w:rFonts w:ascii="Times New Roman" w:hAnsi="Times New Roman"/>
                <w:b/>
                <w:bCs/>
                <w:i/>
                <w:iCs/>
                <w:color w:val="000000"/>
              </w:rPr>
              <w:t xml:space="preserve">как минимум </w:t>
            </w:r>
            <w:r w:rsidR="00A317D8" w:rsidRPr="003521C0">
              <w:rPr>
                <w:rFonts w:ascii="Times New Roman" w:hAnsi="Times New Roman"/>
                <w:b/>
                <w:bCs/>
                <w:i/>
                <w:iCs/>
                <w:color w:val="000000"/>
              </w:rPr>
              <w:t>5</w:t>
            </w:r>
            <w:r w:rsidRPr="003521C0">
              <w:rPr>
                <w:rFonts w:ascii="Times New Roman" w:hAnsi="Times New Roman"/>
                <w:b/>
                <w:bCs/>
                <w:i/>
                <w:iCs/>
                <w:color w:val="000000"/>
              </w:rPr>
              <w:t xml:space="preserve"> (</w:t>
            </w:r>
            <w:r w:rsidR="00A317D8" w:rsidRPr="003521C0">
              <w:rPr>
                <w:rFonts w:ascii="Times New Roman" w:hAnsi="Times New Roman"/>
                <w:b/>
                <w:bCs/>
                <w:i/>
                <w:iCs/>
                <w:color w:val="000000"/>
              </w:rPr>
              <w:t>пяти</w:t>
            </w:r>
            <w:r w:rsidRPr="003521C0">
              <w:rPr>
                <w:rFonts w:ascii="Times New Roman" w:hAnsi="Times New Roman"/>
                <w:b/>
                <w:bCs/>
                <w:i/>
                <w:iCs/>
                <w:color w:val="000000"/>
              </w:rPr>
              <w:t xml:space="preserve">) уникальных информационных материалов в </w:t>
            </w:r>
            <w:r w:rsidRPr="003521C0">
              <w:rPr>
                <w:rFonts w:ascii="Times New Roman" w:hAnsi="Times New Roman"/>
                <w:b/>
                <w:i/>
              </w:rPr>
              <w:t>ТОП-</w:t>
            </w:r>
            <w:r w:rsidR="00A317D8" w:rsidRPr="003521C0">
              <w:rPr>
                <w:rFonts w:ascii="Times New Roman" w:hAnsi="Times New Roman"/>
                <w:b/>
                <w:i/>
              </w:rPr>
              <w:t>2</w:t>
            </w:r>
            <w:r w:rsidRPr="003521C0">
              <w:rPr>
                <w:rFonts w:ascii="Times New Roman" w:hAnsi="Times New Roman"/>
                <w:b/>
                <w:i/>
              </w:rPr>
              <w:t xml:space="preserve">0 </w:t>
            </w:r>
            <w:r w:rsidRPr="003521C0">
              <w:rPr>
                <w:rFonts w:ascii="Times New Roman" w:hAnsi="Times New Roman"/>
                <w:b/>
                <w:bCs/>
                <w:i/>
                <w:iCs/>
                <w:color w:val="000000"/>
              </w:rPr>
              <w:t xml:space="preserve">СМИ Египта объемом не менее 3 000 знаков и не менее </w:t>
            </w:r>
            <w:r w:rsidR="00A317D8" w:rsidRPr="003521C0">
              <w:rPr>
                <w:rFonts w:ascii="Times New Roman" w:hAnsi="Times New Roman"/>
                <w:b/>
                <w:bCs/>
                <w:i/>
                <w:iCs/>
                <w:color w:val="000000"/>
              </w:rPr>
              <w:t>2</w:t>
            </w:r>
            <w:r w:rsidRPr="003521C0">
              <w:rPr>
                <w:rFonts w:ascii="Times New Roman" w:hAnsi="Times New Roman"/>
                <w:b/>
                <w:bCs/>
                <w:i/>
                <w:iCs/>
                <w:color w:val="000000"/>
              </w:rPr>
              <w:t xml:space="preserve"> ТВ-сюжета на ТВ из списка ТОП-</w:t>
            </w:r>
            <w:r w:rsidR="00A317D8" w:rsidRPr="003521C0">
              <w:rPr>
                <w:rFonts w:ascii="Times New Roman" w:hAnsi="Times New Roman"/>
                <w:b/>
                <w:bCs/>
                <w:i/>
                <w:iCs/>
                <w:color w:val="000000"/>
              </w:rPr>
              <w:t>20</w:t>
            </w:r>
            <w:r w:rsidRPr="003521C0">
              <w:rPr>
                <w:rFonts w:ascii="Times New Roman" w:hAnsi="Times New Roman"/>
                <w:b/>
                <w:bCs/>
                <w:i/>
                <w:iCs/>
                <w:color w:val="000000"/>
              </w:rPr>
              <w:t xml:space="preserve"> СМИ Египта в различных форматах</w:t>
            </w:r>
            <w:r w:rsidRPr="003521C0">
              <w:rPr>
                <w:rFonts w:ascii="Times New Roman" w:hAnsi="Times New Roman"/>
                <w:bCs/>
                <w:i/>
                <w:iCs/>
                <w:color w:val="000000"/>
              </w:rPr>
              <w:t xml:space="preserve"> длительностью не менее 90 секунд, содержащих данные о деятельности Заказчика и предприятий российской атомной отрасли (включая имиджевые и продуктовые кейсы, статьи, репортажи, аналитические материалы и др. по согласованию с Заказчиком). Количественные показатели информационных материалов не учитывают повторы новостей и передач на одном и том же канале (для ТВ), а также не учитывают перепечатки публикаций. </w:t>
            </w:r>
          </w:p>
          <w:p w14:paraId="7F024FAC" w14:textId="77777777" w:rsidR="001915A8" w:rsidRPr="003521C0" w:rsidRDefault="001915A8" w:rsidP="00D9620A">
            <w:pPr>
              <w:numPr>
                <w:ilvl w:val="0"/>
                <w:numId w:val="60"/>
              </w:numPr>
              <w:tabs>
                <w:tab w:val="left" w:pos="360"/>
              </w:tabs>
              <w:spacing w:after="0" w:line="240" w:lineRule="auto"/>
              <w:rPr>
                <w:rFonts w:ascii="Times New Roman" w:hAnsi="Times New Roman"/>
                <w:bCs/>
                <w:i/>
                <w:iCs/>
                <w:color w:val="000000"/>
              </w:rPr>
            </w:pPr>
            <w:r w:rsidRPr="003521C0">
              <w:rPr>
                <w:rFonts w:ascii="Times New Roman" w:hAnsi="Times New Roman"/>
                <w:bCs/>
                <w:i/>
                <w:iCs/>
                <w:color w:val="000000"/>
              </w:rPr>
              <w:t xml:space="preserve">Подготовка и размещение информационных материалов осуществляется в соответствии с подготовленным Исполнителем и утвержденным Заказчиком тематическим планом. План </w:t>
            </w:r>
            <w:r w:rsidRPr="003521C0">
              <w:rPr>
                <w:rFonts w:ascii="Times New Roman" w:hAnsi="Times New Roman"/>
                <w:i/>
              </w:rPr>
              <w:t>предоставляется Заказчику по электронной почте в течение 2 (двух) рабочих дней с момента начала очередного месяца. Помимо тематического плана Исполнитель готовит отчет об отработке ключевых показателей эффективности по данному пункту Технического задания по формату, предоставленному и согласованному Заказчиком и плану работ на очередной месяц. Формат отчетности Заказчик предоставляет в течение 1 (одной) недели с момента начала оказания услуг</w:t>
            </w:r>
            <w:r w:rsidRPr="003521C0">
              <w:rPr>
                <w:rFonts w:ascii="Times New Roman" w:hAnsi="Times New Roman"/>
                <w:bCs/>
                <w:i/>
                <w:iCs/>
                <w:color w:val="000000"/>
              </w:rPr>
              <w:t>.</w:t>
            </w:r>
          </w:p>
          <w:p w14:paraId="16B77006" w14:textId="77777777" w:rsidR="001915A8" w:rsidRPr="003521C0" w:rsidRDefault="001915A8" w:rsidP="00D9620A">
            <w:pPr>
              <w:numPr>
                <w:ilvl w:val="0"/>
                <w:numId w:val="60"/>
              </w:numPr>
              <w:tabs>
                <w:tab w:val="left" w:pos="360"/>
              </w:tabs>
              <w:spacing w:after="0" w:line="240" w:lineRule="auto"/>
              <w:rPr>
                <w:rFonts w:ascii="Times New Roman" w:hAnsi="Times New Roman"/>
                <w:bCs/>
                <w:i/>
                <w:iCs/>
                <w:color w:val="000000"/>
              </w:rPr>
            </w:pPr>
            <w:r w:rsidRPr="003521C0">
              <w:rPr>
                <w:rFonts w:ascii="Times New Roman" w:hAnsi="Times New Roman"/>
                <w:bCs/>
                <w:i/>
                <w:iCs/>
                <w:color w:val="000000"/>
              </w:rPr>
              <w:t>Факт оказания информационного сопровождения участия Заказчика в деловых/культурных/социальных мероприятиях с отчетом об оказанных услугах, включая публикации и ТВ-репортажи.</w:t>
            </w:r>
          </w:p>
          <w:p w14:paraId="16515772" w14:textId="77777777" w:rsidR="001915A8" w:rsidRPr="003521C0" w:rsidRDefault="001915A8" w:rsidP="00D9620A">
            <w:pPr>
              <w:numPr>
                <w:ilvl w:val="0"/>
                <w:numId w:val="60"/>
              </w:numPr>
              <w:tabs>
                <w:tab w:val="left" w:pos="360"/>
              </w:tabs>
              <w:spacing w:after="0" w:line="240" w:lineRule="auto"/>
              <w:rPr>
                <w:rFonts w:ascii="Times New Roman" w:hAnsi="Times New Roman"/>
                <w:bCs/>
                <w:i/>
                <w:iCs/>
                <w:color w:val="000000"/>
              </w:rPr>
            </w:pPr>
            <w:r w:rsidRPr="003521C0">
              <w:rPr>
                <w:rFonts w:ascii="Times New Roman" w:hAnsi="Times New Roman"/>
                <w:bCs/>
                <w:i/>
                <w:iCs/>
                <w:color w:val="000000"/>
              </w:rPr>
              <w:t>Отчеты за каждый отчетный период должны включать процентное и количественное соотношение опубликованных материалов в авторитетных и влиятельных СМИ Египта, содержать информацию по итоговым выходам публикаций, инициированных Исполнителем, публикациям, вышедшим в СМИ Египта по итогам подготовки Исполнителем комментариев в ответ на запрос журналистов СМИ Египта, по итогам пресс-туров, организованных интервью и пр.</w:t>
            </w:r>
          </w:p>
          <w:p w14:paraId="49946BE8" w14:textId="77777777" w:rsidR="001915A8" w:rsidRPr="003521C0" w:rsidRDefault="001915A8" w:rsidP="00D9620A">
            <w:pPr>
              <w:numPr>
                <w:ilvl w:val="0"/>
                <w:numId w:val="60"/>
              </w:numPr>
              <w:tabs>
                <w:tab w:val="left" w:pos="360"/>
              </w:tabs>
              <w:spacing w:after="0" w:line="240" w:lineRule="auto"/>
              <w:rPr>
                <w:rFonts w:ascii="Times New Roman" w:hAnsi="Times New Roman"/>
                <w:bCs/>
                <w:i/>
                <w:iCs/>
                <w:color w:val="000000"/>
              </w:rPr>
            </w:pPr>
            <w:r w:rsidRPr="003521C0">
              <w:rPr>
                <w:rFonts w:ascii="Times New Roman" w:hAnsi="Times New Roman"/>
                <w:bCs/>
                <w:i/>
                <w:iCs/>
                <w:color w:val="000000"/>
              </w:rPr>
              <w:t>По запросу Заказчика Исполнитель обязан в сроки, указанные в запросе, предоставить Отчет по итогам распространения информационного материала, переданного Заказчиком для распространения в СМИ. Запрос может также касаться необходимости предоставления информации о распространении в СМИ Египта того или иного информационного повода. В запросе Заказчик указывает шаблон для подготовки такого отчета.</w:t>
            </w:r>
          </w:p>
          <w:p w14:paraId="5DFC85A9" w14:textId="77777777" w:rsidR="001915A8" w:rsidRPr="003521C0" w:rsidRDefault="001915A8" w:rsidP="00CE0219">
            <w:pPr>
              <w:tabs>
                <w:tab w:val="left" w:pos="360"/>
              </w:tabs>
              <w:spacing w:after="0" w:line="240" w:lineRule="auto"/>
              <w:ind w:left="720"/>
              <w:rPr>
                <w:rFonts w:ascii="Times New Roman" w:hAnsi="Times New Roman"/>
                <w:bCs/>
                <w:i/>
                <w:iCs/>
                <w:color w:val="000000"/>
              </w:rPr>
            </w:pPr>
          </w:p>
          <w:p w14:paraId="3BA09131" w14:textId="77777777" w:rsidR="001915A8" w:rsidRPr="003521C0" w:rsidRDefault="001915A8" w:rsidP="00CE0219">
            <w:pPr>
              <w:tabs>
                <w:tab w:val="left" w:pos="426"/>
              </w:tabs>
              <w:spacing w:after="0" w:line="240" w:lineRule="auto"/>
              <w:rPr>
                <w:rFonts w:ascii="Times New Roman" w:hAnsi="Times New Roman"/>
                <w:bCs/>
                <w:iCs/>
              </w:rPr>
            </w:pPr>
            <w:r w:rsidRPr="003521C0">
              <w:rPr>
                <w:rFonts w:ascii="Times New Roman" w:hAnsi="Times New Roman"/>
                <w:bCs/>
                <w:iCs/>
              </w:rPr>
              <w:t>2.2.4. Организация и проведение пресс-мероприятий для СМИ Египта</w:t>
            </w:r>
            <w:r w:rsidRPr="003521C0">
              <w:rPr>
                <w:rFonts w:ascii="Times New Roman" w:hAnsi="Times New Roman"/>
                <w:i/>
              </w:rPr>
              <w:t xml:space="preserve"> </w:t>
            </w:r>
            <w:r w:rsidRPr="003521C0">
              <w:rPr>
                <w:rFonts w:ascii="Times New Roman" w:hAnsi="Times New Roman"/>
                <w:bCs/>
                <w:iCs/>
              </w:rPr>
              <w:t>(пресс-конференции, пресс-ланчи, брифинги и т.п., пресс-туры на объекты атомной энергетики и промышленности России, Египта и/или третьих стран, где сооружаются объекты АЭС по российским технологиям)</w:t>
            </w:r>
            <w:r w:rsidRPr="003521C0">
              <w:rPr>
                <w:rFonts w:ascii="Times New Roman" w:hAnsi="Times New Roman"/>
                <w:bCs/>
                <w:iCs/>
                <w:lang w:bidi="ar-AE"/>
              </w:rPr>
              <w:t>, а также содействие проведению деловых мероприятий Заказчика (семинары, конференции, форумы) (по запросу Заказчика)</w:t>
            </w:r>
            <w:r w:rsidRPr="003521C0">
              <w:rPr>
                <w:rFonts w:ascii="Times New Roman" w:hAnsi="Times New Roman"/>
                <w:bCs/>
                <w:iCs/>
              </w:rPr>
              <w:t>.</w:t>
            </w:r>
          </w:p>
          <w:p w14:paraId="19EED4C0" w14:textId="77777777" w:rsidR="001915A8" w:rsidRPr="003521C0" w:rsidRDefault="001915A8" w:rsidP="00CE0219">
            <w:pPr>
              <w:tabs>
                <w:tab w:val="left" w:pos="426"/>
              </w:tabs>
              <w:spacing w:after="0" w:line="240" w:lineRule="auto"/>
              <w:rPr>
                <w:rFonts w:ascii="Times New Roman" w:hAnsi="Times New Roman"/>
                <w:bCs/>
                <w:iCs/>
              </w:rPr>
            </w:pPr>
          </w:p>
          <w:p w14:paraId="7A649C51" w14:textId="77777777" w:rsidR="001915A8" w:rsidRPr="003521C0" w:rsidRDefault="001915A8" w:rsidP="00CE0219">
            <w:pPr>
              <w:tabs>
                <w:tab w:val="left" w:pos="426"/>
              </w:tabs>
              <w:spacing w:after="0" w:line="240" w:lineRule="auto"/>
              <w:rPr>
                <w:rFonts w:ascii="Times New Roman" w:hAnsi="Times New Roman"/>
                <w:bCs/>
                <w:i/>
                <w:iCs/>
              </w:rPr>
            </w:pPr>
            <w:r w:rsidRPr="003521C0">
              <w:rPr>
                <w:rFonts w:ascii="Times New Roman" w:hAnsi="Times New Roman"/>
                <w:bCs/>
                <w:i/>
                <w:iCs/>
              </w:rPr>
              <w:lastRenderedPageBreak/>
              <w:t>Результатом оказания услуг является организация и проведение в течение срока действия договора локальных и выездных пресс-мероприятий для СМИ Египта</w:t>
            </w:r>
            <w:r w:rsidRPr="003521C0">
              <w:rPr>
                <w:rFonts w:ascii="Times New Roman" w:hAnsi="Times New Roman"/>
                <w:i/>
              </w:rPr>
              <w:t xml:space="preserve"> </w:t>
            </w:r>
            <w:r w:rsidRPr="003521C0">
              <w:rPr>
                <w:rFonts w:ascii="Times New Roman" w:hAnsi="Times New Roman"/>
                <w:bCs/>
                <w:i/>
                <w:iCs/>
              </w:rPr>
              <w:t>на основании предварительно подготовленного и утвержденного по электронной почте с Заказчиком коммуникационного плана, включающего:</w:t>
            </w:r>
          </w:p>
          <w:p w14:paraId="00CDD613" w14:textId="111EEACB" w:rsidR="001915A8" w:rsidRDefault="001915A8" w:rsidP="00316E61">
            <w:pPr>
              <w:pStyle w:val="a5"/>
              <w:numPr>
                <w:ilvl w:val="0"/>
                <w:numId w:val="68"/>
              </w:numPr>
              <w:tabs>
                <w:tab w:val="left" w:pos="426"/>
              </w:tabs>
              <w:spacing w:after="0" w:line="240" w:lineRule="auto"/>
              <w:rPr>
                <w:rFonts w:ascii="Times New Roman" w:hAnsi="Times New Roman"/>
                <w:b/>
                <w:bCs/>
                <w:i/>
                <w:iCs/>
              </w:rPr>
            </w:pPr>
            <w:r w:rsidRPr="003521C0">
              <w:rPr>
                <w:rFonts w:ascii="Times New Roman" w:hAnsi="Times New Roman"/>
                <w:b/>
                <w:bCs/>
                <w:i/>
                <w:iCs/>
              </w:rPr>
              <w:t xml:space="preserve">организацию </w:t>
            </w:r>
            <w:r w:rsidR="00B50C26" w:rsidRPr="00B50C26">
              <w:rPr>
                <w:rFonts w:ascii="Times New Roman" w:hAnsi="Times New Roman"/>
                <w:b/>
                <w:bCs/>
                <w:i/>
                <w:iCs/>
              </w:rPr>
              <w:t>1 (</w:t>
            </w:r>
            <w:r w:rsidR="00B50C26">
              <w:rPr>
                <w:rFonts w:ascii="Times New Roman" w:hAnsi="Times New Roman"/>
                <w:b/>
                <w:bCs/>
                <w:i/>
                <w:iCs/>
              </w:rPr>
              <w:t>одного)</w:t>
            </w:r>
            <w:r w:rsidRPr="003521C0">
              <w:rPr>
                <w:rFonts w:ascii="Times New Roman" w:hAnsi="Times New Roman"/>
                <w:b/>
                <w:bCs/>
                <w:i/>
                <w:iCs/>
              </w:rPr>
              <w:t xml:space="preserve"> выездн</w:t>
            </w:r>
            <w:r w:rsidR="00B50C26">
              <w:rPr>
                <w:rFonts w:ascii="Times New Roman" w:hAnsi="Times New Roman"/>
                <w:b/>
                <w:bCs/>
                <w:i/>
                <w:iCs/>
              </w:rPr>
              <w:t xml:space="preserve">ого </w:t>
            </w:r>
            <w:r w:rsidRPr="003521C0">
              <w:rPr>
                <w:rFonts w:ascii="Times New Roman" w:hAnsi="Times New Roman"/>
                <w:b/>
                <w:bCs/>
                <w:i/>
                <w:iCs/>
              </w:rPr>
              <w:t>пресс-мероприяти</w:t>
            </w:r>
            <w:r w:rsidR="00B50C26">
              <w:rPr>
                <w:rFonts w:ascii="Times New Roman" w:hAnsi="Times New Roman"/>
                <w:b/>
                <w:bCs/>
                <w:i/>
                <w:iCs/>
              </w:rPr>
              <w:t>я на Форум «Атомэкспо-2021» в г. Сочи, Россия</w:t>
            </w:r>
            <w:r w:rsidRPr="003521C0">
              <w:rPr>
                <w:rFonts w:ascii="Times New Roman" w:hAnsi="Times New Roman"/>
                <w:b/>
                <w:bCs/>
                <w:i/>
                <w:iCs/>
              </w:rPr>
              <w:t xml:space="preserve"> с участием </w:t>
            </w:r>
            <w:r w:rsidR="00B50C26">
              <w:rPr>
                <w:rFonts w:ascii="Times New Roman" w:hAnsi="Times New Roman"/>
                <w:b/>
                <w:bCs/>
                <w:i/>
                <w:iCs/>
              </w:rPr>
              <w:t xml:space="preserve">представителей, </w:t>
            </w:r>
            <w:r w:rsidRPr="003521C0">
              <w:rPr>
                <w:rFonts w:ascii="Times New Roman" w:hAnsi="Times New Roman"/>
                <w:b/>
                <w:bCs/>
                <w:i/>
                <w:iCs/>
              </w:rPr>
              <w:t>как минимум</w:t>
            </w:r>
            <w:r w:rsidR="00B50C26">
              <w:rPr>
                <w:rFonts w:ascii="Times New Roman" w:hAnsi="Times New Roman"/>
                <w:b/>
                <w:bCs/>
                <w:i/>
                <w:iCs/>
              </w:rPr>
              <w:t>,</w:t>
            </w:r>
            <w:r w:rsidRPr="003521C0">
              <w:rPr>
                <w:rFonts w:ascii="Times New Roman" w:hAnsi="Times New Roman"/>
                <w:b/>
                <w:bCs/>
                <w:i/>
                <w:iCs/>
              </w:rPr>
              <w:t xml:space="preserve"> 4 </w:t>
            </w:r>
            <w:r w:rsidR="00B50C26">
              <w:rPr>
                <w:rFonts w:ascii="Times New Roman" w:hAnsi="Times New Roman"/>
                <w:b/>
                <w:bCs/>
                <w:i/>
                <w:iCs/>
              </w:rPr>
              <w:t xml:space="preserve">(четырех) </w:t>
            </w:r>
            <w:r w:rsidRPr="003521C0">
              <w:rPr>
                <w:rFonts w:ascii="Times New Roman" w:hAnsi="Times New Roman"/>
                <w:b/>
                <w:bCs/>
                <w:i/>
                <w:iCs/>
              </w:rPr>
              <w:t xml:space="preserve">СМИ из </w:t>
            </w:r>
            <w:r w:rsidRPr="003521C0">
              <w:rPr>
                <w:rFonts w:ascii="Times New Roman" w:hAnsi="Times New Roman"/>
                <w:b/>
                <w:i/>
              </w:rPr>
              <w:t xml:space="preserve">пула </w:t>
            </w:r>
            <w:r w:rsidR="00B50C26">
              <w:rPr>
                <w:rFonts w:ascii="Times New Roman" w:hAnsi="Times New Roman"/>
                <w:b/>
                <w:i/>
              </w:rPr>
              <w:t xml:space="preserve">ТОП-20 </w:t>
            </w:r>
            <w:r w:rsidRPr="003521C0">
              <w:rPr>
                <w:rFonts w:ascii="Times New Roman" w:hAnsi="Times New Roman"/>
                <w:b/>
                <w:i/>
              </w:rPr>
              <w:t>СМИ Египта</w:t>
            </w:r>
            <w:r w:rsidR="00316E61">
              <w:t xml:space="preserve"> </w:t>
            </w:r>
            <w:r w:rsidR="00316E61" w:rsidRPr="00316E61">
              <w:rPr>
                <w:rFonts w:ascii="Times New Roman" w:hAnsi="Times New Roman"/>
                <w:b/>
                <w:i/>
              </w:rPr>
              <w:t>на срок не более 5 рабочих дней</w:t>
            </w:r>
            <w:r w:rsidR="00B50C26" w:rsidRPr="00B50C26">
              <w:rPr>
                <w:rFonts w:ascii="Times New Roman" w:hAnsi="Times New Roman"/>
                <w:b/>
                <w:bCs/>
                <w:i/>
                <w:iCs/>
              </w:rPr>
              <w:t>,</w:t>
            </w:r>
          </w:p>
          <w:p w14:paraId="12A0EFE9" w14:textId="124AE182" w:rsidR="00B50C26" w:rsidRPr="00B50C26" w:rsidRDefault="00B50C26" w:rsidP="000303D7">
            <w:pPr>
              <w:pStyle w:val="a5"/>
              <w:numPr>
                <w:ilvl w:val="0"/>
                <w:numId w:val="68"/>
              </w:numPr>
              <w:tabs>
                <w:tab w:val="left" w:pos="426"/>
              </w:tabs>
              <w:spacing w:after="0" w:line="240" w:lineRule="auto"/>
              <w:rPr>
                <w:rFonts w:ascii="Times New Roman" w:hAnsi="Times New Roman"/>
                <w:b/>
                <w:bCs/>
                <w:i/>
                <w:iCs/>
              </w:rPr>
            </w:pPr>
            <w:r w:rsidRPr="00B50C26">
              <w:rPr>
                <w:rFonts w:ascii="Times New Roman" w:hAnsi="Times New Roman"/>
                <w:b/>
                <w:bCs/>
                <w:i/>
                <w:iCs/>
              </w:rPr>
              <w:t>организацию 1 (одного) выездного пресс-мероприятия на предприятия российской атомной отрасли в г. Нововоронеж (Воронежская область) или Сосновый Бор (Ленинградская область) (где расположены действующие АЭС по российским технологиям)</w:t>
            </w:r>
            <w:r>
              <w:rPr>
                <w:rFonts w:ascii="Times New Roman" w:hAnsi="Times New Roman"/>
                <w:b/>
                <w:bCs/>
                <w:i/>
                <w:iCs/>
              </w:rPr>
              <w:t xml:space="preserve"> в </w:t>
            </w:r>
            <w:r w:rsidR="00D31F07">
              <w:rPr>
                <w:rFonts w:ascii="Times New Roman" w:hAnsi="Times New Roman"/>
                <w:b/>
                <w:bCs/>
                <w:i/>
                <w:iCs/>
              </w:rPr>
              <w:t xml:space="preserve">июле </w:t>
            </w:r>
            <w:r>
              <w:rPr>
                <w:rFonts w:ascii="Times New Roman" w:hAnsi="Times New Roman"/>
                <w:b/>
                <w:bCs/>
                <w:i/>
                <w:iCs/>
              </w:rPr>
              <w:t xml:space="preserve">или </w:t>
            </w:r>
            <w:r w:rsidR="00D31F07">
              <w:rPr>
                <w:rFonts w:ascii="Times New Roman" w:hAnsi="Times New Roman"/>
                <w:b/>
                <w:bCs/>
                <w:i/>
                <w:iCs/>
              </w:rPr>
              <w:t xml:space="preserve">в </w:t>
            </w:r>
            <w:r>
              <w:rPr>
                <w:rFonts w:ascii="Times New Roman" w:hAnsi="Times New Roman"/>
                <w:b/>
                <w:bCs/>
                <w:i/>
                <w:iCs/>
              </w:rPr>
              <w:t>августе</w:t>
            </w:r>
            <w:r w:rsidRPr="00B50C26">
              <w:rPr>
                <w:rFonts w:ascii="Times New Roman" w:hAnsi="Times New Roman"/>
                <w:b/>
                <w:bCs/>
                <w:i/>
                <w:iCs/>
              </w:rPr>
              <w:t>, с участием представителей, как минимум, 3</w:t>
            </w:r>
            <w:r>
              <w:rPr>
                <w:rFonts w:ascii="Times New Roman" w:hAnsi="Times New Roman"/>
                <w:b/>
                <w:bCs/>
                <w:i/>
                <w:iCs/>
              </w:rPr>
              <w:t xml:space="preserve"> (трех)</w:t>
            </w:r>
            <w:r w:rsidRPr="00B50C26">
              <w:rPr>
                <w:rFonts w:ascii="Times New Roman" w:hAnsi="Times New Roman"/>
                <w:b/>
                <w:bCs/>
                <w:i/>
                <w:iCs/>
              </w:rPr>
              <w:t xml:space="preserve"> СМИ из </w:t>
            </w:r>
            <w:r w:rsidRPr="00B50C26">
              <w:rPr>
                <w:rFonts w:ascii="Times New Roman" w:hAnsi="Times New Roman"/>
                <w:b/>
                <w:i/>
              </w:rPr>
              <w:t>пула ТОП-20 СМИ Египта</w:t>
            </w:r>
            <w:r w:rsidR="00FA5439" w:rsidRPr="00316E61">
              <w:rPr>
                <w:rFonts w:ascii="Times New Roman" w:hAnsi="Times New Roman"/>
                <w:b/>
                <w:i/>
              </w:rPr>
              <w:t xml:space="preserve"> на срок не более 5 рабочих дней</w:t>
            </w:r>
            <w:r>
              <w:rPr>
                <w:rFonts w:ascii="Times New Roman" w:hAnsi="Times New Roman"/>
                <w:b/>
                <w:i/>
              </w:rPr>
              <w:t>,</w:t>
            </w:r>
          </w:p>
          <w:p w14:paraId="739A5A1C" w14:textId="4D3A3210" w:rsidR="001915A8" w:rsidRPr="003521C0" w:rsidRDefault="0085079E" w:rsidP="00D9620A">
            <w:pPr>
              <w:pStyle w:val="a5"/>
              <w:numPr>
                <w:ilvl w:val="0"/>
                <w:numId w:val="68"/>
              </w:numPr>
              <w:tabs>
                <w:tab w:val="left" w:pos="426"/>
              </w:tabs>
              <w:spacing w:after="0" w:line="240" w:lineRule="auto"/>
              <w:rPr>
                <w:rFonts w:ascii="Times New Roman" w:hAnsi="Times New Roman"/>
                <w:b/>
                <w:bCs/>
                <w:i/>
                <w:iCs/>
              </w:rPr>
            </w:pPr>
            <w:r w:rsidRPr="00B50C26">
              <w:rPr>
                <w:rFonts w:ascii="Times New Roman" w:hAnsi="Times New Roman"/>
                <w:b/>
                <w:bCs/>
                <w:i/>
                <w:iCs/>
              </w:rPr>
              <w:t>организацию</w:t>
            </w:r>
            <w:r w:rsidRPr="003521C0">
              <w:rPr>
                <w:rFonts w:ascii="Times New Roman" w:hAnsi="Times New Roman"/>
                <w:b/>
                <w:bCs/>
                <w:i/>
                <w:iCs/>
              </w:rPr>
              <w:t xml:space="preserve"> </w:t>
            </w:r>
            <w:r w:rsidR="001915A8" w:rsidRPr="003521C0">
              <w:rPr>
                <w:rFonts w:ascii="Times New Roman" w:hAnsi="Times New Roman"/>
                <w:b/>
                <w:bCs/>
                <w:i/>
                <w:iCs/>
              </w:rPr>
              <w:t xml:space="preserve">1 (одного) локального пресс-мероприятия </w:t>
            </w:r>
            <w:r w:rsidR="00B50C26">
              <w:rPr>
                <w:rFonts w:ascii="Times New Roman" w:hAnsi="Times New Roman"/>
                <w:b/>
                <w:bCs/>
                <w:i/>
                <w:iCs/>
              </w:rPr>
              <w:t xml:space="preserve">(в онлайн или оффлайн формате) </w:t>
            </w:r>
            <w:r w:rsidR="001915A8" w:rsidRPr="003521C0">
              <w:rPr>
                <w:rFonts w:ascii="Times New Roman" w:hAnsi="Times New Roman"/>
                <w:b/>
                <w:bCs/>
                <w:i/>
                <w:iCs/>
              </w:rPr>
              <w:t xml:space="preserve">для СМИ Египта с участием представителей, как минимум, </w:t>
            </w:r>
            <w:r w:rsidR="00B50C26">
              <w:rPr>
                <w:rFonts w:ascii="Times New Roman" w:hAnsi="Times New Roman"/>
                <w:b/>
                <w:bCs/>
                <w:i/>
                <w:iCs/>
              </w:rPr>
              <w:t>7</w:t>
            </w:r>
            <w:r w:rsidR="001915A8" w:rsidRPr="003521C0">
              <w:rPr>
                <w:rFonts w:ascii="Times New Roman" w:hAnsi="Times New Roman"/>
                <w:b/>
                <w:bCs/>
                <w:i/>
                <w:iCs/>
              </w:rPr>
              <w:t xml:space="preserve"> </w:t>
            </w:r>
            <w:r w:rsidR="00B50C26">
              <w:rPr>
                <w:rFonts w:ascii="Times New Roman" w:hAnsi="Times New Roman"/>
                <w:b/>
                <w:bCs/>
                <w:i/>
                <w:iCs/>
              </w:rPr>
              <w:t xml:space="preserve">(семи) </w:t>
            </w:r>
            <w:r w:rsidR="001915A8" w:rsidRPr="003521C0">
              <w:rPr>
                <w:rFonts w:ascii="Times New Roman" w:hAnsi="Times New Roman"/>
                <w:b/>
                <w:bCs/>
                <w:i/>
                <w:iCs/>
              </w:rPr>
              <w:t xml:space="preserve">СМИ из </w:t>
            </w:r>
            <w:r w:rsidR="001915A8" w:rsidRPr="003521C0">
              <w:rPr>
                <w:rFonts w:ascii="Times New Roman" w:hAnsi="Times New Roman"/>
                <w:b/>
                <w:i/>
              </w:rPr>
              <w:t xml:space="preserve">пула </w:t>
            </w:r>
            <w:r w:rsidR="00B50C26">
              <w:rPr>
                <w:rFonts w:ascii="Times New Roman" w:hAnsi="Times New Roman"/>
                <w:b/>
                <w:i/>
              </w:rPr>
              <w:t xml:space="preserve">ТОП-20 </w:t>
            </w:r>
            <w:r w:rsidR="001915A8" w:rsidRPr="003521C0">
              <w:rPr>
                <w:rFonts w:ascii="Times New Roman" w:hAnsi="Times New Roman"/>
                <w:b/>
                <w:i/>
              </w:rPr>
              <w:t>СМИ Египта</w:t>
            </w:r>
            <w:r w:rsidR="001915A8" w:rsidRPr="003521C0">
              <w:rPr>
                <w:rFonts w:ascii="Times New Roman" w:hAnsi="Times New Roman"/>
                <w:b/>
                <w:bCs/>
                <w:i/>
                <w:iCs/>
              </w:rPr>
              <w:t>.</w:t>
            </w:r>
          </w:p>
          <w:p w14:paraId="037FE1C2" w14:textId="77777777" w:rsidR="001915A8" w:rsidRPr="003521C0" w:rsidRDefault="001915A8" w:rsidP="00CE0219">
            <w:pPr>
              <w:tabs>
                <w:tab w:val="left" w:pos="426"/>
              </w:tabs>
              <w:spacing w:after="0" w:line="240" w:lineRule="auto"/>
              <w:rPr>
                <w:rFonts w:ascii="Times New Roman" w:hAnsi="Times New Roman"/>
                <w:b/>
                <w:bCs/>
                <w:i/>
                <w:iCs/>
              </w:rPr>
            </w:pPr>
          </w:p>
          <w:p w14:paraId="5C04789C" w14:textId="0B97405F" w:rsidR="001915A8" w:rsidRPr="003521C0" w:rsidRDefault="001915A8" w:rsidP="00CE0219">
            <w:pPr>
              <w:tabs>
                <w:tab w:val="left" w:pos="426"/>
              </w:tabs>
              <w:spacing w:after="0" w:line="240" w:lineRule="auto"/>
              <w:rPr>
                <w:rFonts w:ascii="Times New Roman" w:hAnsi="Times New Roman"/>
                <w:b/>
                <w:bCs/>
                <w:i/>
                <w:iCs/>
              </w:rPr>
            </w:pPr>
            <w:r w:rsidRPr="003521C0">
              <w:rPr>
                <w:rFonts w:ascii="Times New Roman" w:hAnsi="Times New Roman"/>
                <w:b/>
                <w:bCs/>
                <w:i/>
                <w:iCs/>
              </w:rPr>
              <w:t xml:space="preserve">Результатом выездного мероприятия должна быть публикация не менее 5 (пяти) публикаций в СМИ </w:t>
            </w:r>
            <w:r w:rsidRPr="003521C0">
              <w:rPr>
                <w:rFonts w:ascii="Times New Roman" w:hAnsi="Times New Roman"/>
                <w:b/>
                <w:i/>
              </w:rPr>
              <w:t>Египта</w:t>
            </w:r>
            <w:r w:rsidRPr="003521C0">
              <w:rPr>
                <w:rFonts w:ascii="Times New Roman" w:hAnsi="Times New Roman"/>
                <w:b/>
                <w:bCs/>
                <w:i/>
                <w:iCs/>
              </w:rPr>
              <w:t xml:space="preserve">, а результатом локального мероприятия - не менее </w:t>
            </w:r>
            <w:r w:rsidR="009644C7">
              <w:rPr>
                <w:rFonts w:ascii="Times New Roman" w:hAnsi="Times New Roman"/>
                <w:b/>
                <w:bCs/>
                <w:i/>
                <w:iCs/>
              </w:rPr>
              <w:t>7</w:t>
            </w:r>
            <w:r w:rsidRPr="003521C0">
              <w:rPr>
                <w:rFonts w:ascii="Times New Roman" w:hAnsi="Times New Roman"/>
                <w:b/>
                <w:bCs/>
                <w:i/>
                <w:iCs/>
              </w:rPr>
              <w:t xml:space="preserve"> (</w:t>
            </w:r>
            <w:r w:rsidR="009644C7">
              <w:rPr>
                <w:rFonts w:ascii="Times New Roman" w:hAnsi="Times New Roman"/>
                <w:b/>
                <w:bCs/>
                <w:i/>
                <w:iCs/>
              </w:rPr>
              <w:t>семи</w:t>
            </w:r>
            <w:r w:rsidRPr="003521C0">
              <w:rPr>
                <w:rFonts w:ascii="Times New Roman" w:hAnsi="Times New Roman"/>
                <w:b/>
                <w:bCs/>
                <w:i/>
                <w:iCs/>
              </w:rPr>
              <w:t xml:space="preserve">) публикаций в СМИ </w:t>
            </w:r>
            <w:r w:rsidRPr="003521C0">
              <w:rPr>
                <w:rFonts w:ascii="Times New Roman" w:hAnsi="Times New Roman"/>
                <w:b/>
                <w:i/>
              </w:rPr>
              <w:t>Египта</w:t>
            </w:r>
            <w:r w:rsidRPr="003521C0">
              <w:rPr>
                <w:rFonts w:ascii="Times New Roman" w:hAnsi="Times New Roman"/>
                <w:b/>
                <w:bCs/>
                <w:i/>
                <w:iCs/>
              </w:rPr>
              <w:t>.</w:t>
            </w:r>
          </w:p>
          <w:p w14:paraId="3293EE29" w14:textId="77777777" w:rsidR="001915A8" w:rsidRPr="003521C0" w:rsidRDefault="001915A8" w:rsidP="00CE0219">
            <w:pPr>
              <w:tabs>
                <w:tab w:val="left" w:pos="426"/>
              </w:tabs>
              <w:spacing w:after="0" w:line="240" w:lineRule="auto"/>
              <w:rPr>
                <w:rFonts w:ascii="Times New Roman" w:hAnsi="Times New Roman"/>
                <w:b/>
                <w:bCs/>
                <w:i/>
                <w:iCs/>
              </w:rPr>
            </w:pPr>
          </w:p>
          <w:p w14:paraId="70246D8A" w14:textId="71716CB9" w:rsidR="001915A8" w:rsidRPr="003521C0" w:rsidRDefault="001915A8" w:rsidP="00CE0219">
            <w:pPr>
              <w:tabs>
                <w:tab w:val="left" w:pos="426"/>
              </w:tabs>
              <w:spacing w:after="0" w:line="240" w:lineRule="auto"/>
              <w:rPr>
                <w:rFonts w:ascii="Times New Roman" w:hAnsi="Times New Roman"/>
                <w:b/>
                <w:bCs/>
                <w:i/>
                <w:iCs/>
              </w:rPr>
            </w:pPr>
            <w:r w:rsidRPr="003521C0">
              <w:rPr>
                <w:rFonts w:ascii="Times New Roman" w:hAnsi="Times New Roman"/>
                <w:b/>
                <w:bCs/>
                <w:i/>
                <w:iCs/>
              </w:rPr>
              <w:t xml:space="preserve">Организация мероприятий включает расходы (по выездным – расходы на авиабилеты, предоставление визовой поддержки, включая оформление виз для участников мероприятия, расходы на трансфер по программе и проживание, </w:t>
            </w:r>
            <w:r w:rsidR="00B50C26">
              <w:rPr>
                <w:rFonts w:ascii="Times New Roman" w:hAnsi="Times New Roman"/>
                <w:b/>
                <w:bCs/>
                <w:i/>
                <w:iCs/>
              </w:rPr>
              <w:t xml:space="preserve">страховка и иные расходы, связанные с прохождением обязательных процедур, предписанных эпидемиологическими службами Египта или России, </w:t>
            </w:r>
            <w:r w:rsidRPr="003521C0">
              <w:rPr>
                <w:rFonts w:ascii="Times New Roman" w:hAnsi="Times New Roman"/>
                <w:b/>
                <w:bCs/>
                <w:i/>
                <w:iCs/>
              </w:rPr>
              <w:t xml:space="preserve">в том числе аналогичные расходы на </w:t>
            </w:r>
            <w:r w:rsidR="00ED0EE2">
              <w:rPr>
                <w:rFonts w:ascii="Times New Roman" w:hAnsi="Times New Roman"/>
                <w:b/>
                <w:bCs/>
                <w:i/>
                <w:iCs/>
              </w:rPr>
              <w:t xml:space="preserve">1 (одного) </w:t>
            </w:r>
            <w:r w:rsidRPr="003521C0">
              <w:rPr>
                <w:rFonts w:ascii="Times New Roman" w:hAnsi="Times New Roman"/>
                <w:b/>
                <w:bCs/>
                <w:i/>
                <w:iCs/>
              </w:rPr>
              <w:t>сопровождающего со знанием английского и\или русского языка</w:t>
            </w:r>
            <w:r w:rsidR="009644C7">
              <w:rPr>
                <w:rFonts w:ascii="Times New Roman" w:hAnsi="Times New Roman"/>
                <w:b/>
                <w:bCs/>
                <w:i/>
                <w:iCs/>
              </w:rPr>
              <w:t xml:space="preserve">, который обязуется работать в качестве лидера группы и последовательного переводчика, </w:t>
            </w:r>
            <w:r w:rsidR="009E0F38">
              <w:rPr>
                <w:rFonts w:ascii="Times New Roman" w:hAnsi="Times New Roman"/>
                <w:b/>
                <w:bCs/>
                <w:i/>
                <w:iCs/>
              </w:rPr>
              <w:t>или расходы</w:t>
            </w:r>
            <w:r w:rsidR="009644C7">
              <w:rPr>
                <w:rFonts w:ascii="Times New Roman" w:hAnsi="Times New Roman"/>
                <w:b/>
                <w:bCs/>
                <w:i/>
                <w:iCs/>
              </w:rPr>
              <w:t xml:space="preserve"> на предоставление арабско-русского и/или арабско-английского последовательного переводчика на период проведения мероприятия</w:t>
            </w:r>
            <w:r w:rsidRPr="003521C0">
              <w:rPr>
                <w:rFonts w:ascii="Times New Roman" w:hAnsi="Times New Roman"/>
                <w:b/>
                <w:bCs/>
                <w:i/>
                <w:iCs/>
              </w:rPr>
              <w:t>; по локальн</w:t>
            </w:r>
            <w:r w:rsidR="00ED0EE2">
              <w:rPr>
                <w:rFonts w:ascii="Times New Roman" w:hAnsi="Times New Roman"/>
                <w:b/>
                <w:bCs/>
                <w:i/>
                <w:iCs/>
              </w:rPr>
              <w:t>ому в оффлайн формате</w:t>
            </w:r>
            <w:r w:rsidRPr="003521C0">
              <w:rPr>
                <w:rFonts w:ascii="Times New Roman" w:hAnsi="Times New Roman"/>
                <w:b/>
                <w:bCs/>
                <w:i/>
                <w:iCs/>
              </w:rPr>
              <w:t xml:space="preserve"> – расходы на аренду помещений и техническое обеспечение мероприятия,</w:t>
            </w:r>
            <w:r w:rsidR="009644C7">
              <w:rPr>
                <w:rFonts w:ascii="Times New Roman" w:hAnsi="Times New Roman"/>
                <w:b/>
                <w:bCs/>
                <w:i/>
                <w:iCs/>
              </w:rPr>
              <w:t xml:space="preserve"> предоставление синхронного и/или последовательного арабско-русского и/или арабско-английского переводчика на период проведения мероприятия (формат перевода - синхронный или последовательный подлежит согласованию с Заказчиком, приветственный кофе-брейк и буфетное обслуживание в соответствии с программой мероприятия, а</w:t>
            </w:r>
            <w:r w:rsidRPr="003521C0">
              <w:rPr>
                <w:rFonts w:ascii="Times New Roman" w:hAnsi="Times New Roman"/>
                <w:b/>
                <w:bCs/>
                <w:i/>
                <w:iCs/>
              </w:rPr>
              <w:t xml:space="preserve"> при необходимости – трансфер для участников мероприятия)</w:t>
            </w:r>
            <w:r w:rsidR="00ED0EE2">
              <w:rPr>
                <w:rFonts w:ascii="Times New Roman" w:hAnsi="Times New Roman"/>
                <w:b/>
                <w:bCs/>
                <w:i/>
                <w:iCs/>
              </w:rPr>
              <w:t xml:space="preserve">; по локальному в онлайн формате </w:t>
            </w:r>
            <w:r w:rsidR="009644C7">
              <w:rPr>
                <w:rFonts w:ascii="Times New Roman" w:hAnsi="Times New Roman"/>
                <w:b/>
                <w:bCs/>
                <w:i/>
                <w:iCs/>
              </w:rPr>
              <w:t>– расходы на техническое обеспечение мероприятия, включая предоставление платформы для проведения мероприятия,</w:t>
            </w:r>
            <w:r w:rsidR="00ED0EE2">
              <w:rPr>
                <w:rFonts w:ascii="Times New Roman" w:hAnsi="Times New Roman"/>
                <w:b/>
                <w:bCs/>
                <w:i/>
                <w:iCs/>
              </w:rPr>
              <w:t xml:space="preserve"> </w:t>
            </w:r>
            <w:r w:rsidR="009644C7">
              <w:rPr>
                <w:rFonts w:ascii="Times New Roman" w:hAnsi="Times New Roman"/>
                <w:b/>
                <w:bCs/>
                <w:i/>
                <w:iCs/>
              </w:rPr>
              <w:t xml:space="preserve"> предоставление арабско-русского и/или арабско-английского переводчика для синхронного или последовательного перевода (подлежит согласованию с Заказчиком) на период проведения мероприятия</w:t>
            </w:r>
            <w:r w:rsidRPr="003521C0">
              <w:rPr>
                <w:rFonts w:ascii="Times New Roman" w:hAnsi="Times New Roman"/>
                <w:b/>
                <w:bCs/>
                <w:i/>
                <w:iCs/>
              </w:rPr>
              <w:t xml:space="preserve">. </w:t>
            </w:r>
            <w:r w:rsidR="0054507D" w:rsidRPr="0054507D">
              <w:rPr>
                <w:rFonts w:ascii="Times New Roman" w:hAnsi="Times New Roman"/>
                <w:b/>
                <w:bCs/>
                <w:i/>
                <w:iCs/>
              </w:rPr>
              <w:t xml:space="preserve">Окончательная </w:t>
            </w:r>
            <w:r w:rsidR="0054507D">
              <w:rPr>
                <w:rFonts w:ascii="Times New Roman" w:hAnsi="Times New Roman"/>
                <w:b/>
                <w:bCs/>
                <w:i/>
                <w:iCs/>
              </w:rPr>
              <w:t>сумма затрат согласовывается с З</w:t>
            </w:r>
            <w:r w:rsidR="0054507D" w:rsidRPr="0054507D">
              <w:rPr>
                <w:rFonts w:ascii="Times New Roman" w:hAnsi="Times New Roman"/>
                <w:b/>
                <w:bCs/>
                <w:i/>
                <w:iCs/>
              </w:rPr>
              <w:t>аказчико</w:t>
            </w:r>
            <w:r w:rsidR="009E0F38">
              <w:rPr>
                <w:rFonts w:ascii="Times New Roman" w:hAnsi="Times New Roman"/>
                <w:b/>
                <w:bCs/>
                <w:i/>
                <w:iCs/>
              </w:rPr>
              <w:t>м, но не может быть выше стоимости, закрепленной в договоре.</w:t>
            </w:r>
          </w:p>
          <w:p w14:paraId="408B2E62" w14:textId="77777777" w:rsidR="001915A8" w:rsidRPr="003521C0" w:rsidRDefault="001915A8" w:rsidP="00CE0219">
            <w:pPr>
              <w:tabs>
                <w:tab w:val="left" w:pos="426"/>
              </w:tabs>
              <w:spacing w:after="0" w:line="240" w:lineRule="auto"/>
              <w:rPr>
                <w:rFonts w:ascii="Times New Roman" w:hAnsi="Times New Roman"/>
                <w:b/>
                <w:bCs/>
                <w:i/>
                <w:iCs/>
              </w:rPr>
            </w:pPr>
          </w:p>
          <w:p w14:paraId="367F4B21" w14:textId="77777777" w:rsidR="001915A8" w:rsidRPr="003521C0" w:rsidRDefault="001915A8" w:rsidP="00CE0219">
            <w:pPr>
              <w:tabs>
                <w:tab w:val="left" w:pos="426"/>
              </w:tabs>
              <w:spacing w:after="0" w:line="240" w:lineRule="auto"/>
              <w:rPr>
                <w:rFonts w:ascii="Times New Roman" w:hAnsi="Times New Roman"/>
                <w:bCs/>
                <w:i/>
                <w:iCs/>
              </w:rPr>
            </w:pPr>
            <w:r w:rsidRPr="003521C0">
              <w:rPr>
                <w:rFonts w:ascii="Times New Roman" w:hAnsi="Times New Roman"/>
                <w:bCs/>
                <w:i/>
                <w:iCs/>
              </w:rPr>
              <w:t>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 Отчет должен содержать фотоотчет по итогам каждого мероприятия, отражающий участие в мероприятии участников и спикеров мероприятия.</w:t>
            </w:r>
          </w:p>
          <w:p w14:paraId="4C720F8C" w14:textId="77777777" w:rsidR="001915A8" w:rsidRPr="003521C0" w:rsidRDefault="001915A8" w:rsidP="00CE0219">
            <w:pPr>
              <w:tabs>
                <w:tab w:val="left" w:pos="426"/>
              </w:tabs>
              <w:spacing w:after="0" w:line="240" w:lineRule="auto"/>
              <w:rPr>
                <w:rFonts w:ascii="Times New Roman" w:hAnsi="Times New Roman"/>
                <w:bCs/>
                <w:i/>
                <w:iCs/>
              </w:rPr>
            </w:pPr>
          </w:p>
          <w:p w14:paraId="4ECB508A" w14:textId="77777777" w:rsidR="001915A8" w:rsidRPr="003521C0" w:rsidRDefault="001915A8" w:rsidP="00CE0219">
            <w:pPr>
              <w:tabs>
                <w:tab w:val="left" w:pos="426"/>
              </w:tabs>
              <w:spacing w:after="0" w:line="240" w:lineRule="auto"/>
              <w:rPr>
                <w:rFonts w:ascii="Times New Roman" w:hAnsi="Times New Roman"/>
                <w:bCs/>
                <w:iCs/>
              </w:rPr>
            </w:pPr>
            <w:r w:rsidRPr="003521C0">
              <w:rPr>
                <w:rFonts w:ascii="Times New Roman" w:hAnsi="Times New Roman"/>
                <w:bCs/>
                <w:iCs/>
              </w:rPr>
              <w:t xml:space="preserve">2.2.5. </w:t>
            </w:r>
            <w:r w:rsidRPr="003521C0">
              <w:rPr>
                <w:rFonts w:ascii="Times New Roman" w:hAnsi="Times New Roman"/>
              </w:rPr>
              <w:t xml:space="preserve">Организация взаимодействия с </w:t>
            </w:r>
            <w:r w:rsidRPr="003521C0">
              <w:rPr>
                <w:rFonts w:ascii="Times New Roman" w:hAnsi="Times New Roman"/>
                <w:bCs/>
                <w:iCs/>
              </w:rPr>
              <w:t>экспертами Египта, лояльных развитию атомной энергетики, а также российским ядерным технологиям среди представителей следующих целевых групп:</w:t>
            </w:r>
          </w:p>
          <w:p w14:paraId="68DDA070"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 xml:space="preserve">специалисты в области атомной энергетики и промышленности; </w:t>
            </w:r>
          </w:p>
          <w:p w14:paraId="1960CE85"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представители научных и проектных организаций, инжиниринговых структур, работающих в сфере атомной энергетики и промышленности;</w:t>
            </w:r>
          </w:p>
          <w:p w14:paraId="31DF7206"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представители профильных комитетов/комиссий исполнительной и государственной власти;</w:t>
            </w:r>
          </w:p>
          <w:p w14:paraId="64262260"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политические и общественные деятели;</w:t>
            </w:r>
          </w:p>
          <w:p w14:paraId="2601A0AE"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ветераны атомной энергетики и промышленности;</w:t>
            </w:r>
          </w:p>
          <w:p w14:paraId="277E0AF4"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представители научного сообщества, деятели культуры и искусства;</w:t>
            </w:r>
          </w:p>
          <w:p w14:paraId="29770104"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представители сферы образования (руководство университетов, техникумов, лицеев и школ, профессора, преподаватели, студенты);</w:t>
            </w:r>
          </w:p>
          <w:p w14:paraId="556ED024"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представители делового и инвестиционного сообщества;</w:t>
            </w:r>
          </w:p>
          <w:p w14:paraId="1733DF2E"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представители профессиональных ассоциаций и профсоюзов;</w:t>
            </w:r>
          </w:p>
          <w:p w14:paraId="3C05A2FB" w14:textId="77777777" w:rsidR="001915A8" w:rsidRPr="003521C0" w:rsidRDefault="001915A8" w:rsidP="00D9620A">
            <w:pPr>
              <w:numPr>
                <w:ilvl w:val="0"/>
                <w:numId w:val="60"/>
              </w:numPr>
              <w:tabs>
                <w:tab w:val="left" w:pos="426"/>
              </w:tabs>
              <w:spacing w:after="0" w:line="240" w:lineRule="auto"/>
              <w:rPr>
                <w:rFonts w:ascii="Times New Roman" w:hAnsi="Times New Roman"/>
                <w:bCs/>
                <w:iCs/>
              </w:rPr>
            </w:pPr>
            <w:r w:rsidRPr="003521C0">
              <w:rPr>
                <w:rFonts w:ascii="Times New Roman" w:hAnsi="Times New Roman"/>
                <w:bCs/>
                <w:iCs/>
              </w:rPr>
              <w:t>представители общественных организаций и движений, в том числе экологических, включая в провинции Матрух;</w:t>
            </w:r>
          </w:p>
          <w:p w14:paraId="3F4A44A9" w14:textId="77777777" w:rsidR="001915A8" w:rsidRPr="003521C0" w:rsidRDefault="001915A8" w:rsidP="00D9620A">
            <w:pPr>
              <w:numPr>
                <w:ilvl w:val="0"/>
                <w:numId w:val="60"/>
              </w:numPr>
              <w:tabs>
                <w:tab w:val="left" w:pos="426"/>
              </w:tabs>
              <w:spacing w:after="0" w:line="240" w:lineRule="auto"/>
              <w:rPr>
                <w:rFonts w:ascii="Times New Roman" w:hAnsi="Times New Roman"/>
                <w:bCs/>
                <w:i/>
                <w:iCs/>
              </w:rPr>
            </w:pPr>
            <w:r w:rsidRPr="003521C0">
              <w:rPr>
                <w:rFonts w:ascii="Times New Roman" w:hAnsi="Times New Roman"/>
                <w:bCs/>
                <w:iCs/>
              </w:rPr>
              <w:t>руководители крупных компаний и холдингов, промышленных предприятий страны.</w:t>
            </w:r>
          </w:p>
          <w:p w14:paraId="1F38DA31" w14:textId="77777777" w:rsidR="001915A8" w:rsidRPr="003521C0" w:rsidRDefault="001915A8" w:rsidP="00CE0219">
            <w:pPr>
              <w:tabs>
                <w:tab w:val="left" w:pos="426"/>
              </w:tabs>
              <w:spacing w:after="0" w:line="240" w:lineRule="auto"/>
              <w:rPr>
                <w:rFonts w:ascii="Times New Roman" w:hAnsi="Times New Roman"/>
                <w:bCs/>
                <w:iCs/>
              </w:rPr>
            </w:pPr>
            <w:r w:rsidRPr="003521C0">
              <w:rPr>
                <w:rFonts w:ascii="Times New Roman" w:hAnsi="Times New Roman"/>
                <w:bCs/>
                <w:iCs/>
              </w:rPr>
              <w:lastRenderedPageBreak/>
              <w:t>Участие в организации, содействие проведению и сопровождение в СМИ (при необходимости и согласованию с Заказчиком) визитов представителей органов власти, общественных организаций, экспертов на объекты атомной энергетики и промышленности Египта, России и третьих стран, где сооружаются объекты по российским технологиям.</w:t>
            </w:r>
          </w:p>
          <w:p w14:paraId="631758A0" w14:textId="77777777" w:rsidR="001915A8" w:rsidRPr="003521C0" w:rsidRDefault="001915A8" w:rsidP="00CE0219">
            <w:pPr>
              <w:tabs>
                <w:tab w:val="left" w:pos="426"/>
              </w:tabs>
              <w:spacing w:after="0" w:line="240" w:lineRule="auto"/>
              <w:rPr>
                <w:rFonts w:ascii="Times New Roman" w:hAnsi="Times New Roman"/>
                <w:bCs/>
                <w:i/>
                <w:iCs/>
              </w:rPr>
            </w:pPr>
          </w:p>
          <w:p w14:paraId="11AFCF44" w14:textId="77777777" w:rsidR="001915A8" w:rsidRPr="003521C0" w:rsidRDefault="001915A8" w:rsidP="00CE0219">
            <w:pPr>
              <w:tabs>
                <w:tab w:val="left" w:pos="426"/>
              </w:tabs>
              <w:spacing w:after="0" w:line="240" w:lineRule="auto"/>
              <w:rPr>
                <w:rFonts w:ascii="Times New Roman" w:hAnsi="Times New Roman"/>
                <w:bCs/>
                <w:i/>
                <w:iCs/>
              </w:rPr>
            </w:pPr>
            <w:r w:rsidRPr="003521C0">
              <w:rPr>
                <w:rFonts w:ascii="Times New Roman" w:hAnsi="Times New Roman"/>
                <w:bCs/>
                <w:i/>
                <w:iCs/>
              </w:rPr>
              <w:t>Результатом оказания услуг является:</w:t>
            </w:r>
          </w:p>
          <w:p w14:paraId="20AF0EB7" w14:textId="77777777" w:rsidR="001915A8" w:rsidRPr="003521C0" w:rsidRDefault="001915A8" w:rsidP="00D9620A">
            <w:pPr>
              <w:pStyle w:val="a5"/>
              <w:numPr>
                <w:ilvl w:val="0"/>
                <w:numId w:val="65"/>
              </w:numPr>
              <w:tabs>
                <w:tab w:val="left" w:pos="426"/>
              </w:tabs>
              <w:spacing w:after="0" w:line="240" w:lineRule="auto"/>
              <w:rPr>
                <w:rFonts w:ascii="Times New Roman" w:hAnsi="Times New Roman"/>
                <w:bCs/>
                <w:i/>
                <w:iCs/>
              </w:rPr>
            </w:pPr>
            <w:r w:rsidRPr="003521C0">
              <w:rPr>
                <w:rFonts w:ascii="Times New Roman" w:hAnsi="Times New Roman"/>
                <w:bCs/>
                <w:i/>
                <w:iCs/>
              </w:rPr>
              <w:t xml:space="preserve">В первом отчетном периоде – формирование и согласование с Заказчиком по электронной почте в течение 3 (трех) недель после начала оказания услуг списка экспертов Египта из не менее чем 5 (пяти), солидарных с деятельностью Заказчика и предприятий российской атомной отрасли; в каждый последующий отчетный период – обновление и расширение списка экспертов Египта. </w:t>
            </w:r>
          </w:p>
          <w:p w14:paraId="76D43FFE" w14:textId="77777777" w:rsidR="001915A8" w:rsidRPr="003521C0" w:rsidRDefault="001915A8" w:rsidP="00CE0219">
            <w:pPr>
              <w:pStyle w:val="a5"/>
              <w:tabs>
                <w:tab w:val="left" w:pos="426"/>
              </w:tabs>
              <w:spacing w:after="0" w:line="240" w:lineRule="auto"/>
              <w:ind w:left="720"/>
              <w:rPr>
                <w:rFonts w:ascii="Times New Roman" w:hAnsi="Times New Roman"/>
                <w:bCs/>
                <w:i/>
                <w:iCs/>
              </w:rPr>
            </w:pPr>
            <w:r w:rsidRPr="003521C0">
              <w:rPr>
                <w:rFonts w:ascii="Times New Roman" w:hAnsi="Times New Roman"/>
                <w:bCs/>
                <w:i/>
                <w:iCs/>
              </w:rPr>
              <w:t xml:space="preserve">Список экспертов должен содержать следующую информацию: </w:t>
            </w:r>
            <w:r w:rsidRPr="003521C0">
              <w:rPr>
                <w:rFonts w:ascii="Times New Roman" w:hAnsi="Times New Roman"/>
                <w:i/>
              </w:rPr>
              <w:t>имя и фамилию эксперта, должность, телефон, электронную почту, название организации, тематику, освещаемую экспертом</w:t>
            </w:r>
            <w:r w:rsidRPr="003521C0">
              <w:rPr>
                <w:rFonts w:ascii="Times New Roman" w:hAnsi="Times New Roman"/>
                <w:bCs/>
                <w:i/>
                <w:iCs/>
              </w:rPr>
              <w:t xml:space="preserve"> со ссылками на публикации о Заказчике (при наличии), а также возможное участие/выступление представителей целевых групп на деловых мероприятиях в интересах Заказчика, предприятий российской атомной отрасли и их деятельности, посвященных различным аспектам функционирования атомной энергетики и промышленности в мире. </w:t>
            </w:r>
          </w:p>
          <w:p w14:paraId="47A7F859" w14:textId="5F4C8960" w:rsidR="001915A8" w:rsidRPr="003521C0" w:rsidRDefault="001915A8" w:rsidP="00D9620A">
            <w:pPr>
              <w:pStyle w:val="a5"/>
              <w:numPr>
                <w:ilvl w:val="0"/>
                <w:numId w:val="65"/>
              </w:numPr>
              <w:tabs>
                <w:tab w:val="left" w:pos="426"/>
              </w:tabs>
              <w:spacing w:after="0" w:line="240" w:lineRule="auto"/>
              <w:rPr>
                <w:rFonts w:ascii="Times New Roman" w:hAnsi="Times New Roman"/>
                <w:bCs/>
                <w:i/>
                <w:iCs/>
              </w:rPr>
            </w:pPr>
            <w:r w:rsidRPr="003521C0">
              <w:rPr>
                <w:rFonts w:ascii="Times New Roman" w:hAnsi="Times New Roman"/>
                <w:bCs/>
                <w:i/>
                <w:iCs/>
              </w:rPr>
              <w:t>Обеспечение</w:t>
            </w:r>
            <w:r w:rsidR="00ED0EE2">
              <w:rPr>
                <w:rFonts w:ascii="Times New Roman" w:hAnsi="Times New Roman"/>
                <w:bCs/>
                <w:i/>
                <w:iCs/>
              </w:rPr>
              <w:t xml:space="preserve"> в</w:t>
            </w:r>
            <w:r w:rsidRPr="003521C0">
              <w:rPr>
                <w:rFonts w:ascii="Times New Roman" w:hAnsi="Times New Roman"/>
                <w:bCs/>
                <w:i/>
                <w:iCs/>
              </w:rPr>
              <w:t xml:space="preserve"> </w:t>
            </w:r>
            <w:r w:rsidR="00A317D8" w:rsidRPr="003521C0">
              <w:rPr>
                <w:rFonts w:ascii="Times New Roman" w:hAnsi="Times New Roman"/>
                <w:bCs/>
                <w:i/>
                <w:iCs/>
              </w:rPr>
              <w:t xml:space="preserve">каждый отчетный период </w:t>
            </w:r>
            <w:r w:rsidRPr="003521C0">
              <w:rPr>
                <w:rFonts w:ascii="Times New Roman" w:hAnsi="Times New Roman"/>
                <w:b/>
                <w:bCs/>
                <w:i/>
                <w:iCs/>
              </w:rPr>
              <w:t xml:space="preserve">размещения публикаций не менее </w:t>
            </w:r>
            <w:r w:rsidR="004226A6" w:rsidRPr="004226A6">
              <w:rPr>
                <w:rFonts w:ascii="Times New Roman" w:hAnsi="Times New Roman"/>
                <w:b/>
                <w:bCs/>
                <w:i/>
                <w:iCs/>
              </w:rPr>
              <w:t>6</w:t>
            </w:r>
            <w:r w:rsidRPr="003521C0">
              <w:rPr>
                <w:rFonts w:ascii="Times New Roman" w:hAnsi="Times New Roman"/>
                <w:b/>
                <w:bCs/>
                <w:i/>
                <w:iCs/>
              </w:rPr>
              <w:t xml:space="preserve"> (</w:t>
            </w:r>
            <w:r w:rsidR="004226A6">
              <w:rPr>
                <w:rFonts w:ascii="Times New Roman" w:hAnsi="Times New Roman"/>
                <w:b/>
                <w:bCs/>
                <w:i/>
                <w:iCs/>
              </w:rPr>
              <w:t>шести</w:t>
            </w:r>
            <w:r w:rsidRPr="003521C0">
              <w:rPr>
                <w:rFonts w:ascii="Times New Roman" w:hAnsi="Times New Roman"/>
                <w:b/>
                <w:bCs/>
                <w:i/>
                <w:iCs/>
              </w:rPr>
              <w:t xml:space="preserve">) согласованных с Заказчиком по электронной почте уникальных экспертных мнений в СМИ </w:t>
            </w:r>
            <w:r w:rsidRPr="003521C0">
              <w:rPr>
                <w:rFonts w:ascii="Times New Roman" w:hAnsi="Times New Roman"/>
                <w:b/>
                <w:i/>
              </w:rPr>
              <w:t>пула представителей ведущих и авторитетных СМИ Египта</w:t>
            </w:r>
            <w:r w:rsidRPr="003521C0">
              <w:rPr>
                <w:rFonts w:ascii="Times New Roman" w:hAnsi="Times New Roman"/>
                <w:b/>
                <w:bCs/>
                <w:i/>
                <w:iCs/>
              </w:rPr>
              <w:t xml:space="preserve"> и/или популярных среди целевых аудиторий блогах, соцсетях в Египте (указанных согласно п.2.2.1) </w:t>
            </w:r>
            <w:r w:rsidRPr="003521C0">
              <w:rPr>
                <w:rFonts w:ascii="Times New Roman" w:hAnsi="Times New Roman"/>
                <w:bCs/>
                <w:i/>
                <w:iCs/>
              </w:rPr>
              <w:t xml:space="preserve">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предприятий российской атомной отрасли, а также повышение осведомленности заинтересованных лиц и лиц, принимающих решения о развитии атомной энергетики в Египте, о качестве российского предложения, инновационности и надежности российских ядерных технологий. В целях оптимизации экспертные мнения могут быть включены в уникальные информационные материалы, предусмотренные п. 2.2.3. </w:t>
            </w:r>
          </w:p>
          <w:p w14:paraId="11EF3897" w14:textId="77777777" w:rsidR="001915A8" w:rsidRPr="003521C0" w:rsidRDefault="001915A8" w:rsidP="00CE0219">
            <w:pPr>
              <w:pStyle w:val="a5"/>
              <w:tabs>
                <w:tab w:val="left" w:pos="426"/>
              </w:tabs>
              <w:spacing w:after="0" w:line="240" w:lineRule="auto"/>
              <w:ind w:left="720"/>
              <w:rPr>
                <w:rFonts w:ascii="Times New Roman" w:hAnsi="Times New Roman"/>
                <w:bCs/>
                <w:i/>
                <w:iCs/>
              </w:rPr>
            </w:pPr>
            <w:r w:rsidRPr="003521C0">
              <w:rPr>
                <w:rFonts w:ascii="Times New Roman" w:hAnsi="Times New Roman"/>
                <w:bCs/>
                <w:i/>
                <w:iCs/>
              </w:rPr>
              <w:t>В интересах реализации настоящего пункта Технического задания экспертами не могут считаться сотрудники предприятий российской атомной отрасли в России и за рубежом.</w:t>
            </w:r>
          </w:p>
          <w:p w14:paraId="215AAC8F" w14:textId="77777777" w:rsidR="001915A8" w:rsidRPr="003521C0" w:rsidRDefault="001915A8" w:rsidP="00CE0219">
            <w:pPr>
              <w:tabs>
                <w:tab w:val="left" w:pos="426"/>
              </w:tabs>
              <w:spacing w:after="0" w:line="240" w:lineRule="auto"/>
              <w:rPr>
                <w:rFonts w:ascii="Times New Roman" w:hAnsi="Times New Roman"/>
                <w:bCs/>
                <w:i/>
                <w:iCs/>
              </w:rPr>
            </w:pPr>
          </w:p>
          <w:p w14:paraId="035CA7E2" w14:textId="77777777" w:rsidR="001915A8" w:rsidRDefault="001915A8" w:rsidP="00CE0219">
            <w:pPr>
              <w:spacing w:after="0" w:line="240" w:lineRule="auto"/>
              <w:rPr>
                <w:rFonts w:ascii="Times New Roman" w:hAnsi="Times New Roman"/>
                <w:i/>
                <w:iCs/>
              </w:rPr>
            </w:pPr>
            <w:r w:rsidRPr="003521C0">
              <w:rPr>
                <w:rFonts w:ascii="Times New Roman" w:hAnsi="Times New Roman"/>
                <w:i/>
                <w:iCs/>
              </w:rPr>
              <w:t>В связи с низкой деловой активностью в странах региона в период Рамадана, допускается сокращение количественных показателей до не менее 1 экспертной публикации в месяц. Сокращение количественных показателей применяется только в рамках месяца Рамадан и не распространяется на период до и после этого месяца.</w:t>
            </w:r>
          </w:p>
          <w:p w14:paraId="078F9799" w14:textId="77777777" w:rsidR="009A5B70" w:rsidRDefault="009A5B70" w:rsidP="00CE0219">
            <w:pPr>
              <w:spacing w:after="0" w:line="240" w:lineRule="auto"/>
              <w:rPr>
                <w:rFonts w:ascii="Times New Roman" w:hAnsi="Times New Roman"/>
                <w:i/>
                <w:iCs/>
              </w:rPr>
            </w:pPr>
          </w:p>
          <w:p w14:paraId="4F77B441" w14:textId="628C6C5A" w:rsidR="009A5B70" w:rsidRPr="005023D5" w:rsidRDefault="009A5B70" w:rsidP="009A5B70">
            <w:pPr>
              <w:spacing w:after="0" w:line="240" w:lineRule="auto"/>
              <w:rPr>
                <w:rFonts w:ascii="Times New Roman" w:hAnsi="Times New Roman"/>
                <w:iCs/>
              </w:rPr>
            </w:pPr>
            <w:r w:rsidRPr="002D545C">
              <w:rPr>
                <w:rFonts w:ascii="Times New Roman" w:hAnsi="Times New Roman"/>
              </w:rPr>
              <w:t xml:space="preserve">2.2.6. </w:t>
            </w:r>
            <w:r w:rsidR="00717185">
              <w:rPr>
                <w:rFonts w:ascii="Times New Roman" w:hAnsi="Times New Roman"/>
              </w:rPr>
              <w:t xml:space="preserve">Подготовка и размещение, а также </w:t>
            </w:r>
            <w:r w:rsidR="00717185" w:rsidRPr="000F2F52">
              <w:rPr>
                <w:rFonts w:ascii="Times New Roman" w:hAnsi="Times New Roman"/>
              </w:rPr>
              <w:t xml:space="preserve">продвижение постов </w:t>
            </w:r>
            <w:r w:rsidR="00717185">
              <w:rPr>
                <w:rFonts w:ascii="Times New Roman" w:hAnsi="Times New Roman"/>
              </w:rPr>
              <w:t>на</w:t>
            </w:r>
            <w:r w:rsidR="00955E5C" w:rsidRPr="005023D5">
              <w:rPr>
                <w:rFonts w:ascii="Times New Roman" w:hAnsi="Times New Roman"/>
              </w:rPr>
              <w:t xml:space="preserve"> Фейсбук-канал</w:t>
            </w:r>
            <w:r w:rsidR="00717185">
              <w:rPr>
                <w:rFonts w:ascii="Times New Roman" w:hAnsi="Times New Roman"/>
              </w:rPr>
              <w:t>е</w:t>
            </w:r>
            <w:r w:rsidR="00955E5C" w:rsidRPr="005023D5">
              <w:rPr>
                <w:rFonts w:ascii="Times New Roman" w:hAnsi="Times New Roman"/>
              </w:rPr>
              <w:t xml:space="preserve"> </w:t>
            </w:r>
            <w:r w:rsidR="00F13A98" w:rsidRPr="005023D5">
              <w:rPr>
                <w:rFonts w:ascii="Times New Roman" w:hAnsi="Times New Roman"/>
              </w:rPr>
              <w:t xml:space="preserve">Заказчика «Росатом – Ближний Восток и Северная Африка» </w:t>
            </w:r>
            <w:r w:rsidRPr="005023D5">
              <w:rPr>
                <w:rFonts w:ascii="Times New Roman" w:hAnsi="Times New Roman"/>
              </w:rPr>
              <w:t>с целью увеличения взаимодействия с аудиторией</w:t>
            </w:r>
            <w:r w:rsidR="000B6BD2" w:rsidRPr="005023D5">
              <w:rPr>
                <w:rFonts w:ascii="Times New Roman" w:hAnsi="Times New Roman"/>
              </w:rPr>
              <w:t xml:space="preserve">: </w:t>
            </w:r>
            <w:hyperlink r:id="rId10" w:history="1">
              <w:r w:rsidR="000B6BD2" w:rsidRPr="005023D5">
                <w:rPr>
                  <w:rStyle w:val="afb"/>
                  <w:rFonts w:ascii="Times New Roman" w:hAnsi="Times New Roman"/>
                </w:rPr>
                <w:t>https://www.facebook.com/ROSATOM.MENAregion/</w:t>
              </w:r>
            </w:hyperlink>
            <w:r w:rsidRPr="005023D5">
              <w:rPr>
                <w:rFonts w:ascii="Times New Roman" w:hAnsi="Times New Roman"/>
              </w:rPr>
              <w:t xml:space="preserve">. </w:t>
            </w:r>
            <w:r w:rsidRPr="005023D5">
              <w:rPr>
                <w:rFonts w:ascii="Times New Roman" w:hAnsi="Times New Roman"/>
                <w:iCs/>
              </w:rPr>
              <w:t xml:space="preserve"> </w:t>
            </w:r>
          </w:p>
          <w:p w14:paraId="3E4AF0F6" w14:textId="0C42114A" w:rsidR="009A5B70" w:rsidRPr="005023D5" w:rsidRDefault="009A5B70" w:rsidP="009A5B70">
            <w:pPr>
              <w:tabs>
                <w:tab w:val="left" w:pos="426"/>
              </w:tabs>
              <w:spacing w:after="0" w:line="240" w:lineRule="auto"/>
              <w:rPr>
                <w:rFonts w:ascii="Times New Roman" w:hAnsi="Times New Roman"/>
                <w:i/>
              </w:rPr>
            </w:pPr>
            <w:r w:rsidRPr="005023D5">
              <w:rPr>
                <w:rFonts w:ascii="Times New Roman" w:hAnsi="Times New Roman"/>
                <w:i/>
              </w:rPr>
              <w:t>Результатом оказания услуг является:</w:t>
            </w:r>
          </w:p>
          <w:p w14:paraId="41B7EC8A" w14:textId="43CDB473" w:rsidR="004778D8" w:rsidRPr="00727725" w:rsidRDefault="00717185" w:rsidP="00727725">
            <w:pPr>
              <w:pStyle w:val="a5"/>
              <w:numPr>
                <w:ilvl w:val="0"/>
                <w:numId w:val="76"/>
              </w:numPr>
              <w:tabs>
                <w:tab w:val="left" w:pos="426"/>
              </w:tabs>
              <w:spacing w:after="0" w:line="240" w:lineRule="auto"/>
              <w:ind w:left="768" w:hanging="284"/>
              <w:rPr>
                <w:rFonts w:ascii="Times New Roman" w:hAnsi="Times New Roman"/>
                <w:i/>
              </w:rPr>
            </w:pPr>
            <w:r>
              <w:rPr>
                <w:rFonts w:ascii="Times New Roman" w:hAnsi="Times New Roman"/>
                <w:i/>
              </w:rPr>
              <w:t xml:space="preserve">Подготовка и размещение </w:t>
            </w:r>
            <w:r w:rsidR="00F13A98" w:rsidRPr="00727725">
              <w:rPr>
                <w:rFonts w:ascii="Times New Roman" w:hAnsi="Times New Roman"/>
                <w:i/>
              </w:rPr>
              <w:t xml:space="preserve">на арабском языке не менее </w:t>
            </w:r>
            <w:r>
              <w:rPr>
                <w:rFonts w:ascii="Times New Roman" w:hAnsi="Times New Roman"/>
                <w:i/>
              </w:rPr>
              <w:t>3</w:t>
            </w:r>
            <w:r w:rsidR="00F13A98" w:rsidRPr="00727725">
              <w:rPr>
                <w:rFonts w:ascii="Times New Roman" w:hAnsi="Times New Roman"/>
                <w:i/>
              </w:rPr>
              <w:t xml:space="preserve"> (</w:t>
            </w:r>
            <w:r>
              <w:rPr>
                <w:rFonts w:ascii="Times New Roman" w:hAnsi="Times New Roman"/>
                <w:i/>
              </w:rPr>
              <w:t>трех</w:t>
            </w:r>
            <w:r w:rsidR="00F13A98" w:rsidRPr="00727725">
              <w:rPr>
                <w:rFonts w:ascii="Times New Roman" w:hAnsi="Times New Roman"/>
                <w:i/>
              </w:rPr>
              <w:t>) оригинальных постов в</w:t>
            </w:r>
            <w:r w:rsidR="004778D8">
              <w:rPr>
                <w:rFonts w:ascii="Times New Roman" w:hAnsi="Times New Roman"/>
                <w:i/>
              </w:rPr>
              <w:t xml:space="preserve"> месяц</w:t>
            </w:r>
            <w:r w:rsidR="00F13A98" w:rsidRPr="00727725">
              <w:rPr>
                <w:rFonts w:ascii="Times New Roman" w:hAnsi="Times New Roman"/>
                <w:i/>
              </w:rPr>
              <w:t xml:space="preserve"> в соответствии с тематическим планом, согласованным с Заказчиком по электронной почте</w:t>
            </w:r>
            <w:r>
              <w:rPr>
                <w:rFonts w:ascii="Times New Roman" w:hAnsi="Times New Roman"/>
                <w:i/>
              </w:rPr>
              <w:t xml:space="preserve"> и направленном на аудиторию из Египта, Саудовской Аравии и ОАЭ, а также нацеленном на увеличение числа подписчиков страницы и </w:t>
            </w:r>
            <w:r w:rsidR="004778D8">
              <w:rPr>
                <w:rFonts w:ascii="Times New Roman" w:hAnsi="Times New Roman"/>
                <w:i/>
              </w:rPr>
              <w:t xml:space="preserve">рост уровня </w:t>
            </w:r>
            <w:r>
              <w:rPr>
                <w:rFonts w:ascii="Times New Roman" w:hAnsi="Times New Roman"/>
                <w:i/>
              </w:rPr>
              <w:t>взаимодействия с аудиторией</w:t>
            </w:r>
            <w:r w:rsidR="004778D8">
              <w:rPr>
                <w:rFonts w:ascii="Times New Roman" w:hAnsi="Times New Roman"/>
                <w:i/>
              </w:rPr>
              <w:t xml:space="preserve">. Тематический план должен включать </w:t>
            </w:r>
            <w:r w:rsidR="004778D8" w:rsidRPr="007F57B6">
              <w:rPr>
                <w:rFonts w:ascii="Times New Roman" w:hAnsi="Times New Roman"/>
                <w:i/>
              </w:rPr>
              <w:t>текст на английском языке, предлагаемы</w:t>
            </w:r>
            <w:r w:rsidR="004778D8">
              <w:rPr>
                <w:rFonts w:ascii="Times New Roman" w:hAnsi="Times New Roman"/>
                <w:i/>
              </w:rPr>
              <w:t>й</w:t>
            </w:r>
            <w:r w:rsidR="004778D8" w:rsidRPr="007F57B6">
              <w:rPr>
                <w:rFonts w:ascii="Times New Roman" w:hAnsi="Times New Roman"/>
                <w:i/>
              </w:rPr>
              <w:t xml:space="preserve"> визуальны</w:t>
            </w:r>
            <w:r w:rsidR="004778D8">
              <w:rPr>
                <w:rFonts w:ascii="Times New Roman" w:hAnsi="Times New Roman"/>
                <w:i/>
              </w:rPr>
              <w:t>й</w:t>
            </w:r>
            <w:r w:rsidR="004778D8" w:rsidRPr="007F57B6">
              <w:rPr>
                <w:rFonts w:ascii="Times New Roman" w:hAnsi="Times New Roman"/>
                <w:i/>
              </w:rPr>
              <w:t xml:space="preserve"> ряд (инфографика, фотография или видео, включая адаптацию материалов, предоставляемых Заказчиком), врем</w:t>
            </w:r>
            <w:r w:rsidR="004778D8">
              <w:rPr>
                <w:rFonts w:ascii="Times New Roman" w:hAnsi="Times New Roman"/>
                <w:i/>
              </w:rPr>
              <w:t>я</w:t>
            </w:r>
            <w:r w:rsidR="004778D8" w:rsidRPr="007F57B6">
              <w:rPr>
                <w:rFonts w:ascii="Times New Roman" w:hAnsi="Times New Roman"/>
                <w:i/>
              </w:rPr>
              <w:t xml:space="preserve"> и дат</w:t>
            </w:r>
            <w:r w:rsidR="004778D8">
              <w:rPr>
                <w:rFonts w:ascii="Times New Roman" w:hAnsi="Times New Roman"/>
                <w:i/>
              </w:rPr>
              <w:t>а</w:t>
            </w:r>
            <w:r w:rsidR="004778D8" w:rsidRPr="007F57B6">
              <w:rPr>
                <w:rFonts w:ascii="Times New Roman" w:hAnsi="Times New Roman"/>
                <w:i/>
              </w:rPr>
              <w:t xml:space="preserve"> публикации.</w:t>
            </w:r>
            <w:r w:rsidR="004778D8">
              <w:rPr>
                <w:rFonts w:ascii="Times New Roman" w:hAnsi="Times New Roman"/>
                <w:i/>
              </w:rPr>
              <w:t xml:space="preserve"> Тематический план направляется Заказчика в течение первых 2 (двух) рабочих дней месяца. </w:t>
            </w:r>
            <w:r w:rsidR="004778D8" w:rsidRPr="007F57B6">
              <w:rPr>
                <w:rFonts w:ascii="Times New Roman" w:hAnsi="Times New Roman"/>
                <w:i/>
              </w:rPr>
              <w:t xml:space="preserve"> Формат </w:t>
            </w:r>
            <w:r w:rsidR="004778D8">
              <w:rPr>
                <w:rFonts w:ascii="Times New Roman" w:hAnsi="Times New Roman"/>
                <w:i/>
              </w:rPr>
              <w:t xml:space="preserve">тематического </w:t>
            </w:r>
            <w:r w:rsidR="004778D8" w:rsidRPr="00727725">
              <w:rPr>
                <w:rFonts w:ascii="Times New Roman" w:hAnsi="Times New Roman"/>
                <w:i/>
              </w:rPr>
              <w:t>плана направляется Исполнителю в течение 1 (одной) недели с момента начала оказания услуг.</w:t>
            </w:r>
            <w:r w:rsidR="004778D8">
              <w:rPr>
                <w:rFonts w:ascii="Times New Roman" w:hAnsi="Times New Roman"/>
                <w:i/>
              </w:rPr>
              <w:t xml:space="preserve"> </w:t>
            </w:r>
          </w:p>
          <w:p w14:paraId="5424875F" w14:textId="513DA9E4" w:rsidR="004778D8" w:rsidRDefault="004778D8" w:rsidP="0071617D">
            <w:pPr>
              <w:pStyle w:val="a5"/>
              <w:tabs>
                <w:tab w:val="left" w:pos="426"/>
              </w:tabs>
              <w:spacing w:after="0" w:line="240" w:lineRule="auto"/>
              <w:ind w:left="720"/>
              <w:rPr>
                <w:rFonts w:ascii="Times New Roman" w:hAnsi="Times New Roman"/>
                <w:i/>
              </w:rPr>
            </w:pPr>
            <w:r>
              <w:rPr>
                <w:rFonts w:ascii="Times New Roman" w:hAnsi="Times New Roman"/>
                <w:i/>
              </w:rPr>
              <w:t>При подготовке визуального ряда следует учитывать:</w:t>
            </w:r>
          </w:p>
          <w:p w14:paraId="54B0662A" w14:textId="3D88E73B" w:rsidR="004778D8" w:rsidRPr="00727725" w:rsidRDefault="004778D8" w:rsidP="00727725">
            <w:pPr>
              <w:pStyle w:val="a5"/>
              <w:tabs>
                <w:tab w:val="left" w:pos="426"/>
              </w:tabs>
              <w:spacing w:after="0" w:line="240" w:lineRule="auto"/>
              <w:ind w:left="720"/>
              <w:rPr>
                <w:rFonts w:ascii="Times New Roman" w:hAnsi="Times New Roman"/>
                <w:i/>
              </w:rPr>
            </w:pPr>
            <w:r w:rsidRPr="00727725">
              <w:rPr>
                <w:rFonts w:ascii="Times New Roman" w:hAnsi="Times New Roman"/>
                <w:i/>
              </w:rPr>
              <w:t>- разработк</w:t>
            </w:r>
            <w:r>
              <w:rPr>
                <w:rFonts w:ascii="Times New Roman" w:hAnsi="Times New Roman"/>
                <w:i/>
              </w:rPr>
              <w:t>у</w:t>
            </w:r>
            <w:r w:rsidRPr="00727725">
              <w:rPr>
                <w:rFonts w:ascii="Times New Roman" w:hAnsi="Times New Roman"/>
                <w:i/>
              </w:rPr>
              <w:t xml:space="preserve"> уникальной инфографики, основанной на материалах, предоставленных Заказчиком, а также найденных в открытом доступе, для использования в постах; </w:t>
            </w:r>
          </w:p>
          <w:p w14:paraId="0E4C399E" w14:textId="4878B775" w:rsidR="004778D8" w:rsidRPr="00727725" w:rsidRDefault="004778D8" w:rsidP="00727725">
            <w:pPr>
              <w:pStyle w:val="a5"/>
              <w:tabs>
                <w:tab w:val="left" w:pos="426"/>
              </w:tabs>
              <w:spacing w:after="0" w:line="240" w:lineRule="auto"/>
              <w:ind w:left="720"/>
              <w:rPr>
                <w:rFonts w:ascii="Times New Roman" w:hAnsi="Times New Roman"/>
                <w:i/>
              </w:rPr>
            </w:pPr>
            <w:r w:rsidRPr="00727725">
              <w:rPr>
                <w:rFonts w:ascii="Times New Roman" w:hAnsi="Times New Roman"/>
                <w:i/>
              </w:rPr>
              <w:t>- подбор, приобретение и последующ</w:t>
            </w:r>
            <w:r>
              <w:rPr>
                <w:rFonts w:ascii="Times New Roman" w:hAnsi="Times New Roman"/>
                <w:i/>
              </w:rPr>
              <w:t>ую</w:t>
            </w:r>
            <w:r w:rsidRPr="00727725">
              <w:rPr>
                <w:rFonts w:ascii="Times New Roman" w:hAnsi="Times New Roman"/>
                <w:i/>
              </w:rPr>
              <w:t xml:space="preserve"> художественн</w:t>
            </w:r>
            <w:r>
              <w:rPr>
                <w:rFonts w:ascii="Times New Roman" w:hAnsi="Times New Roman"/>
                <w:i/>
              </w:rPr>
              <w:t>ую</w:t>
            </w:r>
            <w:r w:rsidRPr="00727725">
              <w:rPr>
                <w:rFonts w:ascii="Times New Roman" w:hAnsi="Times New Roman"/>
                <w:i/>
              </w:rPr>
              <w:t xml:space="preserve"> обработк</w:t>
            </w:r>
            <w:r>
              <w:rPr>
                <w:rFonts w:ascii="Times New Roman" w:hAnsi="Times New Roman"/>
                <w:i/>
              </w:rPr>
              <w:t>у</w:t>
            </w:r>
            <w:r w:rsidRPr="00727725">
              <w:rPr>
                <w:rFonts w:ascii="Times New Roman" w:hAnsi="Times New Roman"/>
                <w:i/>
              </w:rPr>
              <w:t xml:space="preserve"> подходящих изображений на стоках; </w:t>
            </w:r>
          </w:p>
          <w:p w14:paraId="3540578D" w14:textId="354419EE" w:rsidR="004778D8" w:rsidRDefault="004778D8" w:rsidP="004778D8">
            <w:pPr>
              <w:pStyle w:val="a5"/>
              <w:tabs>
                <w:tab w:val="left" w:pos="426"/>
              </w:tabs>
              <w:spacing w:after="0" w:line="240" w:lineRule="auto"/>
              <w:ind w:left="720"/>
              <w:rPr>
                <w:rFonts w:ascii="Times New Roman" w:hAnsi="Times New Roman"/>
                <w:i/>
              </w:rPr>
            </w:pPr>
            <w:r w:rsidRPr="00727725">
              <w:rPr>
                <w:rFonts w:ascii="Times New Roman" w:hAnsi="Times New Roman"/>
                <w:i/>
              </w:rPr>
              <w:t>- обработк</w:t>
            </w:r>
            <w:r>
              <w:rPr>
                <w:rFonts w:ascii="Times New Roman" w:hAnsi="Times New Roman"/>
                <w:i/>
              </w:rPr>
              <w:t>у</w:t>
            </w:r>
            <w:r w:rsidRPr="00727725">
              <w:rPr>
                <w:rFonts w:ascii="Times New Roman" w:hAnsi="Times New Roman"/>
                <w:i/>
              </w:rPr>
              <w:t xml:space="preserve"> фото, предоставленных Заказчиком и найденных в открытом доступе, включая отраслевые ресурсы, для сопровождения текстовых постов;</w:t>
            </w:r>
          </w:p>
          <w:p w14:paraId="10A39675" w14:textId="251F06F8" w:rsidR="004778D8" w:rsidRDefault="004778D8" w:rsidP="004778D8">
            <w:pPr>
              <w:pStyle w:val="a5"/>
              <w:tabs>
                <w:tab w:val="left" w:pos="426"/>
              </w:tabs>
              <w:spacing w:after="0" w:line="240" w:lineRule="auto"/>
              <w:ind w:left="720"/>
              <w:rPr>
                <w:rFonts w:ascii="Times New Roman" w:hAnsi="Times New Roman"/>
                <w:i/>
              </w:rPr>
            </w:pPr>
            <w:r w:rsidRPr="00727725">
              <w:rPr>
                <w:rFonts w:ascii="Times New Roman" w:hAnsi="Times New Roman"/>
                <w:i/>
              </w:rPr>
              <w:t xml:space="preserve">- </w:t>
            </w:r>
            <w:r>
              <w:rPr>
                <w:rFonts w:ascii="Times New Roman" w:hAnsi="Times New Roman"/>
                <w:i/>
              </w:rPr>
              <w:t>редактирование видеоконтента, предоставленного Заказчиком, включая добавление арабских субтитров в случае необходимости и при условии согласования с Заказчиком;</w:t>
            </w:r>
          </w:p>
          <w:p w14:paraId="2240AABD" w14:textId="14AD1B7D" w:rsidR="004778D8" w:rsidRPr="00C55C2D" w:rsidRDefault="004778D8" w:rsidP="004778D8">
            <w:pPr>
              <w:pStyle w:val="a5"/>
              <w:tabs>
                <w:tab w:val="left" w:pos="426"/>
              </w:tabs>
              <w:spacing w:after="0" w:line="240" w:lineRule="auto"/>
              <w:ind w:left="720"/>
              <w:rPr>
                <w:rFonts w:ascii="Times New Roman" w:hAnsi="Times New Roman"/>
                <w:i/>
              </w:rPr>
            </w:pPr>
            <w:r>
              <w:rPr>
                <w:rFonts w:ascii="Times New Roman" w:hAnsi="Times New Roman"/>
                <w:bCs/>
                <w:i/>
                <w:iCs/>
              </w:rPr>
              <w:t>В</w:t>
            </w:r>
            <w:r w:rsidRPr="00C55C2D">
              <w:rPr>
                <w:rFonts w:ascii="Times New Roman" w:hAnsi="Times New Roman"/>
                <w:bCs/>
                <w:i/>
                <w:iCs/>
              </w:rPr>
              <w:t xml:space="preserve"> случае комментариев</w:t>
            </w:r>
            <w:r>
              <w:rPr>
                <w:rFonts w:ascii="Times New Roman" w:hAnsi="Times New Roman"/>
                <w:bCs/>
                <w:i/>
                <w:iCs/>
              </w:rPr>
              <w:t xml:space="preserve"> к постам, описанным выше,</w:t>
            </w:r>
            <w:r w:rsidRPr="00C55C2D">
              <w:rPr>
                <w:rFonts w:ascii="Times New Roman" w:hAnsi="Times New Roman"/>
                <w:bCs/>
                <w:i/>
                <w:iCs/>
              </w:rPr>
              <w:t xml:space="preserve"> - </w:t>
            </w:r>
            <w:r w:rsidRPr="00C55C2D">
              <w:rPr>
                <w:rFonts w:ascii="Times New Roman" w:hAnsi="Times New Roman"/>
                <w:i/>
              </w:rPr>
              <w:t xml:space="preserve">модерирование комментариев и ответов на поставленные вопросы и критические суждения пользователей, подготовка и размещение ответов на их публикации и сообщения, комментариев по вопросам о текущей деятельности Заказчика или </w:t>
            </w:r>
            <w:r w:rsidRPr="00C55C2D">
              <w:rPr>
                <w:rFonts w:ascii="Times New Roman" w:hAnsi="Times New Roman"/>
                <w:i/>
              </w:rPr>
              <w:lastRenderedPageBreak/>
              <w:t xml:space="preserve">предприятий атомного энергопромышленного комплекса, направленных в том числе на преодоление необоснованных мифов и страхов об атомной энергетике. </w:t>
            </w:r>
          </w:p>
          <w:p w14:paraId="5C0AF4EB" w14:textId="40259DC6" w:rsidR="009A5B70" w:rsidRPr="00727725" w:rsidRDefault="004778D8" w:rsidP="00727725">
            <w:pPr>
              <w:pStyle w:val="a5"/>
              <w:numPr>
                <w:ilvl w:val="0"/>
                <w:numId w:val="76"/>
              </w:numPr>
              <w:tabs>
                <w:tab w:val="left" w:pos="426"/>
              </w:tabs>
              <w:spacing w:after="0" w:line="240" w:lineRule="auto"/>
              <w:ind w:left="768" w:hanging="284"/>
              <w:rPr>
                <w:rFonts w:ascii="Times New Roman" w:hAnsi="Times New Roman"/>
                <w:i/>
              </w:rPr>
            </w:pPr>
            <w:r>
              <w:rPr>
                <w:rFonts w:ascii="Times New Roman" w:hAnsi="Times New Roman"/>
                <w:i/>
              </w:rPr>
              <w:t>П</w:t>
            </w:r>
            <w:r w:rsidR="009A5B70" w:rsidRPr="00727725">
              <w:rPr>
                <w:rFonts w:ascii="Times New Roman" w:hAnsi="Times New Roman"/>
                <w:i/>
              </w:rPr>
              <w:t xml:space="preserve">родвижение не менее 3 (трех) постов в месяц на основе выбора Заказчика с использованием алгоритмов Фейсбука на период не менее 24 часов среди целевой аудитории возраста от 16 до 65 лет в странах Египет, ОАЭ, Саудовская Аравия.  </w:t>
            </w:r>
          </w:p>
          <w:p w14:paraId="7CEA8F97" w14:textId="77777777" w:rsidR="0071617D" w:rsidRPr="00727725" w:rsidRDefault="0071617D" w:rsidP="0071617D">
            <w:pPr>
              <w:tabs>
                <w:tab w:val="left" w:pos="426"/>
              </w:tabs>
              <w:spacing w:after="0" w:line="240" w:lineRule="auto"/>
              <w:rPr>
                <w:rFonts w:ascii="Times New Roman" w:hAnsi="Times New Roman"/>
                <w:i/>
              </w:rPr>
            </w:pPr>
          </w:p>
          <w:p w14:paraId="2E9AAA2A" w14:textId="58D77ABF" w:rsidR="00717185" w:rsidRPr="00727725" w:rsidRDefault="0071617D" w:rsidP="00727725">
            <w:pPr>
              <w:tabs>
                <w:tab w:val="left" w:pos="426"/>
              </w:tabs>
              <w:spacing w:after="0" w:line="240" w:lineRule="auto"/>
              <w:rPr>
                <w:rFonts w:ascii="Times New Roman" w:hAnsi="Times New Roman" w:cstheme="minorBidi"/>
                <w:i/>
              </w:rPr>
            </w:pPr>
            <w:r w:rsidRPr="00727725">
              <w:rPr>
                <w:rFonts w:ascii="Times New Roman" w:hAnsi="Times New Roman"/>
                <w:i/>
              </w:rPr>
              <w:t>Отчеты за каждый отчетный период должны включать информацию о размещаемых постах на страницах социальных сетей, динамику роста аудитории подписчиков</w:t>
            </w:r>
            <w:r w:rsidR="004778D8">
              <w:rPr>
                <w:rFonts w:ascii="Times New Roman" w:hAnsi="Times New Roman"/>
                <w:i/>
              </w:rPr>
              <w:t xml:space="preserve"> в Египте, Саудовской Аравии и ОАЭ</w:t>
            </w:r>
            <w:r w:rsidRPr="00727725">
              <w:rPr>
                <w:rFonts w:ascii="Times New Roman" w:hAnsi="Times New Roman"/>
                <w:i/>
              </w:rPr>
              <w:t>, вовлеченность подписчиков страницы среди представителей целевых аудиторий</w:t>
            </w:r>
            <w:r w:rsidR="004778D8" w:rsidRPr="00727725">
              <w:rPr>
                <w:rFonts w:ascii="Times New Roman" w:hAnsi="Times New Roman"/>
                <w:i/>
              </w:rPr>
              <w:t xml:space="preserve"> </w:t>
            </w:r>
            <w:r w:rsidR="004778D8">
              <w:rPr>
                <w:rFonts w:ascii="Times New Roman" w:hAnsi="Times New Roman"/>
                <w:i/>
              </w:rPr>
              <w:t>из этих стран</w:t>
            </w:r>
            <w:r w:rsidR="005023D5">
              <w:rPr>
                <w:rFonts w:ascii="Times New Roman" w:hAnsi="Times New Roman"/>
                <w:i/>
              </w:rPr>
              <w:t xml:space="preserve">, </w:t>
            </w:r>
            <w:r w:rsidR="004778D8">
              <w:rPr>
                <w:rFonts w:ascii="Times New Roman" w:hAnsi="Times New Roman"/>
                <w:i/>
              </w:rPr>
              <w:t>другую информацию о результатах</w:t>
            </w:r>
            <w:r w:rsidR="005023D5">
              <w:rPr>
                <w:rFonts w:ascii="Times New Roman" w:hAnsi="Times New Roman"/>
                <w:i/>
              </w:rPr>
              <w:t xml:space="preserve"> продвижения каждого продвигаемого поста.</w:t>
            </w:r>
          </w:p>
        </w:tc>
      </w:tr>
      <w:tr w:rsidR="001915A8" w:rsidRPr="003521C0" w14:paraId="17B3B947" w14:textId="77777777" w:rsidTr="001915A8">
        <w:trPr>
          <w:trHeight w:val="425"/>
        </w:trPr>
        <w:tc>
          <w:tcPr>
            <w:tcW w:w="10377" w:type="dxa"/>
            <w:tcBorders>
              <w:top w:val="single" w:sz="4" w:space="0" w:color="auto"/>
              <w:left w:val="single" w:sz="4" w:space="0" w:color="auto"/>
              <w:bottom w:val="single" w:sz="4" w:space="0" w:color="auto"/>
              <w:right w:val="single" w:sz="4" w:space="0" w:color="auto"/>
            </w:tcBorders>
            <w:hideMark/>
          </w:tcPr>
          <w:p w14:paraId="6388F1DE"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lastRenderedPageBreak/>
              <w:t xml:space="preserve">Подраздел 2.2 Объем оказываемых услуг либо доля оказываемых услуг в общем объеме закупки </w:t>
            </w:r>
          </w:p>
        </w:tc>
      </w:tr>
      <w:tr w:rsidR="001915A8" w:rsidRPr="003521C0" w14:paraId="3D6096E7" w14:textId="77777777" w:rsidTr="001915A8">
        <w:trPr>
          <w:trHeight w:val="425"/>
        </w:trPr>
        <w:tc>
          <w:tcPr>
            <w:tcW w:w="10377" w:type="dxa"/>
            <w:tcBorders>
              <w:top w:val="single" w:sz="4" w:space="0" w:color="auto"/>
              <w:left w:val="single" w:sz="4" w:space="0" w:color="auto"/>
              <w:bottom w:val="single" w:sz="4" w:space="0" w:color="auto"/>
              <w:right w:val="single" w:sz="4" w:space="0" w:color="auto"/>
            </w:tcBorders>
            <w:hideMark/>
          </w:tcPr>
          <w:p w14:paraId="64D79449" w14:textId="77777777" w:rsidR="001915A8" w:rsidRPr="003521C0" w:rsidRDefault="001915A8" w:rsidP="00CE0219">
            <w:pPr>
              <w:spacing w:after="0" w:line="240" w:lineRule="auto"/>
              <w:ind w:firstLine="601"/>
              <w:rPr>
                <w:rFonts w:ascii="Times New Roman" w:hAnsi="Times New Roman"/>
                <w:color w:val="000000"/>
              </w:rPr>
            </w:pPr>
            <w:r w:rsidRPr="003521C0">
              <w:rPr>
                <w:rFonts w:ascii="Times New Roman" w:hAnsi="Times New Roman"/>
                <w:color w:val="000000"/>
              </w:rPr>
              <w:t>Доля/объем отдельных услуг в общем объеме закупок не определена</w:t>
            </w:r>
          </w:p>
        </w:tc>
      </w:tr>
    </w:tbl>
    <w:p w14:paraId="3D89E25A" w14:textId="77777777" w:rsidR="001915A8" w:rsidRPr="003521C0" w:rsidRDefault="001915A8" w:rsidP="001915A8">
      <w:pPr>
        <w:spacing w:after="0" w:line="240" w:lineRule="auto"/>
        <w:jc w:val="center"/>
        <w:rPr>
          <w:rFonts w:ascii="Times New Roman" w:hAnsi="Times New Roman"/>
          <w:color w:val="000000"/>
        </w:rPr>
      </w:pPr>
    </w:p>
    <w:p w14:paraId="6DBD66A4" w14:textId="77777777" w:rsidR="001915A8" w:rsidRPr="003521C0" w:rsidRDefault="001915A8" w:rsidP="001915A8">
      <w:pPr>
        <w:spacing w:after="0" w:line="240" w:lineRule="auto"/>
        <w:jc w:val="center"/>
        <w:rPr>
          <w:rFonts w:ascii="Times New Roman" w:hAnsi="Times New Roman"/>
          <w:color w:val="000000"/>
        </w:rPr>
      </w:pPr>
      <w:r w:rsidRPr="003521C0">
        <w:rPr>
          <w:rFonts w:ascii="Times New Roman" w:hAnsi="Times New Roman"/>
          <w:color w:val="000000"/>
        </w:rPr>
        <w:t>РАЗДЕЛ 3. ТРЕБОВАНИЯ К УСЛУГАМ</w:t>
      </w:r>
    </w:p>
    <w:p w14:paraId="16179A84" w14:textId="77777777" w:rsidR="001915A8" w:rsidRPr="003521C0" w:rsidRDefault="001915A8" w:rsidP="001915A8">
      <w:pPr>
        <w:spacing w:after="0" w:line="240" w:lineRule="auto"/>
        <w:jc w:val="center"/>
        <w:rPr>
          <w:rFonts w:ascii="Times New Roman" w:hAnsi="Times New Roman"/>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915A8" w:rsidRPr="003521C0" w14:paraId="7462DB40"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228F7406"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3.1 Общие требования</w:t>
            </w:r>
          </w:p>
        </w:tc>
      </w:tr>
      <w:tr w:rsidR="001915A8" w:rsidRPr="003521C0" w14:paraId="78C42BEF"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tcPr>
          <w:p w14:paraId="0F82149F"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 xml:space="preserve">услуги должны иметь комплексный характер и охватывать направление PR и комплекс инструментов антикризисного PR; </w:t>
            </w:r>
          </w:p>
          <w:p w14:paraId="0C5DE0AC"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срок оказания услуг - в течение 12 месяцев с даты, указанной в договоре;</w:t>
            </w:r>
          </w:p>
          <w:p w14:paraId="0880CFD9"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групп;</w:t>
            </w:r>
          </w:p>
          <w:p w14:paraId="50B2757F"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для целей реализации настоящего Технического задания Исполнитель обязан обеспечить работу не менее 3 (трех) менеджеров</w:t>
            </w:r>
            <w:r w:rsidRPr="003521C0">
              <w:rPr>
                <w:rStyle w:val="a9"/>
                <w:rFonts w:ascii="Times New Roman" w:hAnsi="Times New Roman"/>
              </w:rPr>
              <w:footnoteReference w:id="4"/>
            </w:r>
            <w:r w:rsidRPr="003521C0">
              <w:rPr>
                <w:rFonts w:ascii="Times New Roman" w:hAnsi="Times New Roman"/>
              </w:rPr>
              <w:t xml:space="preserve">, проживающих в Египте со знанием арабского языка на уровне не ниже носителя, занятых в рамках Технического задания на постоянной основе в течение всего срока действия договора. Как минимум 1 (один) менеджер должен знать английский язык на уровне не менее С1 по шкале </w:t>
            </w:r>
            <w:r w:rsidRPr="003521C0">
              <w:rPr>
                <w:rFonts w:ascii="Times New Roman" w:hAnsi="Times New Roman"/>
                <w:lang w:val="en-US"/>
              </w:rPr>
              <w:t>CEFR</w:t>
            </w:r>
            <w:r w:rsidRPr="003521C0">
              <w:rPr>
                <w:rFonts w:ascii="Times New Roman" w:hAnsi="Times New Roman"/>
              </w:rPr>
              <w:t>;</w:t>
            </w:r>
          </w:p>
          <w:p w14:paraId="695275C8"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обязательно наличие копирайтера для написания текстов по теме энергетики и/или атомной энергетики (Заказчик имеет право запросить резюме копирайтера с подтверждением опыта работы);</w:t>
            </w:r>
          </w:p>
          <w:p w14:paraId="1B7D6209"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при работе с целевыми аудиториями* должны учитываться: текущая политическая и экономическая ситуация в Египте, странах региона Ближний Восток и Северная Африка 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региональные и страновые особенности;</w:t>
            </w:r>
          </w:p>
          <w:p w14:paraId="3426A7B8"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 xml:space="preserve">Исполнитель должен предоставлять Заказчику </w:t>
            </w:r>
            <w:r w:rsidRPr="003521C0">
              <w:rPr>
                <w:rFonts w:ascii="Times New Roman" w:hAnsi="Times New Roman"/>
                <w:bCs/>
                <w:iCs/>
              </w:rPr>
              <w:t>по электронным адресам, указанным в Договоре,</w:t>
            </w:r>
            <w:r w:rsidRPr="003521C0">
              <w:rPr>
                <w:rFonts w:ascii="Times New Roman" w:hAnsi="Times New Roman"/>
                <w:i/>
              </w:rPr>
              <w:t xml:space="preserve"> </w:t>
            </w:r>
            <w:r w:rsidRPr="003521C0">
              <w:rPr>
                <w:rFonts w:ascii="Times New Roman" w:hAnsi="Times New Roman"/>
              </w:rPr>
              <w:t xml:space="preserve">все материалы и документы, которые относятся к оказанию услуг, на заранее утвержденных языках (русский и/или английский, в части предоставления материалов для интеграции в СМИ – арабский/английский), при необходимости осуществлять оперативный и качественный перевод документов/текстов на соответствующие языки; </w:t>
            </w:r>
          </w:p>
          <w:p w14:paraId="49FD1D61"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конфликт интересов: аналогичные услуги не должны предоставляться 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а также других видов генерации без согласования с Заказчиком в течение всего срока оказания услуг в рамках договора;</w:t>
            </w:r>
          </w:p>
          <w:p w14:paraId="0E5CDC6C"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Исполнитель по указанию Заказчика должен осуществлять коммуникации, предусмотренные ТЗ, с:</w:t>
            </w:r>
          </w:p>
          <w:p w14:paraId="1B80C7F8" w14:textId="77777777" w:rsidR="001915A8" w:rsidRPr="003521C0" w:rsidRDefault="001915A8" w:rsidP="00D9620A">
            <w:pPr>
              <w:pStyle w:val="a5"/>
              <w:numPr>
                <w:ilvl w:val="0"/>
                <w:numId w:val="66"/>
              </w:numPr>
              <w:tabs>
                <w:tab w:val="left" w:pos="960"/>
              </w:tabs>
              <w:spacing w:before="120" w:after="0" w:line="240" w:lineRule="auto"/>
              <w:ind w:left="600" w:firstLine="0"/>
              <w:rPr>
                <w:rFonts w:ascii="Times New Roman" w:hAnsi="Times New Roman"/>
              </w:rPr>
            </w:pPr>
            <w:r w:rsidRPr="003521C0">
              <w:rPr>
                <w:rFonts w:ascii="Times New Roman" w:hAnsi="Times New Roman"/>
              </w:rPr>
              <w:t xml:space="preserve">региональным центром Госкорпорации «Росатом» на Ближнем Востоке и Северной Африке; </w:t>
            </w:r>
          </w:p>
          <w:p w14:paraId="3684396E" w14:textId="77777777" w:rsidR="001915A8" w:rsidRPr="003521C0" w:rsidRDefault="001915A8" w:rsidP="00D9620A">
            <w:pPr>
              <w:pStyle w:val="a5"/>
              <w:numPr>
                <w:ilvl w:val="0"/>
                <w:numId w:val="66"/>
              </w:numPr>
              <w:tabs>
                <w:tab w:val="left" w:pos="960"/>
              </w:tabs>
              <w:spacing w:before="120" w:after="0" w:line="240" w:lineRule="auto"/>
              <w:ind w:left="600" w:firstLine="0"/>
              <w:rPr>
                <w:rFonts w:ascii="Times New Roman" w:hAnsi="Times New Roman"/>
              </w:rPr>
            </w:pPr>
            <w:r w:rsidRPr="003521C0">
              <w:rPr>
                <w:rFonts w:ascii="Times New Roman" w:hAnsi="Times New Roman"/>
              </w:rPr>
              <w:t>с Департаментом коммуникаций Частного учреждения обеспечения развития международной региональной сети атомного энергопромышленного комплекса «Русатом – Международная Сеть» (при необходимости);</w:t>
            </w:r>
          </w:p>
          <w:p w14:paraId="099BFD9E" w14:textId="57A76C93" w:rsidR="001915A8" w:rsidRPr="003521C0" w:rsidRDefault="001915A8" w:rsidP="00D9620A">
            <w:pPr>
              <w:pStyle w:val="a5"/>
              <w:numPr>
                <w:ilvl w:val="0"/>
                <w:numId w:val="66"/>
              </w:numPr>
              <w:tabs>
                <w:tab w:val="left" w:pos="960"/>
              </w:tabs>
              <w:spacing w:before="120" w:after="0" w:line="240" w:lineRule="auto"/>
              <w:ind w:left="600" w:firstLine="0"/>
              <w:rPr>
                <w:rFonts w:ascii="Times New Roman" w:hAnsi="Times New Roman"/>
              </w:rPr>
            </w:pPr>
            <w:r w:rsidRPr="003521C0">
              <w:rPr>
                <w:rFonts w:ascii="Times New Roman" w:hAnsi="Times New Roman"/>
              </w:rPr>
              <w:lastRenderedPageBreak/>
              <w:t xml:space="preserve">Департаментом коммуникаций и Департаментом международного бизнеса Госкорпорации «Росатом» (при необходимости); </w:t>
            </w:r>
          </w:p>
          <w:p w14:paraId="405D42E8" w14:textId="77777777" w:rsidR="001915A8" w:rsidRPr="003521C0" w:rsidRDefault="001915A8" w:rsidP="00D9620A">
            <w:pPr>
              <w:pStyle w:val="a5"/>
              <w:numPr>
                <w:ilvl w:val="0"/>
                <w:numId w:val="66"/>
              </w:numPr>
              <w:tabs>
                <w:tab w:val="left" w:pos="960"/>
              </w:tabs>
              <w:spacing w:before="120" w:after="0" w:line="240" w:lineRule="auto"/>
              <w:ind w:left="600" w:firstLine="0"/>
              <w:rPr>
                <w:rFonts w:ascii="Times New Roman" w:hAnsi="Times New Roman"/>
              </w:rPr>
            </w:pPr>
            <w:r w:rsidRPr="003521C0">
              <w:rPr>
                <w:rFonts w:ascii="Times New Roman" w:hAnsi="Times New Roman"/>
              </w:rPr>
              <w:t xml:space="preserve">предприятиями </w:t>
            </w:r>
            <w:r w:rsidRPr="003521C0">
              <w:rPr>
                <w:rFonts w:ascii="Times New Roman" w:hAnsi="Times New Roman"/>
                <w:bCs/>
                <w:iCs/>
              </w:rPr>
              <w:t xml:space="preserve">российской атомной отрасли, реализующими проекты в Египте </w:t>
            </w:r>
            <w:r w:rsidRPr="003521C0">
              <w:rPr>
                <w:rFonts w:ascii="Times New Roman" w:hAnsi="Times New Roman"/>
              </w:rPr>
              <w:t xml:space="preserve">(при необходимости); </w:t>
            </w:r>
          </w:p>
          <w:p w14:paraId="54DC9413" w14:textId="77777777" w:rsidR="001915A8" w:rsidRPr="003521C0" w:rsidRDefault="001915A8" w:rsidP="00D9620A">
            <w:pPr>
              <w:pStyle w:val="a5"/>
              <w:numPr>
                <w:ilvl w:val="0"/>
                <w:numId w:val="66"/>
              </w:numPr>
              <w:tabs>
                <w:tab w:val="left" w:pos="960"/>
              </w:tabs>
              <w:spacing w:before="120" w:after="0" w:line="240" w:lineRule="auto"/>
              <w:ind w:left="600" w:firstLine="0"/>
              <w:rPr>
                <w:rFonts w:ascii="Times New Roman" w:hAnsi="Times New Roman"/>
              </w:rPr>
            </w:pPr>
            <w:r w:rsidRPr="003521C0">
              <w:rPr>
                <w:rFonts w:ascii="Times New Roman" w:hAnsi="Times New Roman"/>
              </w:rPr>
              <w:t xml:space="preserve"> другими PR-агентствами, обслуживающими предприятия атомной отрасли для разработки целостных планов и их успешной реализации (при необходимости);</w:t>
            </w:r>
          </w:p>
          <w:p w14:paraId="2D2975EB"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результат каждой выполненной услуги оценивается в соответствии с ключевым показателем эффективности (КПЭ); КПЭ для целей договора понимается ключевой показатель результата деятельности Исполнителя, осуществляемой в процессе оказания услуг и направленной на достижение задач, указанных в подразделе 2.1.  настоящего ТЗ.</w:t>
            </w:r>
          </w:p>
          <w:p w14:paraId="2A9D8A1F" w14:textId="77777777" w:rsidR="001915A8" w:rsidRPr="003521C0" w:rsidRDefault="001915A8" w:rsidP="00D9620A">
            <w:pPr>
              <w:numPr>
                <w:ilvl w:val="0"/>
                <w:numId w:val="15"/>
              </w:numPr>
              <w:tabs>
                <w:tab w:val="left" w:pos="601"/>
              </w:tabs>
              <w:spacing w:before="120" w:after="0" w:line="240" w:lineRule="auto"/>
              <w:ind w:left="601" w:hanging="567"/>
              <w:rPr>
                <w:rFonts w:ascii="Times New Roman" w:hAnsi="Times New Roman"/>
              </w:rPr>
            </w:pPr>
            <w:r w:rsidRPr="003521C0">
              <w:rPr>
                <w:rFonts w:ascii="Times New Roman" w:hAnsi="Times New Roman"/>
              </w:rPr>
              <w:t>структура, формат и содержание отчетных документов по оказанию услуг согласовываются и утверждаются Исполнителем с Заказчиком через 3 (три) недели после начала оказания услуг.</w:t>
            </w:r>
          </w:p>
          <w:p w14:paraId="78C88141" w14:textId="77777777" w:rsidR="001915A8" w:rsidRPr="003521C0" w:rsidRDefault="001915A8" w:rsidP="00CE0219">
            <w:pPr>
              <w:tabs>
                <w:tab w:val="left" w:pos="360"/>
              </w:tabs>
              <w:spacing w:before="120" w:after="0" w:line="240" w:lineRule="auto"/>
              <w:rPr>
                <w:rFonts w:ascii="Times New Roman" w:hAnsi="Times New Roman"/>
              </w:rPr>
            </w:pPr>
            <w:r w:rsidRPr="003521C0">
              <w:rPr>
                <w:rFonts w:ascii="Times New Roman" w:hAnsi="Times New Roman"/>
              </w:rPr>
              <w:t>* Целевая аудитория (стейкхолдеры):</w:t>
            </w:r>
          </w:p>
          <w:p w14:paraId="3F138B15" w14:textId="77777777" w:rsidR="001915A8" w:rsidRPr="003521C0" w:rsidRDefault="001915A8" w:rsidP="00D9620A">
            <w:pPr>
              <w:numPr>
                <w:ilvl w:val="0"/>
                <w:numId w:val="15"/>
              </w:numPr>
              <w:tabs>
                <w:tab w:val="num" w:pos="0"/>
                <w:tab w:val="num" w:pos="601"/>
              </w:tabs>
              <w:spacing w:after="0" w:line="240" w:lineRule="auto"/>
              <w:ind w:left="601" w:hanging="567"/>
              <w:rPr>
                <w:rFonts w:ascii="Times New Roman" w:hAnsi="Times New Roman"/>
              </w:rPr>
            </w:pPr>
            <w:r w:rsidRPr="003521C0">
              <w:rPr>
                <w:rFonts w:ascii="Times New Roman" w:hAnsi="Times New Roman"/>
              </w:rPr>
              <w:t>общенациональные, региональные, местные СМИ и международные СМИ, аккредитованные в Египте;</w:t>
            </w:r>
          </w:p>
          <w:p w14:paraId="6BCB70D4" w14:textId="77777777" w:rsidR="001915A8" w:rsidRPr="003521C0" w:rsidRDefault="001915A8" w:rsidP="00D9620A">
            <w:pPr>
              <w:numPr>
                <w:ilvl w:val="0"/>
                <w:numId w:val="15"/>
              </w:numPr>
              <w:tabs>
                <w:tab w:val="num" w:pos="0"/>
              </w:tabs>
              <w:spacing w:after="0" w:line="240" w:lineRule="auto"/>
              <w:ind w:left="601" w:hanging="567"/>
              <w:rPr>
                <w:rFonts w:ascii="Times New Roman" w:hAnsi="Times New Roman"/>
              </w:rPr>
            </w:pPr>
            <w:r w:rsidRPr="003521C0">
              <w:rPr>
                <w:rFonts w:ascii="Times New Roman" w:hAnsi="Times New Roman"/>
              </w:rPr>
              <w:t>блогеры и инфлюенсеры социальных сетей Египта;</w:t>
            </w:r>
          </w:p>
          <w:p w14:paraId="76B46ACD" w14:textId="77777777" w:rsidR="001915A8" w:rsidRPr="003521C0" w:rsidRDefault="001915A8" w:rsidP="00D9620A">
            <w:pPr>
              <w:numPr>
                <w:ilvl w:val="0"/>
                <w:numId w:val="15"/>
              </w:numPr>
              <w:tabs>
                <w:tab w:val="num" w:pos="0"/>
              </w:tabs>
              <w:spacing w:after="0" w:line="240" w:lineRule="auto"/>
              <w:ind w:left="601" w:hanging="567"/>
              <w:rPr>
                <w:rFonts w:ascii="Times New Roman" w:hAnsi="Times New Roman"/>
              </w:rPr>
            </w:pPr>
            <w:r w:rsidRPr="003521C0">
              <w:rPr>
                <w:rFonts w:ascii="Times New Roman" w:hAnsi="Times New Roman"/>
              </w:rPr>
              <w:t>органы власти, включая местные;</w:t>
            </w:r>
          </w:p>
          <w:p w14:paraId="027228FF" w14:textId="77777777" w:rsidR="001915A8" w:rsidRPr="003521C0" w:rsidRDefault="001915A8" w:rsidP="00D9620A">
            <w:pPr>
              <w:numPr>
                <w:ilvl w:val="0"/>
                <w:numId w:val="15"/>
              </w:numPr>
              <w:tabs>
                <w:tab w:val="num" w:pos="0"/>
              </w:tabs>
              <w:spacing w:after="0" w:line="240" w:lineRule="auto"/>
              <w:ind w:left="601" w:hanging="567"/>
              <w:rPr>
                <w:rFonts w:ascii="Times New Roman" w:hAnsi="Times New Roman"/>
              </w:rPr>
            </w:pPr>
            <w:r w:rsidRPr="003521C0">
              <w:rPr>
                <w:rFonts w:ascii="Times New Roman" w:hAnsi="Times New Roman"/>
              </w:rPr>
              <w:t>деловые партнеры и профессиональные объединения;</w:t>
            </w:r>
          </w:p>
          <w:p w14:paraId="709B6F1D" w14:textId="77777777" w:rsidR="001915A8" w:rsidRPr="003521C0" w:rsidRDefault="001915A8" w:rsidP="00D9620A">
            <w:pPr>
              <w:numPr>
                <w:ilvl w:val="0"/>
                <w:numId w:val="15"/>
              </w:numPr>
              <w:tabs>
                <w:tab w:val="num" w:pos="0"/>
              </w:tabs>
              <w:spacing w:after="0" w:line="240" w:lineRule="auto"/>
              <w:ind w:left="601" w:hanging="567"/>
              <w:rPr>
                <w:rFonts w:ascii="Times New Roman" w:hAnsi="Times New Roman"/>
              </w:rPr>
            </w:pPr>
            <w:r w:rsidRPr="003521C0">
              <w:rPr>
                <w:rFonts w:ascii="Times New Roman" w:hAnsi="Times New Roman"/>
              </w:rPr>
              <w:t>профессиональные и общественные организации, в том числе, экологические;</w:t>
            </w:r>
          </w:p>
          <w:p w14:paraId="16029963" w14:textId="77777777" w:rsidR="001915A8" w:rsidRPr="003521C0" w:rsidRDefault="001915A8" w:rsidP="00D9620A">
            <w:pPr>
              <w:numPr>
                <w:ilvl w:val="0"/>
                <w:numId w:val="15"/>
              </w:numPr>
              <w:tabs>
                <w:tab w:val="num" w:pos="0"/>
              </w:tabs>
              <w:spacing w:after="0" w:line="240" w:lineRule="auto"/>
              <w:ind w:left="601" w:hanging="567"/>
              <w:rPr>
                <w:rFonts w:ascii="Times New Roman" w:hAnsi="Times New Roman"/>
              </w:rPr>
            </w:pPr>
            <w:r w:rsidRPr="003521C0">
              <w:rPr>
                <w:rFonts w:ascii="Times New Roman" w:hAnsi="Times New Roman"/>
              </w:rPr>
              <w:t>научное сообщество, университеты, студенты, школьники, учителя и преподаватели;</w:t>
            </w:r>
          </w:p>
          <w:p w14:paraId="7CC31A17" w14:textId="77777777" w:rsidR="001915A8" w:rsidRPr="003521C0" w:rsidRDefault="001915A8" w:rsidP="00D9620A">
            <w:pPr>
              <w:numPr>
                <w:ilvl w:val="0"/>
                <w:numId w:val="15"/>
              </w:numPr>
              <w:tabs>
                <w:tab w:val="num" w:pos="0"/>
              </w:tabs>
              <w:spacing w:after="0" w:line="240" w:lineRule="auto"/>
              <w:ind w:left="601" w:hanging="567"/>
              <w:rPr>
                <w:rFonts w:ascii="Times New Roman" w:hAnsi="Times New Roman"/>
              </w:rPr>
            </w:pPr>
            <w:r w:rsidRPr="003521C0">
              <w:rPr>
                <w:rFonts w:ascii="Times New Roman" w:hAnsi="Times New Roman"/>
              </w:rPr>
              <w:t>население, проживающее в районах провинции Матрух, включая население, проживающее в районе Дабаа;</w:t>
            </w:r>
          </w:p>
          <w:p w14:paraId="63CCEE39" w14:textId="77777777" w:rsidR="001915A8" w:rsidRPr="003521C0" w:rsidRDefault="001915A8" w:rsidP="00D9620A">
            <w:pPr>
              <w:numPr>
                <w:ilvl w:val="0"/>
                <w:numId w:val="15"/>
              </w:numPr>
              <w:tabs>
                <w:tab w:val="num" w:pos="0"/>
              </w:tabs>
              <w:spacing w:after="0" w:line="240" w:lineRule="auto"/>
              <w:ind w:left="601" w:hanging="567"/>
              <w:rPr>
                <w:rFonts w:ascii="Times New Roman" w:hAnsi="Times New Roman"/>
              </w:rPr>
            </w:pPr>
            <w:r w:rsidRPr="003521C0">
              <w:rPr>
                <w:rFonts w:ascii="Times New Roman" w:hAnsi="Times New Roman"/>
              </w:rPr>
              <w:t>широкие слои населения с акцентом на жителей провинции Матрух.</w:t>
            </w:r>
          </w:p>
          <w:p w14:paraId="47DBE2F0" w14:textId="77777777" w:rsidR="001915A8" w:rsidRPr="003521C0" w:rsidRDefault="001915A8" w:rsidP="00CE0219">
            <w:pPr>
              <w:tabs>
                <w:tab w:val="left" w:pos="360"/>
                <w:tab w:val="num" w:pos="1418"/>
                <w:tab w:val="num" w:pos="2148"/>
              </w:tabs>
              <w:spacing w:after="0" w:line="240" w:lineRule="auto"/>
              <w:rPr>
                <w:rFonts w:ascii="Times New Roman" w:hAnsi="Times New Roman"/>
                <w:bCs/>
                <w:iCs/>
                <w:highlight w:val="yellow"/>
              </w:rPr>
            </w:pPr>
          </w:p>
          <w:p w14:paraId="599DF00C" w14:textId="77777777" w:rsidR="001915A8" w:rsidRPr="003521C0" w:rsidRDefault="001915A8" w:rsidP="00CE0219">
            <w:pPr>
              <w:tabs>
                <w:tab w:val="left" w:pos="360"/>
                <w:tab w:val="num" w:pos="1418"/>
                <w:tab w:val="num" w:pos="2148"/>
              </w:tabs>
              <w:spacing w:after="0" w:line="240" w:lineRule="auto"/>
              <w:rPr>
                <w:rFonts w:ascii="Times New Roman" w:hAnsi="Times New Roman"/>
                <w:bCs/>
                <w:iCs/>
              </w:rPr>
            </w:pPr>
            <w:r w:rsidRPr="003521C0">
              <w:rPr>
                <w:rFonts w:ascii="Times New Roman" w:hAnsi="Times New Roman"/>
                <w:bCs/>
                <w:iCs/>
              </w:rPr>
              <w:t xml:space="preserve">Тематические направления информационного взаимодействия со СМИ включают: </w:t>
            </w:r>
          </w:p>
          <w:p w14:paraId="1B0ED48D"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деятельности Заказчика и предприятий российской атомной отрасли по продвижению на международный рынок комплексного предложения предприятий российского атомного энергопромышленного комплекса, включая  проект сооружения АЭС по российской технологии ВВЭР поколения 3+, сооружения атомных электростанций малой мощности, обращение с ОЯТ и РАО и других направлений деятельности Госкорпорации «Росатом»;</w:t>
            </w:r>
          </w:p>
          <w:p w14:paraId="22FCF70C"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позиционирование Заказчика и предприятий российской атомной отрасли как составляющих глобальной компании полного цикла в сравнении с прямыми конкурентами;</w:t>
            </w:r>
          </w:p>
          <w:p w14:paraId="5D9E4852"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участия Заказчика и предприятий российской атомной отрасли в тендерных процедурах на сооружение АЭС в странах региона Ближний Восток и Северная Африка, Европы, Азии и других проектах;</w:t>
            </w:r>
          </w:p>
          <w:p w14:paraId="1C495E23"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развитие репутации Заказчика и предприятий российской атомной отрасли как надежных партнеров, предлагающих самые современные конкурентные решения в атомной энергетике;</w:t>
            </w:r>
          </w:p>
          <w:p w14:paraId="45AD3137"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приоритета Заказчика и предприятий российской атомной отрасли, направленного на безопасность персонала, населения и окружающей среды над прямыми коммерческими выгодами;</w:t>
            </w:r>
          </w:p>
          <w:p w14:paraId="2045F648"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приверженность Заказчика принципам культуры безопасности;</w:t>
            </w:r>
          </w:p>
          <w:p w14:paraId="3705DFD4"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позиционирование Заказчика и предприятий российской атомной отрасли как составляющих стабильной, финансово успешной компании с большим портфелем заказов на ближайшие десятилетия в различных странах мира;</w:t>
            </w:r>
          </w:p>
          <w:p w14:paraId="7768A047"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демонстрация успехов Заказчика и предприятий российской атомной отрасли  в странах Европы, Ближнего Востока и Северной Африки, поддержка партнерских отношений Заказчика и предприятий российской атомной отрасли с энергетическими, энергомашиностроительными и другими государственными и бизнес-структурами Египта, работающими в области атомной энергетики, промышленности  и строительства;</w:t>
            </w:r>
          </w:p>
          <w:p w14:paraId="03D9C2F3"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деятельности Заказчика и предприятий российской атомной отрасли, работающих в области ядерно-топливного цикла, по продвижению российских ядерных технологий на рынок;</w:t>
            </w:r>
          </w:p>
          <w:p w14:paraId="5418A131"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lastRenderedPageBreak/>
              <w:t>поддержка сотрудничества России и Египта в области профильного образования в России и в Египте;</w:t>
            </w:r>
          </w:p>
          <w:p w14:paraId="4FECC87D"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программы набора зарубежных студентов в российские ВУЗы на ядерные специальности по квоте Россотрудничества и Росатома;</w:t>
            </w:r>
          </w:p>
          <w:p w14:paraId="49D44EA2"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научного сотрудничества России с Египтом в области ядерной энергетики и ядерно-топливного цикла;</w:t>
            </w:r>
          </w:p>
          <w:p w14:paraId="70D973EA"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сотрудничества России и Египта в области культуры, искусства и социальных инициатив;</w:t>
            </w:r>
          </w:p>
          <w:p w14:paraId="6140DAC2"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информационная поддержка направлений деятельности Заказчика и предприятий российской атомной отрасли, в том числе ядерная медицина, создание ядерных космических энергодвигательных установок, радиационные технологии и системы безопасности, сверхпроводники, суперкомпьютеры, нанотехнологии и пр., а также международного сотрудничества и кооперации в этой сфере;</w:t>
            </w:r>
          </w:p>
          <w:p w14:paraId="10151CF8"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формирование имиджа Заказчика и предприятий российской атомной отрасли как комплекса передовых, надежных, безопасных и наукоемких технологий и знаний;</w:t>
            </w:r>
          </w:p>
          <w:p w14:paraId="15051D6E"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информирование целевых групп о результатах проведенных стресс-тестов на российских АЭС, плановых проверок по линии МАГАТЭ и WANO;</w:t>
            </w:r>
          </w:p>
          <w:p w14:paraId="0046B572"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инициатив Российской Федерации, направленных на повышение безопасного функционирования объектов атомной промышленности и энергетики в мире, повышение транспарентности в деятельности компаний атомной энергетики;</w:t>
            </w:r>
          </w:p>
          <w:p w14:paraId="33AB7789"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усилий Заказчика, направленных на повышение транспарентности деятельности предприятий российской атомной отрасли, а также реализации программ по противодействию коррупции;</w:t>
            </w:r>
          </w:p>
          <w:p w14:paraId="5415812F"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деятельности Заказчика, направленной на развитие и кооперацию на международном рынке совместных с заинтересованными сторонами усилий по выводу из эксплуатации ядерных и радиационных объектов (back-end);</w:t>
            </w:r>
          </w:p>
          <w:p w14:paraId="5809DC10"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общественная приемлемость атомной энергетики и проекта по сооружению АЭС «Эль-Дабаа» в Египте;</w:t>
            </w:r>
          </w:p>
          <w:p w14:paraId="0D4C328C"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поддержка по продвижению и реализации проектов по сооружению Центров ядерной науки и технологий на базе исследовательских реакторов и циклотронного оборудования российского дизайна;</w:t>
            </w:r>
          </w:p>
          <w:p w14:paraId="3F3BEB71" w14:textId="77777777" w:rsidR="001915A8" w:rsidRPr="003521C0" w:rsidRDefault="001915A8" w:rsidP="00D9620A">
            <w:pPr>
              <w:numPr>
                <w:ilvl w:val="0"/>
                <w:numId w:val="61"/>
              </w:numPr>
              <w:tabs>
                <w:tab w:val="left" w:pos="284"/>
                <w:tab w:val="num" w:pos="885"/>
              </w:tabs>
              <w:spacing w:after="120" w:line="240" w:lineRule="auto"/>
              <w:ind w:left="885" w:hanging="284"/>
              <w:rPr>
                <w:rFonts w:ascii="Times New Roman" w:hAnsi="Times New Roman"/>
                <w:bCs/>
                <w:iCs/>
              </w:rPr>
            </w:pPr>
            <w:r w:rsidRPr="003521C0">
              <w:rPr>
                <w:rFonts w:ascii="Times New Roman" w:hAnsi="Times New Roman"/>
                <w:bCs/>
                <w:iCs/>
              </w:rPr>
              <w:t>позиционирование передового опыта и компетенций предприятий российской атомной отрасли в области развития ядерной инфраструктуры.</w:t>
            </w:r>
          </w:p>
        </w:tc>
      </w:tr>
      <w:tr w:rsidR="001915A8" w14:paraId="734188FC"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18D66085"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lastRenderedPageBreak/>
              <w:t>Подраздел 3.2 Требования к качеству оказываемых услуг</w:t>
            </w:r>
          </w:p>
        </w:tc>
      </w:tr>
      <w:tr w:rsidR="001915A8" w14:paraId="58F309EA"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34310E01" w14:textId="77777777" w:rsidR="001915A8" w:rsidRPr="003521C0" w:rsidRDefault="001915A8" w:rsidP="00CE0219">
            <w:pPr>
              <w:autoSpaceDE w:val="0"/>
              <w:autoSpaceDN w:val="0"/>
              <w:adjustRightInd w:val="0"/>
              <w:spacing w:after="0" w:line="240" w:lineRule="auto"/>
              <w:ind w:firstLine="540"/>
              <w:rPr>
                <w:rFonts w:ascii="Times New Roman" w:hAnsi="Times New Roman"/>
                <w:color w:val="000000"/>
              </w:rPr>
            </w:pPr>
            <w:r w:rsidRPr="003521C0">
              <w:rPr>
                <w:rFonts w:ascii="Times New Roman" w:hAnsi="Times New Roman"/>
                <w:color w:val="000000"/>
              </w:rPr>
              <w:t>Не устанавливаются</w:t>
            </w:r>
          </w:p>
        </w:tc>
      </w:tr>
      <w:tr w:rsidR="001915A8" w14:paraId="13C589A3"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7ED02FC5"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3.3 Требования к гарантийным обязательствам оказываемых услуг</w:t>
            </w:r>
          </w:p>
        </w:tc>
      </w:tr>
      <w:tr w:rsidR="001915A8" w14:paraId="0E314282"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1C3DE971"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rPr>
              <w:t>Не устанавливаются</w:t>
            </w:r>
          </w:p>
        </w:tc>
      </w:tr>
      <w:tr w:rsidR="001915A8" w14:paraId="009FAA33"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12D14062"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3.4 Требования к конфиденциальности</w:t>
            </w:r>
          </w:p>
        </w:tc>
      </w:tr>
      <w:tr w:rsidR="001915A8" w14:paraId="2A9EA731"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08511BA8"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rPr>
              <w:t>Обеспечение конфиденциальности, в том числе, за счет недопущения создания конфликта интересов в результате сотрудничества с компаниями-конкурентами.</w:t>
            </w:r>
          </w:p>
        </w:tc>
      </w:tr>
      <w:tr w:rsidR="001915A8" w14:paraId="212EA63B"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2380D9C2"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3.5 Требования к безопасности оказания услуг и безопасности результата оказанных услуг</w:t>
            </w:r>
          </w:p>
        </w:tc>
      </w:tr>
      <w:tr w:rsidR="001915A8" w14:paraId="00439B00"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15ABF0DA"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rPr>
              <w:t>Не устанавливаются</w:t>
            </w:r>
          </w:p>
        </w:tc>
      </w:tr>
      <w:tr w:rsidR="001915A8" w14:paraId="15C798F0"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3C9E08E2"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3.6 Требования по обучению персонала заказчика</w:t>
            </w:r>
          </w:p>
        </w:tc>
      </w:tr>
      <w:tr w:rsidR="001915A8" w14:paraId="15E3D88E"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2542FCAA"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rPr>
              <w:t>Не устанавливаются</w:t>
            </w:r>
          </w:p>
        </w:tc>
      </w:tr>
      <w:tr w:rsidR="001915A8" w14:paraId="141F2F49"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60F78E69"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3.7 Требования к составу технического предложения участника</w:t>
            </w:r>
          </w:p>
        </w:tc>
      </w:tr>
      <w:tr w:rsidR="001915A8" w14:paraId="56E554EC"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0B65AE88" w14:textId="77777777" w:rsidR="001915A8" w:rsidRPr="003521C0" w:rsidRDefault="001915A8" w:rsidP="00CE0219">
            <w:pPr>
              <w:spacing w:after="0" w:line="240" w:lineRule="auto"/>
              <w:ind w:firstLine="601"/>
              <w:rPr>
                <w:rFonts w:ascii="Times New Roman" w:hAnsi="Times New Roman"/>
                <w:i/>
                <w:color w:val="000000"/>
              </w:rPr>
            </w:pPr>
            <w:r w:rsidRPr="003521C0">
              <w:rPr>
                <w:rFonts w:ascii="Times New Roman" w:hAnsi="Times New Roman"/>
                <w:color w:val="000000"/>
              </w:rPr>
              <w:t>Не устанавливаются</w:t>
            </w:r>
          </w:p>
        </w:tc>
      </w:tr>
      <w:tr w:rsidR="001915A8" w14:paraId="599E9FAB"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36F7C072"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lastRenderedPageBreak/>
              <w:t>Подраздел 3.8 Специальные требования</w:t>
            </w:r>
          </w:p>
        </w:tc>
      </w:tr>
      <w:tr w:rsidR="001915A8" w14:paraId="38CD1CBC" w14:textId="77777777" w:rsidTr="001915A8">
        <w:trPr>
          <w:trHeight w:val="380"/>
        </w:trPr>
        <w:tc>
          <w:tcPr>
            <w:tcW w:w="10485" w:type="dxa"/>
            <w:tcBorders>
              <w:top w:val="single" w:sz="4" w:space="0" w:color="auto"/>
              <w:left w:val="single" w:sz="4" w:space="0" w:color="auto"/>
              <w:bottom w:val="single" w:sz="4" w:space="0" w:color="auto"/>
              <w:right w:val="single" w:sz="4" w:space="0" w:color="auto"/>
            </w:tcBorders>
            <w:hideMark/>
          </w:tcPr>
          <w:p w14:paraId="35603D30" w14:textId="77777777" w:rsidR="001915A8" w:rsidRPr="003521C0" w:rsidRDefault="001915A8" w:rsidP="00CE0219">
            <w:pPr>
              <w:spacing w:after="0" w:line="240" w:lineRule="auto"/>
              <w:rPr>
                <w:rFonts w:ascii="Times New Roman" w:hAnsi="Times New Roman"/>
              </w:rPr>
            </w:pPr>
            <w:r w:rsidRPr="003521C0">
              <w:rPr>
                <w:rFonts w:ascii="Times New Roman" w:hAnsi="Times New Roman"/>
              </w:rPr>
              <w:t>Принципы оказания услуг:</w:t>
            </w:r>
          </w:p>
          <w:p w14:paraId="48181AA7" w14:textId="77777777" w:rsidR="001915A8" w:rsidRPr="003521C0" w:rsidRDefault="001915A8" w:rsidP="00D9620A">
            <w:pPr>
              <w:numPr>
                <w:ilvl w:val="0"/>
                <w:numId w:val="15"/>
              </w:numPr>
              <w:tabs>
                <w:tab w:val="num" w:pos="0"/>
                <w:tab w:val="left" w:pos="601"/>
              </w:tabs>
              <w:spacing w:after="0" w:line="240" w:lineRule="auto"/>
              <w:ind w:left="601" w:hanging="567"/>
              <w:rPr>
                <w:rFonts w:ascii="Times New Roman" w:hAnsi="Times New Roman"/>
              </w:rPr>
            </w:pPr>
            <w:r w:rsidRPr="003521C0">
              <w:rPr>
                <w:rFonts w:ascii="Times New Roman" w:hAnsi="Times New Roman"/>
              </w:rPr>
              <w:t>оперативное реагирование на запросы Заказчика (ответ в течение одного часа на письменное обращение Заказчика по электронной почте);</w:t>
            </w:r>
          </w:p>
          <w:p w14:paraId="61558D03" w14:textId="77777777" w:rsidR="001915A8" w:rsidRPr="003521C0" w:rsidRDefault="001915A8" w:rsidP="00D9620A">
            <w:pPr>
              <w:numPr>
                <w:ilvl w:val="0"/>
                <w:numId w:val="15"/>
              </w:numPr>
              <w:tabs>
                <w:tab w:val="num" w:pos="0"/>
                <w:tab w:val="left" w:pos="601"/>
              </w:tabs>
              <w:spacing w:after="0" w:line="240" w:lineRule="auto"/>
              <w:ind w:left="601" w:hanging="567"/>
              <w:rPr>
                <w:rFonts w:ascii="Times New Roman" w:hAnsi="Times New Roman"/>
              </w:rPr>
            </w:pPr>
            <w:r w:rsidRPr="003521C0">
              <w:rPr>
                <w:rFonts w:ascii="Times New Roman" w:hAnsi="Times New Roman"/>
              </w:rPr>
              <w:t>немедленное оповещение (включая оповещение в режиме реального времени) о срочных наиболее важных новостях в стране;</w:t>
            </w:r>
          </w:p>
          <w:p w14:paraId="2A0F93A4" w14:textId="20CCE2C8" w:rsidR="001915A8" w:rsidRPr="003521C0" w:rsidRDefault="001915A8" w:rsidP="00D9620A">
            <w:pPr>
              <w:numPr>
                <w:ilvl w:val="0"/>
                <w:numId w:val="15"/>
              </w:numPr>
              <w:tabs>
                <w:tab w:val="num" w:pos="0"/>
                <w:tab w:val="left" w:pos="601"/>
              </w:tabs>
              <w:spacing w:after="0" w:line="240" w:lineRule="auto"/>
              <w:ind w:left="601" w:hanging="567"/>
              <w:rPr>
                <w:rFonts w:ascii="Times New Roman" w:hAnsi="Times New Roman"/>
                <w:b/>
              </w:rPr>
            </w:pPr>
            <w:r w:rsidRPr="003521C0">
              <w:rPr>
                <w:rFonts w:ascii="Times New Roman" w:hAnsi="Times New Roman"/>
              </w:rPr>
              <w:t>фиксированная плата за услуги выплачивается за каждый отчетный период (3 месяца) по факту оказания услуг по представлению отчета в согласованной с Заказчиком форме о результатах деятельности за указанный период, включая расходы на пресс-мероприятия п.2.2.4.</w:t>
            </w:r>
          </w:p>
          <w:p w14:paraId="329FD578" w14:textId="77777777" w:rsidR="001915A8" w:rsidRPr="003521C0" w:rsidRDefault="001915A8" w:rsidP="00D9620A">
            <w:pPr>
              <w:numPr>
                <w:ilvl w:val="0"/>
                <w:numId w:val="15"/>
              </w:numPr>
              <w:tabs>
                <w:tab w:val="num" w:pos="0"/>
                <w:tab w:val="left" w:pos="601"/>
              </w:tabs>
              <w:spacing w:after="0" w:line="240" w:lineRule="auto"/>
              <w:ind w:left="601" w:hanging="567"/>
              <w:rPr>
                <w:rFonts w:ascii="Times New Roman" w:hAnsi="Times New Roman"/>
                <w:b/>
              </w:rPr>
            </w:pPr>
            <w:r w:rsidRPr="003521C0">
              <w:rPr>
                <w:rFonts w:ascii="Times New Roman" w:hAnsi="Times New Roman"/>
              </w:rPr>
              <w:t>в конце первого и второго месяцев каждого отчетного периода Исполнитель предоставляет Заказчику информацию о достигнутых результатах по исполнению каждой услуги.</w:t>
            </w:r>
          </w:p>
        </w:tc>
      </w:tr>
    </w:tbl>
    <w:p w14:paraId="2FD41E5B" w14:textId="77777777" w:rsidR="001915A8" w:rsidRPr="003521C0" w:rsidRDefault="001915A8" w:rsidP="001915A8">
      <w:pPr>
        <w:spacing w:after="0" w:line="240" w:lineRule="auto"/>
        <w:jc w:val="center"/>
        <w:rPr>
          <w:rFonts w:ascii="Times New Roman" w:hAnsi="Times New Roman"/>
          <w:color w:val="000000"/>
        </w:rPr>
      </w:pPr>
    </w:p>
    <w:p w14:paraId="779D5C87" w14:textId="77777777" w:rsidR="001915A8" w:rsidRPr="003521C0" w:rsidRDefault="001915A8" w:rsidP="001915A8">
      <w:pPr>
        <w:spacing w:after="0" w:line="240" w:lineRule="auto"/>
        <w:jc w:val="center"/>
        <w:rPr>
          <w:rFonts w:ascii="Times New Roman" w:hAnsi="Times New Roman"/>
          <w:color w:val="000000"/>
        </w:rPr>
      </w:pPr>
      <w:r w:rsidRPr="003521C0">
        <w:rPr>
          <w:rFonts w:ascii="Times New Roman" w:hAnsi="Times New Roman"/>
          <w:color w:val="000000"/>
        </w:rPr>
        <w:t>РАЗДЕЛ 4. РЕЗУЛЬТАТ ОКАЗАННЫХ УСЛУГ</w:t>
      </w:r>
    </w:p>
    <w:p w14:paraId="6AF38E38" w14:textId="77777777" w:rsidR="001915A8" w:rsidRPr="003521C0" w:rsidRDefault="001915A8" w:rsidP="001915A8">
      <w:pPr>
        <w:spacing w:after="0" w:line="240" w:lineRule="auto"/>
        <w:jc w:val="center"/>
        <w:rPr>
          <w:rFonts w:ascii="Times New Roman" w:hAnsi="Times New Roman"/>
          <w:color w:val="00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915A8" w:rsidRPr="003521C0" w14:paraId="54C218CD"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1CA3D8D5"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4.1 Описание конечного результата оказанных услуг</w:t>
            </w:r>
          </w:p>
        </w:tc>
      </w:tr>
      <w:tr w:rsidR="001915A8" w:rsidRPr="003521C0" w14:paraId="34A3EEFB"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353E5DDE" w14:textId="35F27500" w:rsidR="001915A8" w:rsidRPr="003521C0" w:rsidRDefault="00F964FE" w:rsidP="00F964FE">
            <w:pPr>
              <w:spacing w:after="0" w:line="240" w:lineRule="auto"/>
              <w:ind w:firstLine="601"/>
              <w:rPr>
                <w:rFonts w:ascii="Times New Roman" w:hAnsi="Times New Roman"/>
                <w:color w:val="000000"/>
              </w:rPr>
            </w:pPr>
            <w:r>
              <w:rPr>
                <w:rFonts w:ascii="Times New Roman" w:hAnsi="Times New Roman"/>
                <w:color w:val="000000"/>
              </w:rPr>
              <w:t>П</w:t>
            </w:r>
            <w:r w:rsidR="001915A8" w:rsidRPr="003521C0">
              <w:rPr>
                <w:rFonts w:ascii="Times New Roman" w:hAnsi="Times New Roman"/>
                <w:color w:val="000000"/>
              </w:rPr>
              <w:t>олучение обозначенных результатов</w:t>
            </w:r>
            <w:r>
              <w:rPr>
                <w:rFonts w:ascii="Times New Roman" w:hAnsi="Times New Roman"/>
                <w:color w:val="000000"/>
              </w:rPr>
              <w:t xml:space="preserve">, указанных в </w:t>
            </w:r>
            <w:r w:rsidRPr="003521C0">
              <w:rPr>
                <w:rFonts w:ascii="Times New Roman" w:hAnsi="Times New Roman"/>
                <w:color w:val="000000"/>
              </w:rPr>
              <w:t xml:space="preserve"> подразделе 2.1. ТЗ</w:t>
            </w:r>
          </w:p>
        </w:tc>
      </w:tr>
      <w:tr w:rsidR="001915A8" w:rsidRPr="003521C0" w14:paraId="6730F415"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1013EB27"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Подраздел 4.2 Требования по приемке услуг</w:t>
            </w:r>
          </w:p>
        </w:tc>
      </w:tr>
      <w:tr w:rsidR="001915A8" w:rsidRPr="003521C0" w14:paraId="6FF642E5"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5301325F" w14:textId="455AE405" w:rsidR="001915A8" w:rsidRPr="003521C0" w:rsidRDefault="001915A8" w:rsidP="00A317D8">
            <w:pPr>
              <w:numPr>
                <w:ilvl w:val="12"/>
                <w:numId w:val="0"/>
              </w:numPr>
              <w:spacing w:after="0" w:line="240" w:lineRule="auto"/>
              <w:ind w:right="40" w:firstLine="550"/>
              <w:rPr>
                <w:rFonts w:ascii="Times New Roman" w:hAnsi="Times New Roman"/>
                <w:color w:val="000000"/>
              </w:rPr>
            </w:pPr>
            <w:r w:rsidRPr="003521C0">
              <w:rPr>
                <w:rFonts w:ascii="Times New Roman" w:hAnsi="Times New Roman"/>
              </w:rPr>
              <w:tab/>
            </w:r>
            <w:r w:rsidR="00A317D8" w:rsidRPr="003521C0">
              <w:rPr>
                <w:rFonts w:ascii="Times New Roman" w:hAnsi="Times New Roman"/>
              </w:rPr>
              <w:t>В соответствии с договором</w:t>
            </w:r>
            <w:r w:rsidRPr="003521C0">
              <w:rPr>
                <w:rFonts w:ascii="Times New Roman" w:hAnsi="Times New Roman"/>
              </w:rPr>
              <w:t xml:space="preserve">  </w:t>
            </w:r>
            <w:r w:rsidRPr="003521C0">
              <w:rPr>
                <w:rFonts w:ascii="Times New Roman" w:hAnsi="Times New Roman"/>
              </w:rPr>
              <w:tab/>
              <w:t xml:space="preserve"> </w:t>
            </w:r>
          </w:p>
        </w:tc>
      </w:tr>
      <w:tr w:rsidR="001915A8" w:rsidRPr="003521C0" w14:paraId="762F95D1"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557149F8" w14:textId="77777777" w:rsidR="001915A8" w:rsidRPr="003521C0" w:rsidRDefault="001915A8" w:rsidP="00CE0219">
            <w:pPr>
              <w:spacing w:after="0" w:line="240" w:lineRule="auto"/>
              <w:jc w:val="center"/>
              <w:rPr>
                <w:rFonts w:ascii="Times New Roman" w:hAnsi="Times New Roman"/>
                <w:i/>
                <w:color w:val="000000"/>
              </w:rPr>
            </w:pPr>
            <w:r w:rsidRPr="003521C0">
              <w:rPr>
                <w:rFonts w:ascii="Times New Roman" w:hAnsi="Times New Roman"/>
                <w:color w:val="000000"/>
              </w:rPr>
              <w:t>Подраздел 4.3 Требования по передаче Заказчику технических и иных документов (оформление результатов оказанных услуг)</w:t>
            </w:r>
          </w:p>
        </w:tc>
      </w:tr>
      <w:tr w:rsidR="001915A8" w:rsidRPr="003521C0" w14:paraId="25DFA8DF" w14:textId="77777777" w:rsidTr="001915A8">
        <w:trPr>
          <w:trHeight w:val="386"/>
        </w:trPr>
        <w:tc>
          <w:tcPr>
            <w:tcW w:w="10490" w:type="dxa"/>
            <w:tcBorders>
              <w:top w:val="single" w:sz="4" w:space="0" w:color="auto"/>
              <w:left w:val="single" w:sz="4" w:space="0" w:color="auto"/>
              <w:bottom w:val="single" w:sz="4" w:space="0" w:color="auto"/>
              <w:right w:val="single" w:sz="4" w:space="0" w:color="auto"/>
            </w:tcBorders>
            <w:hideMark/>
          </w:tcPr>
          <w:p w14:paraId="1A937441" w14:textId="77777777" w:rsidR="001915A8" w:rsidRPr="003521C0" w:rsidRDefault="001915A8" w:rsidP="00CE0219">
            <w:pPr>
              <w:spacing w:after="0" w:line="240" w:lineRule="auto"/>
              <w:ind w:firstLine="601"/>
              <w:rPr>
                <w:rFonts w:ascii="Times New Roman" w:hAnsi="Times New Roman"/>
                <w:color w:val="000000"/>
              </w:rPr>
            </w:pPr>
            <w:r w:rsidRPr="003521C0">
              <w:rPr>
                <w:rFonts w:ascii="Times New Roman" w:hAnsi="Times New Roman"/>
                <w:color w:val="000000"/>
              </w:rPr>
              <w:t>Не устанавливаются</w:t>
            </w:r>
          </w:p>
        </w:tc>
      </w:tr>
    </w:tbl>
    <w:p w14:paraId="105E42E3" w14:textId="77777777" w:rsidR="001915A8" w:rsidRPr="003521C0" w:rsidRDefault="001915A8" w:rsidP="001915A8">
      <w:pPr>
        <w:spacing w:after="0" w:line="240" w:lineRule="auto"/>
        <w:jc w:val="center"/>
        <w:rPr>
          <w:rFonts w:ascii="Times New Roman" w:hAnsi="Times New Roman"/>
          <w:b/>
          <w:color w:val="000000"/>
        </w:rPr>
      </w:pPr>
    </w:p>
    <w:p w14:paraId="0B38CA12" w14:textId="77777777" w:rsidR="001915A8" w:rsidRPr="003521C0" w:rsidRDefault="001915A8" w:rsidP="001915A8">
      <w:pPr>
        <w:spacing w:after="0" w:line="240" w:lineRule="auto"/>
        <w:jc w:val="center"/>
        <w:rPr>
          <w:rFonts w:ascii="Times New Roman" w:hAnsi="Times New Roman"/>
          <w:b/>
          <w:color w:val="000000"/>
        </w:rPr>
      </w:pPr>
      <w:r w:rsidRPr="003521C0">
        <w:rPr>
          <w:rFonts w:ascii="Times New Roman" w:hAnsi="Times New Roman"/>
          <w:color w:val="000000"/>
        </w:rPr>
        <w:t>РАЗДЕЛ 5. ТРЕБОВАНИЯ К ТЕХНИЧЕСКОМУ ОБУЧЕНИЮ ПЕРСОНАЛА ЗАКАЗЧИКА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915A8" w:rsidRPr="003521C0" w14:paraId="2D1760E4" w14:textId="77777777" w:rsidTr="001915A8">
        <w:tc>
          <w:tcPr>
            <w:tcW w:w="10485" w:type="dxa"/>
            <w:tcBorders>
              <w:top w:val="single" w:sz="4" w:space="0" w:color="auto"/>
              <w:left w:val="single" w:sz="4" w:space="0" w:color="auto"/>
              <w:bottom w:val="single" w:sz="4" w:space="0" w:color="auto"/>
              <w:right w:val="single" w:sz="4" w:space="0" w:color="auto"/>
            </w:tcBorders>
            <w:hideMark/>
          </w:tcPr>
          <w:p w14:paraId="1CACD295" w14:textId="77777777" w:rsidR="001915A8" w:rsidRPr="003521C0" w:rsidRDefault="001915A8" w:rsidP="00CE0219">
            <w:pPr>
              <w:spacing w:after="0" w:line="240" w:lineRule="auto"/>
              <w:rPr>
                <w:rFonts w:ascii="Times New Roman" w:hAnsi="Times New Roman"/>
                <w:i/>
                <w:color w:val="000000"/>
              </w:rPr>
            </w:pPr>
            <w:r w:rsidRPr="003521C0">
              <w:rPr>
                <w:rFonts w:ascii="Times New Roman" w:hAnsi="Times New Roman"/>
                <w:color w:val="000000"/>
              </w:rPr>
              <w:t>Не устанавливаются</w:t>
            </w:r>
          </w:p>
        </w:tc>
      </w:tr>
    </w:tbl>
    <w:p w14:paraId="74ECDE98" w14:textId="77777777" w:rsidR="001915A8" w:rsidRPr="003521C0" w:rsidRDefault="001915A8" w:rsidP="001915A8">
      <w:pPr>
        <w:spacing w:after="0" w:line="240" w:lineRule="auto"/>
        <w:jc w:val="center"/>
        <w:rPr>
          <w:rFonts w:ascii="Times New Roman" w:hAnsi="Times New Roman"/>
          <w:color w:val="000000"/>
        </w:rPr>
      </w:pPr>
    </w:p>
    <w:p w14:paraId="2341CA63" w14:textId="2F054FD5" w:rsidR="001915A8" w:rsidRPr="003521C0" w:rsidRDefault="003539B2" w:rsidP="001915A8">
      <w:pPr>
        <w:spacing w:after="0" w:line="240" w:lineRule="auto"/>
        <w:jc w:val="center"/>
        <w:rPr>
          <w:rFonts w:ascii="Times New Roman" w:hAnsi="Times New Roman"/>
          <w:color w:val="000000"/>
        </w:rPr>
      </w:pPr>
      <w:r>
        <w:rPr>
          <w:rFonts w:ascii="Times New Roman" w:hAnsi="Times New Roman"/>
          <w:color w:val="000000"/>
        </w:rPr>
        <w:t xml:space="preserve"> </w:t>
      </w:r>
      <w:r w:rsidR="001915A8" w:rsidRPr="003521C0">
        <w:rPr>
          <w:rFonts w:ascii="Times New Roman" w:hAnsi="Times New Roman"/>
          <w:color w:val="000000"/>
        </w:rPr>
        <w:t>РАЗДЕЛ 6. ПЕРЕЧЕНЬ ПРИНЯТЫХ СОКРАЩЕНИЙ</w:t>
      </w:r>
    </w:p>
    <w:p w14:paraId="2DFE104F" w14:textId="77777777" w:rsidR="001915A8" w:rsidRPr="003521C0" w:rsidRDefault="001915A8" w:rsidP="001915A8">
      <w:pPr>
        <w:spacing w:after="0" w:line="240" w:lineRule="auto"/>
        <w:ind w:firstLine="567"/>
        <w:rPr>
          <w:rFonts w:ascii="Times New Roman" w:hAnsi="Times New Roman"/>
          <w:color w:val="00000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207"/>
        <w:gridCol w:w="7521"/>
      </w:tblGrid>
      <w:tr w:rsidR="001915A8" w:rsidRPr="003521C0" w14:paraId="5219E67F"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vAlign w:val="center"/>
            <w:hideMark/>
          </w:tcPr>
          <w:p w14:paraId="06C46019"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 п/п</w:t>
            </w:r>
          </w:p>
        </w:tc>
        <w:tc>
          <w:tcPr>
            <w:tcW w:w="2207" w:type="dxa"/>
            <w:tcBorders>
              <w:top w:val="single" w:sz="4" w:space="0" w:color="auto"/>
              <w:left w:val="single" w:sz="4" w:space="0" w:color="auto"/>
              <w:bottom w:val="single" w:sz="4" w:space="0" w:color="auto"/>
              <w:right w:val="single" w:sz="4" w:space="0" w:color="auto"/>
            </w:tcBorders>
            <w:vAlign w:val="center"/>
            <w:hideMark/>
          </w:tcPr>
          <w:p w14:paraId="36A757CE" w14:textId="77777777" w:rsidR="001915A8" w:rsidRPr="003521C0" w:rsidRDefault="001915A8" w:rsidP="00CE0219">
            <w:pPr>
              <w:autoSpaceDE w:val="0"/>
              <w:autoSpaceDN w:val="0"/>
              <w:adjustRightInd w:val="0"/>
              <w:spacing w:after="0" w:line="240" w:lineRule="auto"/>
              <w:jc w:val="center"/>
              <w:rPr>
                <w:rFonts w:ascii="Times New Roman" w:hAnsi="Times New Roman"/>
                <w:b/>
                <w:bCs/>
                <w:color w:val="000000"/>
              </w:rPr>
            </w:pPr>
            <w:r w:rsidRPr="003521C0">
              <w:rPr>
                <w:rFonts w:ascii="Times New Roman" w:hAnsi="Times New Roman"/>
                <w:b/>
                <w:bCs/>
                <w:color w:val="000000"/>
              </w:rPr>
              <w:t>Сокращение</w:t>
            </w:r>
          </w:p>
        </w:tc>
        <w:tc>
          <w:tcPr>
            <w:tcW w:w="7521" w:type="dxa"/>
            <w:tcBorders>
              <w:top w:val="single" w:sz="4" w:space="0" w:color="auto"/>
              <w:left w:val="single" w:sz="4" w:space="0" w:color="auto"/>
              <w:bottom w:val="single" w:sz="4" w:space="0" w:color="auto"/>
              <w:right w:val="single" w:sz="4" w:space="0" w:color="auto"/>
            </w:tcBorders>
            <w:vAlign w:val="center"/>
            <w:hideMark/>
          </w:tcPr>
          <w:p w14:paraId="4CE04091" w14:textId="77777777" w:rsidR="001915A8" w:rsidRPr="003521C0" w:rsidRDefault="001915A8" w:rsidP="00CE0219">
            <w:pPr>
              <w:spacing w:after="0" w:line="240" w:lineRule="auto"/>
              <w:jc w:val="center"/>
              <w:rPr>
                <w:rFonts w:ascii="Times New Roman" w:hAnsi="Times New Roman"/>
                <w:b/>
                <w:bCs/>
                <w:color w:val="000000"/>
              </w:rPr>
            </w:pPr>
            <w:r w:rsidRPr="003521C0">
              <w:rPr>
                <w:rFonts w:ascii="Times New Roman" w:hAnsi="Times New Roman"/>
                <w:b/>
                <w:bCs/>
                <w:color w:val="000000"/>
              </w:rPr>
              <w:t>Расшифровка сокращения</w:t>
            </w:r>
          </w:p>
        </w:tc>
      </w:tr>
      <w:tr w:rsidR="001915A8" w:rsidRPr="003521C0" w14:paraId="7535D305"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46AC7E96"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w:t>
            </w:r>
          </w:p>
        </w:tc>
        <w:tc>
          <w:tcPr>
            <w:tcW w:w="2207" w:type="dxa"/>
            <w:tcBorders>
              <w:top w:val="single" w:sz="4" w:space="0" w:color="auto"/>
              <w:left w:val="single" w:sz="4" w:space="0" w:color="auto"/>
              <w:bottom w:val="single" w:sz="4" w:space="0" w:color="auto"/>
              <w:right w:val="single" w:sz="4" w:space="0" w:color="auto"/>
            </w:tcBorders>
            <w:hideMark/>
          </w:tcPr>
          <w:p w14:paraId="62812246"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СМИ</w:t>
            </w:r>
          </w:p>
        </w:tc>
        <w:tc>
          <w:tcPr>
            <w:tcW w:w="7521" w:type="dxa"/>
            <w:tcBorders>
              <w:top w:val="single" w:sz="4" w:space="0" w:color="auto"/>
              <w:left w:val="single" w:sz="4" w:space="0" w:color="auto"/>
              <w:bottom w:val="single" w:sz="4" w:space="0" w:color="auto"/>
              <w:right w:val="single" w:sz="4" w:space="0" w:color="auto"/>
            </w:tcBorders>
            <w:hideMark/>
          </w:tcPr>
          <w:p w14:paraId="0F0CB2D8"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Средства массовой информации</w:t>
            </w:r>
          </w:p>
        </w:tc>
      </w:tr>
      <w:tr w:rsidR="001915A8" w:rsidRPr="003521C0" w14:paraId="6D210EB3"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2CED5CC1"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2</w:t>
            </w:r>
          </w:p>
        </w:tc>
        <w:tc>
          <w:tcPr>
            <w:tcW w:w="2207" w:type="dxa"/>
            <w:tcBorders>
              <w:top w:val="single" w:sz="4" w:space="0" w:color="auto"/>
              <w:left w:val="single" w:sz="4" w:space="0" w:color="auto"/>
              <w:bottom w:val="single" w:sz="4" w:space="0" w:color="auto"/>
              <w:right w:val="single" w:sz="4" w:space="0" w:color="auto"/>
            </w:tcBorders>
            <w:hideMark/>
          </w:tcPr>
          <w:p w14:paraId="290C2E5C"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КПЭ</w:t>
            </w:r>
          </w:p>
        </w:tc>
        <w:tc>
          <w:tcPr>
            <w:tcW w:w="7521" w:type="dxa"/>
            <w:tcBorders>
              <w:top w:val="single" w:sz="4" w:space="0" w:color="auto"/>
              <w:left w:val="single" w:sz="4" w:space="0" w:color="auto"/>
              <w:bottom w:val="single" w:sz="4" w:space="0" w:color="auto"/>
              <w:right w:val="single" w:sz="4" w:space="0" w:color="auto"/>
            </w:tcBorders>
            <w:hideMark/>
          </w:tcPr>
          <w:p w14:paraId="535B3585"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Ключевой показатель эффективности</w:t>
            </w:r>
          </w:p>
        </w:tc>
      </w:tr>
      <w:tr w:rsidR="001915A8" w:rsidRPr="003521C0" w14:paraId="667A21A8"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283DCBA2"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3</w:t>
            </w:r>
          </w:p>
        </w:tc>
        <w:tc>
          <w:tcPr>
            <w:tcW w:w="2207" w:type="dxa"/>
            <w:tcBorders>
              <w:top w:val="single" w:sz="4" w:space="0" w:color="auto"/>
              <w:left w:val="single" w:sz="4" w:space="0" w:color="auto"/>
              <w:bottom w:val="single" w:sz="4" w:space="0" w:color="auto"/>
              <w:right w:val="single" w:sz="4" w:space="0" w:color="auto"/>
            </w:tcBorders>
            <w:hideMark/>
          </w:tcPr>
          <w:p w14:paraId="65B9E130"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PR</w:t>
            </w:r>
          </w:p>
        </w:tc>
        <w:tc>
          <w:tcPr>
            <w:tcW w:w="7521" w:type="dxa"/>
            <w:tcBorders>
              <w:top w:val="single" w:sz="4" w:space="0" w:color="auto"/>
              <w:left w:val="single" w:sz="4" w:space="0" w:color="auto"/>
              <w:bottom w:val="single" w:sz="4" w:space="0" w:color="auto"/>
              <w:right w:val="single" w:sz="4" w:space="0" w:color="auto"/>
            </w:tcBorders>
            <w:hideMark/>
          </w:tcPr>
          <w:p w14:paraId="2700D863"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Связи с общественностью</w:t>
            </w:r>
          </w:p>
        </w:tc>
      </w:tr>
      <w:tr w:rsidR="001915A8" w:rsidRPr="003521C0" w14:paraId="0150937F"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766A261C"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4</w:t>
            </w:r>
          </w:p>
        </w:tc>
        <w:tc>
          <w:tcPr>
            <w:tcW w:w="2207" w:type="dxa"/>
            <w:tcBorders>
              <w:top w:val="single" w:sz="4" w:space="0" w:color="auto"/>
              <w:left w:val="single" w:sz="4" w:space="0" w:color="auto"/>
              <w:bottom w:val="single" w:sz="4" w:space="0" w:color="auto"/>
              <w:right w:val="single" w:sz="4" w:space="0" w:color="auto"/>
            </w:tcBorders>
            <w:hideMark/>
          </w:tcPr>
          <w:p w14:paraId="6144F894"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Q&amp;A</w:t>
            </w:r>
          </w:p>
        </w:tc>
        <w:tc>
          <w:tcPr>
            <w:tcW w:w="7521" w:type="dxa"/>
            <w:tcBorders>
              <w:top w:val="single" w:sz="4" w:space="0" w:color="auto"/>
              <w:left w:val="single" w:sz="4" w:space="0" w:color="auto"/>
              <w:bottom w:val="single" w:sz="4" w:space="0" w:color="auto"/>
              <w:right w:val="single" w:sz="4" w:space="0" w:color="auto"/>
            </w:tcBorders>
            <w:hideMark/>
          </w:tcPr>
          <w:p w14:paraId="2E014213"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Вопросы и ответы</w:t>
            </w:r>
          </w:p>
        </w:tc>
      </w:tr>
      <w:tr w:rsidR="001915A8" w:rsidRPr="003521C0" w14:paraId="376F80A6"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0B371248"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5</w:t>
            </w:r>
          </w:p>
        </w:tc>
        <w:tc>
          <w:tcPr>
            <w:tcW w:w="2207" w:type="dxa"/>
            <w:tcBorders>
              <w:top w:val="single" w:sz="4" w:space="0" w:color="auto"/>
              <w:left w:val="single" w:sz="4" w:space="0" w:color="auto"/>
              <w:bottom w:val="single" w:sz="4" w:space="0" w:color="auto"/>
              <w:right w:val="single" w:sz="4" w:space="0" w:color="auto"/>
            </w:tcBorders>
            <w:hideMark/>
          </w:tcPr>
          <w:p w14:paraId="5AC50EE6"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АЭС</w:t>
            </w:r>
          </w:p>
        </w:tc>
        <w:tc>
          <w:tcPr>
            <w:tcW w:w="7521" w:type="dxa"/>
            <w:tcBorders>
              <w:top w:val="single" w:sz="4" w:space="0" w:color="auto"/>
              <w:left w:val="single" w:sz="4" w:space="0" w:color="auto"/>
              <w:bottom w:val="single" w:sz="4" w:space="0" w:color="auto"/>
              <w:right w:val="single" w:sz="4" w:space="0" w:color="auto"/>
            </w:tcBorders>
            <w:hideMark/>
          </w:tcPr>
          <w:p w14:paraId="54D9827B"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Атомная электростанция</w:t>
            </w:r>
          </w:p>
        </w:tc>
      </w:tr>
      <w:tr w:rsidR="001915A8" w:rsidRPr="003521C0" w14:paraId="3DECBFF2"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4BA74396"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6</w:t>
            </w:r>
          </w:p>
        </w:tc>
        <w:tc>
          <w:tcPr>
            <w:tcW w:w="2207" w:type="dxa"/>
            <w:tcBorders>
              <w:top w:val="single" w:sz="4" w:space="0" w:color="auto"/>
              <w:left w:val="single" w:sz="4" w:space="0" w:color="auto"/>
              <w:bottom w:val="single" w:sz="4" w:space="0" w:color="auto"/>
              <w:right w:val="single" w:sz="4" w:space="0" w:color="auto"/>
            </w:tcBorders>
            <w:hideMark/>
          </w:tcPr>
          <w:p w14:paraId="6AD89ED1"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bCs/>
                <w:iCs/>
              </w:rPr>
              <w:t>ВВЭР</w:t>
            </w:r>
          </w:p>
        </w:tc>
        <w:tc>
          <w:tcPr>
            <w:tcW w:w="7521" w:type="dxa"/>
            <w:tcBorders>
              <w:top w:val="single" w:sz="4" w:space="0" w:color="auto"/>
              <w:left w:val="single" w:sz="4" w:space="0" w:color="auto"/>
              <w:bottom w:val="single" w:sz="4" w:space="0" w:color="auto"/>
              <w:right w:val="single" w:sz="4" w:space="0" w:color="auto"/>
            </w:tcBorders>
            <w:hideMark/>
          </w:tcPr>
          <w:p w14:paraId="1351A327"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Водо-водяной энергетический реактор</w:t>
            </w:r>
          </w:p>
        </w:tc>
      </w:tr>
      <w:tr w:rsidR="001915A8" w:rsidRPr="003521C0" w14:paraId="21715120"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3E8C8A45"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7</w:t>
            </w:r>
          </w:p>
        </w:tc>
        <w:tc>
          <w:tcPr>
            <w:tcW w:w="2207" w:type="dxa"/>
            <w:tcBorders>
              <w:top w:val="single" w:sz="4" w:space="0" w:color="auto"/>
              <w:left w:val="single" w:sz="4" w:space="0" w:color="auto"/>
              <w:bottom w:val="single" w:sz="4" w:space="0" w:color="auto"/>
              <w:right w:val="single" w:sz="4" w:space="0" w:color="auto"/>
            </w:tcBorders>
            <w:hideMark/>
          </w:tcPr>
          <w:p w14:paraId="30A14D5D"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bCs/>
                <w:iCs/>
              </w:rPr>
              <w:t>ОЯТ</w:t>
            </w:r>
          </w:p>
        </w:tc>
        <w:tc>
          <w:tcPr>
            <w:tcW w:w="7521" w:type="dxa"/>
            <w:tcBorders>
              <w:top w:val="single" w:sz="4" w:space="0" w:color="auto"/>
              <w:left w:val="single" w:sz="4" w:space="0" w:color="auto"/>
              <w:bottom w:val="single" w:sz="4" w:space="0" w:color="auto"/>
              <w:right w:val="single" w:sz="4" w:space="0" w:color="auto"/>
            </w:tcBorders>
            <w:hideMark/>
          </w:tcPr>
          <w:p w14:paraId="3721A986"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Отработанное ядерное топливо</w:t>
            </w:r>
          </w:p>
        </w:tc>
      </w:tr>
      <w:tr w:rsidR="001915A8" w:rsidRPr="003521C0" w14:paraId="5D791578"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1341EB21"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8</w:t>
            </w:r>
          </w:p>
        </w:tc>
        <w:tc>
          <w:tcPr>
            <w:tcW w:w="2207" w:type="dxa"/>
            <w:tcBorders>
              <w:top w:val="single" w:sz="4" w:space="0" w:color="auto"/>
              <w:left w:val="single" w:sz="4" w:space="0" w:color="auto"/>
              <w:bottom w:val="single" w:sz="4" w:space="0" w:color="auto"/>
              <w:right w:val="single" w:sz="4" w:space="0" w:color="auto"/>
            </w:tcBorders>
            <w:hideMark/>
          </w:tcPr>
          <w:p w14:paraId="62E614CC"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bCs/>
                <w:iCs/>
              </w:rPr>
              <w:t>РАО</w:t>
            </w:r>
          </w:p>
        </w:tc>
        <w:tc>
          <w:tcPr>
            <w:tcW w:w="7521" w:type="dxa"/>
            <w:tcBorders>
              <w:top w:val="single" w:sz="4" w:space="0" w:color="auto"/>
              <w:left w:val="single" w:sz="4" w:space="0" w:color="auto"/>
              <w:bottom w:val="single" w:sz="4" w:space="0" w:color="auto"/>
              <w:right w:val="single" w:sz="4" w:space="0" w:color="auto"/>
            </w:tcBorders>
            <w:hideMark/>
          </w:tcPr>
          <w:p w14:paraId="2FB8BEB6"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Радиоактивные отходы</w:t>
            </w:r>
          </w:p>
        </w:tc>
      </w:tr>
      <w:tr w:rsidR="001915A8" w:rsidRPr="003521C0" w14:paraId="2D68C98A"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09399622"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9</w:t>
            </w:r>
          </w:p>
        </w:tc>
        <w:tc>
          <w:tcPr>
            <w:tcW w:w="2207" w:type="dxa"/>
            <w:tcBorders>
              <w:top w:val="single" w:sz="4" w:space="0" w:color="auto"/>
              <w:left w:val="single" w:sz="4" w:space="0" w:color="auto"/>
              <w:bottom w:val="single" w:sz="4" w:space="0" w:color="auto"/>
              <w:right w:val="single" w:sz="4" w:space="0" w:color="auto"/>
            </w:tcBorders>
            <w:hideMark/>
          </w:tcPr>
          <w:p w14:paraId="01413B4C"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bCs/>
                <w:iCs/>
              </w:rPr>
              <w:t>МАГАТЭ</w:t>
            </w:r>
          </w:p>
        </w:tc>
        <w:tc>
          <w:tcPr>
            <w:tcW w:w="7521" w:type="dxa"/>
            <w:tcBorders>
              <w:top w:val="single" w:sz="4" w:space="0" w:color="auto"/>
              <w:left w:val="single" w:sz="4" w:space="0" w:color="auto"/>
              <w:bottom w:val="single" w:sz="4" w:space="0" w:color="auto"/>
              <w:right w:val="single" w:sz="4" w:space="0" w:color="auto"/>
            </w:tcBorders>
            <w:hideMark/>
          </w:tcPr>
          <w:p w14:paraId="3E8C74C7"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Международное агентство по атомной энергии</w:t>
            </w:r>
          </w:p>
        </w:tc>
      </w:tr>
      <w:tr w:rsidR="001915A8" w:rsidRPr="003521C0" w14:paraId="5535CF15"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280890DF"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10</w:t>
            </w:r>
          </w:p>
        </w:tc>
        <w:tc>
          <w:tcPr>
            <w:tcW w:w="2207" w:type="dxa"/>
            <w:tcBorders>
              <w:top w:val="single" w:sz="4" w:space="0" w:color="auto"/>
              <w:left w:val="single" w:sz="4" w:space="0" w:color="auto"/>
              <w:bottom w:val="single" w:sz="4" w:space="0" w:color="auto"/>
              <w:right w:val="single" w:sz="4" w:space="0" w:color="auto"/>
            </w:tcBorders>
            <w:hideMark/>
          </w:tcPr>
          <w:p w14:paraId="6BAA7767"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bCs/>
                <w:iCs/>
              </w:rPr>
              <w:t>WANO</w:t>
            </w:r>
          </w:p>
        </w:tc>
        <w:tc>
          <w:tcPr>
            <w:tcW w:w="7521" w:type="dxa"/>
            <w:tcBorders>
              <w:top w:val="single" w:sz="4" w:space="0" w:color="auto"/>
              <w:left w:val="single" w:sz="4" w:space="0" w:color="auto"/>
              <w:bottom w:val="single" w:sz="4" w:space="0" w:color="auto"/>
              <w:right w:val="single" w:sz="4" w:space="0" w:color="auto"/>
            </w:tcBorders>
            <w:hideMark/>
          </w:tcPr>
          <w:p w14:paraId="05B393B2"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Всемирная ассоциация операторов атомных электростанций</w:t>
            </w:r>
          </w:p>
        </w:tc>
      </w:tr>
      <w:tr w:rsidR="001915A8" w:rsidRPr="003521C0" w14:paraId="12DE88A3"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3733756B" w14:textId="317F481C" w:rsidR="001915A8" w:rsidRPr="003521C0" w:rsidRDefault="000B6BD2" w:rsidP="00CE0219">
            <w:pPr>
              <w:spacing w:after="0" w:line="240" w:lineRule="auto"/>
              <w:rPr>
                <w:rFonts w:ascii="Times New Roman" w:hAnsi="Times New Roman"/>
                <w:color w:val="000000"/>
              </w:rPr>
            </w:pPr>
            <w:r>
              <w:rPr>
                <w:rFonts w:ascii="Times New Roman" w:hAnsi="Times New Roman"/>
                <w:color w:val="000000"/>
              </w:rPr>
              <w:t>11</w:t>
            </w:r>
          </w:p>
        </w:tc>
        <w:tc>
          <w:tcPr>
            <w:tcW w:w="2207" w:type="dxa"/>
            <w:tcBorders>
              <w:top w:val="single" w:sz="4" w:space="0" w:color="auto"/>
              <w:left w:val="single" w:sz="4" w:space="0" w:color="auto"/>
              <w:bottom w:val="single" w:sz="4" w:space="0" w:color="auto"/>
              <w:right w:val="single" w:sz="4" w:space="0" w:color="auto"/>
            </w:tcBorders>
            <w:hideMark/>
          </w:tcPr>
          <w:p w14:paraId="4C2C4B22"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bCs/>
                <w:iCs/>
              </w:rPr>
              <w:t>РФ</w:t>
            </w:r>
          </w:p>
        </w:tc>
        <w:tc>
          <w:tcPr>
            <w:tcW w:w="7521" w:type="dxa"/>
            <w:tcBorders>
              <w:top w:val="single" w:sz="4" w:space="0" w:color="auto"/>
              <w:left w:val="single" w:sz="4" w:space="0" w:color="auto"/>
              <w:bottom w:val="single" w:sz="4" w:space="0" w:color="auto"/>
              <w:right w:val="single" w:sz="4" w:space="0" w:color="auto"/>
            </w:tcBorders>
            <w:hideMark/>
          </w:tcPr>
          <w:p w14:paraId="5A4B3935"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Российская Федерация</w:t>
            </w:r>
          </w:p>
        </w:tc>
      </w:tr>
      <w:tr w:rsidR="001915A8" w:rsidRPr="003521C0" w14:paraId="5027523A"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tcPr>
          <w:p w14:paraId="7E2C9BA5" w14:textId="7AFE1C1B" w:rsidR="001915A8" w:rsidRPr="003521C0" w:rsidRDefault="001915A8" w:rsidP="00CE0219">
            <w:pPr>
              <w:spacing w:after="0" w:line="240" w:lineRule="auto"/>
              <w:rPr>
                <w:rFonts w:ascii="Times New Roman" w:hAnsi="Times New Roman"/>
                <w:color w:val="000000"/>
                <w:lang w:val="en-US"/>
              </w:rPr>
            </w:pPr>
            <w:r w:rsidRPr="003521C0">
              <w:rPr>
                <w:rFonts w:ascii="Times New Roman" w:hAnsi="Times New Roman"/>
                <w:color w:val="000000"/>
                <w:lang w:val="en-US"/>
              </w:rPr>
              <w:t>1</w:t>
            </w:r>
            <w:r w:rsidR="000B6BD2">
              <w:rPr>
                <w:rFonts w:ascii="Times New Roman" w:hAnsi="Times New Roman"/>
                <w:color w:val="000000"/>
              </w:rPr>
              <w:t>2</w:t>
            </w:r>
          </w:p>
        </w:tc>
        <w:tc>
          <w:tcPr>
            <w:tcW w:w="2207" w:type="dxa"/>
            <w:tcBorders>
              <w:top w:val="single" w:sz="4" w:space="0" w:color="auto"/>
              <w:left w:val="single" w:sz="4" w:space="0" w:color="auto"/>
              <w:bottom w:val="single" w:sz="4" w:space="0" w:color="auto"/>
              <w:right w:val="single" w:sz="4" w:space="0" w:color="auto"/>
            </w:tcBorders>
          </w:tcPr>
          <w:p w14:paraId="105BFF42"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bCs/>
                <w:iCs/>
              </w:rPr>
              <w:t>ОАЭ</w:t>
            </w:r>
          </w:p>
        </w:tc>
        <w:tc>
          <w:tcPr>
            <w:tcW w:w="7521" w:type="dxa"/>
            <w:tcBorders>
              <w:top w:val="single" w:sz="4" w:space="0" w:color="auto"/>
              <w:left w:val="single" w:sz="4" w:space="0" w:color="auto"/>
              <w:bottom w:val="single" w:sz="4" w:space="0" w:color="auto"/>
              <w:right w:val="single" w:sz="4" w:space="0" w:color="auto"/>
            </w:tcBorders>
          </w:tcPr>
          <w:p w14:paraId="345C3343"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Объединенные Арабские Эмираты</w:t>
            </w:r>
          </w:p>
        </w:tc>
      </w:tr>
      <w:tr w:rsidR="001915A8" w:rsidRPr="003521C0" w14:paraId="3D6B11AD"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5ECEEEBF" w14:textId="01893205"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lang w:val="en-US"/>
              </w:rPr>
              <w:t>1</w:t>
            </w:r>
            <w:r w:rsidR="000B6BD2">
              <w:rPr>
                <w:rFonts w:ascii="Times New Roman" w:hAnsi="Times New Roman"/>
                <w:color w:val="000000"/>
              </w:rPr>
              <w:t>3</w:t>
            </w:r>
          </w:p>
        </w:tc>
        <w:tc>
          <w:tcPr>
            <w:tcW w:w="2207" w:type="dxa"/>
            <w:tcBorders>
              <w:top w:val="single" w:sz="4" w:space="0" w:color="auto"/>
              <w:left w:val="single" w:sz="4" w:space="0" w:color="auto"/>
              <w:bottom w:val="single" w:sz="4" w:space="0" w:color="auto"/>
              <w:right w:val="single" w:sz="4" w:space="0" w:color="auto"/>
            </w:tcBorders>
            <w:hideMark/>
          </w:tcPr>
          <w:p w14:paraId="43A9EC4E"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bCs/>
                <w:iCs/>
              </w:rPr>
              <w:t>Отчетный период</w:t>
            </w:r>
          </w:p>
        </w:tc>
        <w:tc>
          <w:tcPr>
            <w:tcW w:w="7521" w:type="dxa"/>
            <w:tcBorders>
              <w:top w:val="single" w:sz="4" w:space="0" w:color="auto"/>
              <w:left w:val="single" w:sz="4" w:space="0" w:color="auto"/>
              <w:bottom w:val="single" w:sz="4" w:space="0" w:color="auto"/>
              <w:right w:val="single" w:sz="4" w:space="0" w:color="auto"/>
            </w:tcBorders>
            <w:hideMark/>
          </w:tcPr>
          <w:p w14:paraId="68DB3AC9"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 xml:space="preserve">Период, применяемый для определения периодичности оплаты, включающий оказание услуг в течение 3 (трех) месяцев </w:t>
            </w:r>
          </w:p>
        </w:tc>
      </w:tr>
      <w:tr w:rsidR="001915A8" w:rsidRPr="003521C0" w14:paraId="1AC33EE3"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4F91FFD3" w14:textId="0750A730"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w:t>
            </w:r>
            <w:r w:rsidR="000B6BD2">
              <w:rPr>
                <w:rFonts w:ascii="Times New Roman" w:hAnsi="Times New Roman"/>
                <w:color w:val="000000"/>
              </w:rPr>
              <w:t>4</w:t>
            </w:r>
          </w:p>
        </w:tc>
        <w:tc>
          <w:tcPr>
            <w:tcW w:w="2207" w:type="dxa"/>
            <w:tcBorders>
              <w:top w:val="single" w:sz="4" w:space="0" w:color="auto"/>
              <w:left w:val="single" w:sz="4" w:space="0" w:color="auto"/>
              <w:bottom w:val="single" w:sz="4" w:space="0" w:color="auto"/>
              <w:right w:val="single" w:sz="4" w:space="0" w:color="auto"/>
            </w:tcBorders>
            <w:hideMark/>
          </w:tcPr>
          <w:p w14:paraId="2F1023A9" w14:textId="77777777" w:rsidR="001915A8" w:rsidRPr="003521C0" w:rsidRDefault="001915A8" w:rsidP="00CE0219">
            <w:pPr>
              <w:autoSpaceDE w:val="0"/>
              <w:autoSpaceDN w:val="0"/>
              <w:adjustRightInd w:val="0"/>
              <w:spacing w:after="0" w:line="240" w:lineRule="auto"/>
              <w:rPr>
                <w:rFonts w:ascii="Times New Roman" w:hAnsi="Times New Roman"/>
                <w:bCs/>
                <w:iCs/>
              </w:rPr>
            </w:pPr>
            <w:r w:rsidRPr="003521C0">
              <w:rPr>
                <w:rFonts w:ascii="Times New Roman" w:hAnsi="Times New Roman"/>
                <w:color w:val="000000"/>
              </w:rPr>
              <w:t>Кризисные коммуникации</w:t>
            </w:r>
          </w:p>
        </w:tc>
        <w:tc>
          <w:tcPr>
            <w:tcW w:w="7521" w:type="dxa"/>
            <w:tcBorders>
              <w:top w:val="single" w:sz="4" w:space="0" w:color="auto"/>
              <w:left w:val="single" w:sz="4" w:space="0" w:color="auto"/>
              <w:bottom w:val="single" w:sz="4" w:space="0" w:color="auto"/>
              <w:right w:val="single" w:sz="4" w:space="0" w:color="auto"/>
            </w:tcBorders>
            <w:hideMark/>
          </w:tcPr>
          <w:p w14:paraId="1934D45A"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комплекс информационно - коммуникативных мероприятий, направленных на минимизацию ущерба для имиджа организации в условиях кризиса</w:t>
            </w:r>
          </w:p>
        </w:tc>
      </w:tr>
      <w:tr w:rsidR="001915A8" w:rsidRPr="003521C0" w14:paraId="7307E862"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4F505B29" w14:textId="3C2A86D9"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lastRenderedPageBreak/>
              <w:t>1</w:t>
            </w:r>
            <w:r w:rsidR="000B6BD2">
              <w:rPr>
                <w:rFonts w:ascii="Times New Roman" w:hAnsi="Times New Roman"/>
                <w:color w:val="000000"/>
              </w:rPr>
              <w:t>5</w:t>
            </w:r>
          </w:p>
        </w:tc>
        <w:tc>
          <w:tcPr>
            <w:tcW w:w="2207" w:type="dxa"/>
            <w:tcBorders>
              <w:top w:val="single" w:sz="4" w:space="0" w:color="auto"/>
              <w:left w:val="single" w:sz="4" w:space="0" w:color="auto"/>
              <w:bottom w:val="single" w:sz="4" w:space="0" w:color="auto"/>
              <w:right w:val="single" w:sz="4" w:space="0" w:color="auto"/>
            </w:tcBorders>
            <w:hideMark/>
          </w:tcPr>
          <w:p w14:paraId="58C625C9"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Информационная угроза</w:t>
            </w:r>
          </w:p>
        </w:tc>
        <w:tc>
          <w:tcPr>
            <w:tcW w:w="7521" w:type="dxa"/>
            <w:tcBorders>
              <w:top w:val="single" w:sz="4" w:space="0" w:color="auto"/>
              <w:left w:val="single" w:sz="4" w:space="0" w:color="auto"/>
              <w:bottom w:val="single" w:sz="4" w:space="0" w:color="auto"/>
              <w:right w:val="single" w:sz="4" w:space="0" w:color="auto"/>
            </w:tcBorders>
            <w:hideMark/>
          </w:tcPr>
          <w:p w14:paraId="44A46D75"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потенциально возможное событие, действие, материал в СМИ или других открытых источниках, которое может оказать негативное влияние на реализацию бизнес-задач и целей организаций</w:t>
            </w:r>
          </w:p>
        </w:tc>
      </w:tr>
      <w:tr w:rsidR="001915A8" w:rsidRPr="003521C0" w14:paraId="784A7B13"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116AF15D" w14:textId="468410D4"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w:t>
            </w:r>
            <w:r w:rsidR="000B6BD2">
              <w:rPr>
                <w:rFonts w:ascii="Times New Roman" w:hAnsi="Times New Roman"/>
                <w:color w:val="000000"/>
              </w:rPr>
              <w:t>6</w:t>
            </w:r>
          </w:p>
        </w:tc>
        <w:tc>
          <w:tcPr>
            <w:tcW w:w="2207" w:type="dxa"/>
            <w:tcBorders>
              <w:top w:val="single" w:sz="4" w:space="0" w:color="auto"/>
              <w:left w:val="single" w:sz="4" w:space="0" w:color="auto"/>
              <w:bottom w:val="single" w:sz="4" w:space="0" w:color="auto"/>
              <w:right w:val="single" w:sz="4" w:space="0" w:color="auto"/>
            </w:tcBorders>
            <w:hideMark/>
          </w:tcPr>
          <w:p w14:paraId="4EBA36B4"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Оперативное оповещение</w:t>
            </w:r>
          </w:p>
        </w:tc>
        <w:tc>
          <w:tcPr>
            <w:tcW w:w="7521" w:type="dxa"/>
            <w:tcBorders>
              <w:top w:val="single" w:sz="4" w:space="0" w:color="auto"/>
              <w:left w:val="single" w:sz="4" w:space="0" w:color="auto"/>
              <w:bottom w:val="single" w:sz="4" w:space="0" w:color="auto"/>
              <w:right w:val="single" w:sz="4" w:space="0" w:color="auto"/>
            </w:tcBorders>
            <w:hideMark/>
          </w:tcPr>
          <w:p w14:paraId="58D180E3"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Своевременное информирование Заказчика, осуществленное незамедлительно после получения информации Исполнителем, в режиме реального времени или не позднее 1 часа с момента обнаружения события/получения информации.</w:t>
            </w:r>
          </w:p>
        </w:tc>
      </w:tr>
      <w:tr w:rsidR="001915A8" w:rsidRPr="003521C0" w14:paraId="4F8C9001"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hideMark/>
          </w:tcPr>
          <w:p w14:paraId="5C607658" w14:textId="53867D04"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w:t>
            </w:r>
            <w:r w:rsidR="000B6BD2">
              <w:rPr>
                <w:rFonts w:ascii="Times New Roman" w:hAnsi="Times New Roman"/>
                <w:color w:val="000000"/>
              </w:rPr>
              <w:t>7</w:t>
            </w:r>
          </w:p>
        </w:tc>
        <w:tc>
          <w:tcPr>
            <w:tcW w:w="2207" w:type="dxa"/>
            <w:tcBorders>
              <w:top w:val="single" w:sz="4" w:space="0" w:color="auto"/>
              <w:left w:val="single" w:sz="4" w:space="0" w:color="auto"/>
              <w:bottom w:val="single" w:sz="4" w:space="0" w:color="auto"/>
              <w:right w:val="single" w:sz="4" w:space="0" w:color="auto"/>
            </w:tcBorders>
            <w:hideMark/>
          </w:tcPr>
          <w:p w14:paraId="7BA90447"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Предприятия российской атомной отрасли</w:t>
            </w:r>
          </w:p>
        </w:tc>
        <w:tc>
          <w:tcPr>
            <w:tcW w:w="7521" w:type="dxa"/>
            <w:tcBorders>
              <w:top w:val="single" w:sz="4" w:space="0" w:color="auto"/>
              <w:left w:val="single" w:sz="4" w:space="0" w:color="auto"/>
              <w:bottom w:val="single" w:sz="4" w:space="0" w:color="auto"/>
              <w:right w:val="single" w:sz="4" w:space="0" w:color="auto"/>
            </w:tcBorders>
            <w:hideMark/>
          </w:tcPr>
          <w:p w14:paraId="1E1610BB"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Любые предприятия Госкорпорации «Росатом», включая предприятия, акционерами которых являются предприятия Госкорпорации «Росатом»</w:t>
            </w:r>
          </w:p>
        </w:tc>
      </w:tr>
      <w:tr w:rsidR="001915A8" w:rsidRPr="003521C0" w14:paraId="1E43C4E5"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tcPr>
          <w:p w14:paraId="5E7D476F" w14:textId="6976E0C9"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1</w:t>
            </w:r>
            <w:r w:rsidR="000B6BD2">
              <w:rPr>
                <w:rFonts w:ascii="Times New Roman" w:hAnsi="Times New Roman"/>
                <w:color w:val="000000"/>
              </w:rPr>
              <w:t>8</w:t>
            </w:r>
          </w:p>
        </w:tc>
        <w:tc>
          <w:tcPr>
            <w:tcW w:w="2207" w:type="dxa"/>
            <w:tcBorders>
              <w:top w:val="single" w:sz="4" w:space="0" w:color="auto"/>
              <w:left w:val="single" w:sz="4" w:space="0" w:color="auto"/>
              <w:bottom w:val="single" w:sz="4" w:space="0" w:color="auto"/>
              <w:right w:val="single" w:sz="4" w:space="0" w:color="auto"/>
            </w:tcBorders>
          </w:tcPr>
          <w:p w14:paraId="072A5BB3"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Инфлюенсер</w:t>
            </w:r>
          </w:p>
        </w:tc>
        <w:tc>
          <w:tcPr>
            <w:tcW w:w="7521" w:type="dxa"/>
            <w:tcBorders>
              <w:top w:val="single" w:sz="4" w:space="0" w:color="auto"/>
              <w:left w:val="single" w:sz="4" w:space="0" w:color="auto"/>
              <w:bottom w:val="single" w:sz="4" w:space="0" w:color="auto"/>
              <w:right w:val="single" w:sz="4" w:space="0" w:color="auto"/>
            </w:tcBorders>
          </w:tcPr>
          <w:p w14:paraId="7F0C847E"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Представитель сообщества в социальных сетях, чье мнение оказывает влияние на представителей определенной целевой аудитории</w:t>
            </w:r>
          </w:p>
        </w:tc>
      </w:tr>
      <w:tr w:rsidR="001915A8" w:rsidRPr="003521C0" w14:paraId="691A15F2"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tcPr>
          <w:p w14:paraId="28E5470E" w14:textId="109A7329" w:rsidR="001915A8" w:rsidRPr="003521C0" w:rsidRDefault="000B6BD2" w:rsidP="00CE0219">
            <w:pPr>
              <w:spacing w:after="0" w:line="240" w:lineRule="auto"/>
              <w:rPr>
                <w:rFonts w:ascii="Times New Roman" w:hAnsi="Times New Roman"/>
                <w:color w:val="000000"/>
              </w:rPr>
            </w:pPr>
            <w:r>
              <w:rPr>
                <w:rFonts w:ascii="Times New Roman" w:hAnsi="Times New Roman"/>
                <w:color w:val="000000"/>
              </w:rPr>
              <w:t>19</w:t>
            </w:r>
          </w:p>
        </w:tc>
        <w:tc>
          <w:tcPr>
            <w:tcW w:w="2207" w:type="dxa"/>
            <w:tcBorders>
              <w:top w:val="single" w:sz="4" w:space="0" w:color="auto"/>
              <w:left w:val="single" w:sz="4" w:space="0" w:color="auto"/>
              <w:bottom w:val="single" w:sz="4" w:space="0" w:color="auto"/>
              <w:right w:val="single" w:sz="4" w:space="0" w:color="auto"/>
            </w:tcBorders>
          </w:tcPr>
          <w:p w14:paraId="7EE3B0F5"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Блогосфера</w:t>
            </w:r>
          </w:p>
        </w:tc>
        <w:tc>
          <w:tcPr>
            <w:tcW w:w="7521" w:type="dxa"/>
            <w:tcBorders>
              <w:top w:val="single" w:sz="4" w:space="0" w:color="auto"/>
              <w:left w:val="single" w:sz="4" w:space="0" w:color="auto"/>
              <w:bottom w:val="single" w:sz="4" w:space="0" w:color="auto"/>
              <w:right w:val="single" w:sz="4" w:space="0" w:color="auto"/>
            </w:tcBorders>
          </w:tcPr>
          <w:p w14:paraId="0008B526"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Сегмент интернет-среды, объединяющий лиц, публикующих блоги, в том числе в социальных сетях.</w:t>
            </w:r>
          </w:p>
        </w:tc>
      </w:tr>
      <w:tr w:rsidR="001915A8" w:rsidRPr="003521C0" w14:paraId="622C6923"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tcPr>
          <w:p w14:paraId="28C8C606" w14:textId="1040B434"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2</w:t>
            </w:r>
            <w:r w:rsidR="000B6BD2">
              <w:rPr>
                <w:rFonts w:ascii="Times New Roman" w:hAnsi="Times New Roman"/>
                <w:color w:val="000000"/>
              </w:rPr>
              <w:t>0</w:t>
            </w:r>
          </w:p>
        </w:tc>
        <w:tc>
          <w:tcPr>
            <w:tcW w:w="2207" w:type="dxa"/>
            <w:tcBorders>
              <w:top w:val="single" w:sz="4" w:space="0" w:color="auto"/>
              <w:left w:val="single" w:sz="4" w:space="0" w:color="auto"/>
              <w:bottom w:val="single" w:sz="4" w:space="0" w:color="auto"/>
              <w:right w:val="single" w:sz="4" w:space="0" w:color="auto"/>
            </w:tcBorders>
          </w:tcPr>
          <w:p w14:paraId="3961A4E1"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Блог</w:t>
            </w:r>
          </w:p>
        </w:tc>
        <w:tc>
          <w:tcPr>
            <w:tcW w:w="7521" w:type="dxa"/>
            <w:tcBorders>
              <w:top w:val="single" w:sz="4" w:space="0" w:color="auto"/>
              <w:left w:val="single" w:sz="4" w:space="0" w:color="auto"/>
              <w:bottom w:val="single" w:sz="4" w:space="0" w:color="auto"/>
              <w:right w:val="single" w:sz="4" w:space="0" w:color="auto"/>
            </w:tcBorders>
          </w:tcPr>
          <w:p w14:paraId="71FF1743"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веб-сайт, основное содержимое которого регулярно добавляемые одним или несколькими пользователями записи, содержащие текст, изображения или </w:t>
            </w:r>
            <w:hyperlink r:id="rId11" w:history="1">
              <w:r w:rsidRPr="003521C0">
                <w:rPr>
                  <w:rFonts w:ascii="Times New Roman" w:hAnsi="Times New Roman"/>
                  <w:color w:val="000000"/>
                </w:rPr>
                <w:t>видеоматериалы</w:t>
              </w:r>
            </w:hyperlink>
            <w:r w:rsidRPr="003521C0">
              <w:rPr>
                <w:rFonts w:ascii="Times New Roman" w:hAnsi="Times New Roman"/>
                <w:color w:val="000000"/>
              </w:rPr>
              <w:t>, либо сегмент веб-сайта/социальной сети, направленный на публикацию таких записей</w:t>
            </w:r>
          </w:p>
        </w:tc>
      </w:tr>
      <w:tr w:rsidR="001915A8" w:rsidRPr="003521C0" w14:paraId="63C2D417" w14:textId="77777777" w:rsidTr="001915A8">
        <w:trPr>
          <w:trHeight w:val="400"/>
        </w:trPr>
        <w:tc>
          <w:tcPr>
            <w:tcW w:w="762" w:type="dxa"/>
            <w:tcBorders>
              <w:top w:val="single" w:sz="4" w:space="0" w:color="auto"/>
              <w:left w:val="single" w:sz="4" w:space="0" w:color="auto"/>
              <w:bottom w:val="single" w:sz="4" w:space="0" w:color="auto"/>
              <w:right w:val="single" w:sz="4" w:space="0" w:color="auto"/>
            </w:tcBorders>
          </w:tcPr>
          <w:p w14:paraId="5CCA5109" w14:textId="1D4DED3C"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2</w:t>
            </w:r>
            <w:r w:rsidR="000B6BD2">
              <w:rPr>
                <w:rFonts w:ascii="Times New Roman" w:hAnsi="Times New Roman"/>
                <w:color w:val="000000"/>
              </w:rPr>
              <w:t>1</w:t>
            </w:r>
          </w:p>
        </w:tc>
        <w:tc>
          <w:tcPr>
            <w:tcW w:w="2207" w:type="dxa"/>
            <w:tcBorders>
              <w:top w:val="single" w:sz="4" w:space="0" w:color="auto"/>
              <w:left w:val="single" w:sz="4" w:space="0" w:color="auto"/>
              <w:bottom w:val="single" w:sz="4" w:space="0" w:color="auto"/>
              <w:right w:val="single" w:sz="4" w:space="0" w:color="auto"/>
            </w:tcBorders>
          </w:tcPr>
          <w:p w14:paraId="5893A0A2" w14:textId="77777777" w:rsidR="001915A8" w:rsidRPr="003521C0" w:rsidRDefault="001915A8" w:rsidP="00CE0219">
            <w:pPr>
              <w:autoSpaceDE w:val="0"/>
              <w:autoSpaceDN w:val="0"/>
              <w:adjustRightInd w:val="0"/>
              <w:spacing w:after="0" w:line="240" w:lineRule="auto"/>
              <w:rPr>
                <w:rFonts w:ascii="Times New Roman" w:hAnsi="Times New Roman"/>
                <w:color w:val="000000"/>
              </w:rPr>
            </w:pPr>
            <w:r w:rsidRPr="003521C0">
              <w:rPr>
                <w:rFonts w:ascii="Times New Roman" w:hAnsi="Times New Roman"/>
                <w:color w:val="000000"/>
              </w:rPr>
              <w:t>Блогер</w:t>
            </w:r>
          </w:p>
        </w:tc>
        <w:tc>
          <w:tcPr>
            <w:tcW w:w="7521" w:type="dxa"/>
            <w:tcBorders>
              <w:top w:val="single" w:sz="4" w:space="0" w:color="auto"/>
              <w:left w:val="single" w:sz="4" w:space="0" w:color="auto"/>
              <w:bottom w:val="single" w:sz="4" w:space="0" w:color="auto"/>
              <w:right w:val="single" w:sz="4" w:space="0" w:color="auto"/>
            </w:tcBorders>
          </w:tcPr>
          <w:p w14:paraId="328642F1"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Человек, ведущий блог</w:t>
            </w:r>
          </w:p>
        </w:tc>
      </w:tr>
    </w:tbl>
    <w:p w14:paraId="444F6D91" w14:textId="77777777" w:rsidR="001915A8" w:rsidRPr="003521C0" w:rsidRDefault="001915A8" w:rsidP="001915A8">
      <w:pPr>
        <w:spacing w:after="0" w:line="240" w:lineRule="auto"/>
        <w:jc w:val="center"/>
        <w:rPr>
          <w:rFonts w:ascii="Times New Roman" w:hAnsi="Times New Roman"/>
          <w:color w:val="000000"/>
        </w:rPr>
      </w:pPr>
    </w:p>
    <w:p w14:paraId="362B2D24" w14:textId="77777777" w:rsidR="001915A8" w:rsidRPr="003521C0" w:rsidRDefault="001915A8" w:rsidP="001915A8">
      <w:pPr>
        <w:spacing w:after="0" w:line="240" w:lineRule="auto"/>
        <w:jc w:val="center"/>
        <w:rPr>
          <w:rFonts w:ascii="Times New Roman" w:hAnsi="Times New Roman"/>
          <w:color w:val="000000"/>
        </w:rPr>
      </w:pPr>
      <w:r w:rsidRPr="003521C0">
        <w:rPr>
          <w:rFonts w:ascii="Times New Roman" w:hAnsi="Times New Roman"/>
          <w:color w:val="000000"/>
        </w:rPr>
        <w:t>РАЗДЕЛ 7. ПЕРЕЧЕНЬ ПРИЛОЖЕНИЙ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676"/>
        <w:gridCol w:w="3028"/>
      </w:tblGrid>
      <w:tr w:rsidR="001915A8" w:rsidRPr="003521C0" w14:paraId="6A405E9E" w14:textId="77777777" w:rsidTr="001915A8">
        <w:tc>
          <w:tcPr>
            <w:tcW w:w="1786" w:type="dxa"/>
            <w:tcBorders>
              <w:top w:val="single" w:sz="4" w:space="0" w:color="auto"/>
              <w:left w:val="single" w:sz="4" w:space="0" w:color="auto"/>
              <w:bottom w:val="single" w:sz="4" w:space="0" w:color="auto"/>
              <w:right w:val="single" w:sz="4" w:space="0" w:color="auto"/>
            </w:tcBorders>
            <w:hideMark/>
          </w:tcPr>
          <w:p w14:paraId="316F9346"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Номер приложения</w:t>
            </w:r>
          </w:p>
        </w:tc>
        <w:tc>
          <w:tcPr>
            <w:tcW w:w="5676" w:type="dxa"/>
            <w:tcBorders>
              <w:top w:val="single" w:sz="4" w:space="0" w:color="auto"/>
              <w:left w:val="single" w:sz="4" w:space="0" w:color="auto"/>
              <w:bottom w:val="single" w:sz="4" w:space="0" w:color="auto"/>
              <w:right w:val="single" w:sz="4" w:space="0" w:color="auto"/>
            </w:tcBorders>
            <w:hideMark/>
          </w:tcPr>
          <w:p w14:paraId="2071AC10"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Наименование приложения</w:t>
            </w:r>
          </w:p>
        </w:tc>
        <w:tc>
          <w:tcPr>
            <w:tcW w:w="3028" w:type="dxa"/>
            <w:tcBorders>
              <w:top w:val="single" w:sz="4" w:space="0" w:color="auto"/>
              <w:left w:val="single" w:sz="4" w:space="0" w:color="auto"/>
              <w:bottom w:val="single" w:sz="4" w:space="0" w:color="auto"/>
              <w:right w:val="single" w:sz="4" w:space="0" w:color="auto"/>
            </w:tcBorders>
            <w:hideMark/>
          </w:tcPr>
          <w:p w14:paraId="43E2AE2A" w14:textId="77777777" w:rsidR="001915A8" w:rsidRPr="003521C0" w:rsidRDefault="001915A8" w:rsidP="00CE0219">
            <w:pPr>
              <w:spacing w:after="0" w:line="240" w:lineRule="auto"/>
              <w:jc w:val="center"/>
              <w:rPr>
                <w:rFonts w:ascii="Times New Roman" w:hAnsi="Times New Roman"/>
                <w:color w:val="000000"/>
              </w:rPr>
            </w:pPr>
            <w:r w:rsidRPr="003521C0">
              <w:rPr>
                <w:rFonts w:ascii="Times New Roman" w:hAnsi="Times New Roman"/>
                <w:color w:val="000000"/>
              </w:rPr>
              <w:t>Номер страницы</w:t>
            </w:r>
          </w:p>
        </w:tc>
      </w:tr>
      <w:tr w:rsidR="001915A8" w:rsidRPr="003521C0" w14:paraId="7931F95C" w14:textId="77777777" w:rsidTr="001915A8">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427AB9AD" w14:textId="77777777" w:rsidR="001915A8" w:rsidRPr="003521C0" w:rsidRDefault="001915A8" w:rsidP="00CE0219">
            <w:pPr>
              <w:spacing w:after="0" w:line="240" w:lineRule="auto"/>
              <w:rPr>
                <w:rFonts w:ascii="Times New Roman" w:hAnsi="Times New Roman"/>
                <w:color w:val="000000"/>
              </w:rPr>
            </w:pPr>
            <w:r w:rsidRPr="003521C0">
              <w:rPr>
                <w:rFonts w:ascii="Times New Roman" w:hAnsi="Times New Roman"/>
                <w:color w:val="000000"/>
              </w:rPr>
              <w:t>Приложения отсутствуют</w:t>
            </w:r>
          </w:p>
        </w:tc>
      </w:tr>
    </w:tbl>
    <w:p w14:paraId="0D38449F" w14:textId="77777777" w:rsidR="001915A8" w:rsidRDefault="001915A8" w:rsidP="00346E77"/>
    <w:sectPr w:rsidR="001915A8" w:rsidSect="00612029">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8DFF1" w14:textId="77777777" w:rsidR="00F55685" w:rsidRDefault="00F55685" w:rsidP="00C856D4">
      <w:pPr>
        <w:spacing w:after="0" w:line="240" w:lineRule="auto"/>
      </w:pPr>
      <w:r>
        <w:separator/>
      </w:r>
    </w:p>
  </w:endnote>
  <w:endnote w:type="continuationSeparator" w:id="0">
    <w:p w14:paraId="47B2F1E7" w14:textId="77777777" w:rsidR="00F55685" w:rsidRDefault="00F55685"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CC"/>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charset w:val="CC"/>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B602" w14:textId="431319D0" w:rsidR="00316E61" w:rsidRPr="004E16F5" w:rsidRDefault="00316E61" w:rsidP="00235FAB">
    <w:pPr>
      <w:pStyle w:val="ae"/>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2769DC">
      <w:rPr>
        <w:rFonts w:ascii="Times New Roman" w:hAnsi="Times New Roman"/>
        <w:noProof/>
      </w:rPr>
      <w:t>20</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3527E" w14:textId="77777777" w:rsidR="00F55685" w:rsidRDefault="00F55685" w:rsidP="00C856D4">
      <w:pPr>
        <w:spacing w:after="0" w:line="240" w:lineRule="auto"/>
      </w:pPr>
      <w:r>
        <w:separator/>
      </w:r>
    </w:p>
  </w:footnote>
  <w:footnote w:type="continuationSeparator" w:id="0">
    <w:p w14:paraId="1D02D0F8" w14:textId="77777777" w:rsidR="00F55685" w:rsidRDefault="00F55685" w:rsidP="00C856D4">
      <w:pPr>
        <w:spacing w:after="0" w:line="240" w:lineRule="auto"/>
      </w:pPr>
      <w:r>
        <w:continuationSeparator/>
      </w:r>
    </w:p>
  </w:footnote>
  <w:footnote w:id="1">
    <w:p w14:paraId="371D4A67" w14:textId="77777777" w:rsidR="00316E61" w:rsidRPr="00581940" w:rsidRDefault="00316E61" w:rsidP="001915A8">
      <w:pPr>
        <w:pStyle w:val="a7"/>
        <w:rPr>
          <w:lang w:val="en-US"/>
        </w:rPr>
      </w:pPr>
      <w:r>
        <w:rPr>
          <w:rStyle w:val="a9"/>
        </w:rPr>
        <w:footnoteRef/>
      </w:r>
      <w:r w:rsidRPr="00581940">
        <w:rPr>
          <w:lang w:val="en-US"/>
        </w:rPr>
        <w:t xml:space="preserve"> The criteria </w:t>
      </w:r>
      <w:r>
        <w:rPr>
          <w:lang w:val="en-US"/>
        </w:rPr>
        <w:t xml:space="preserve">what is important will be delivered to the Contractor along the way </w:t>
      </w:r>
    </w:p>
  </w:footnote>
  <w:footnote w:id="2">
    <w:p w14:paraId="79BC1AFF" w14:textId="77777777" w:rsidR="00316E61" w:rsidRPr="00610598" w:rsidRDefault="00316E61" w:rsidP="001915A8">
      <w:pPr>
        <w:pStyle w:val="a7"/>
        <w:rPr>
          <w:lang w:val="en-US"/>
        </w:rPr>
      </w:pPr>
      <w:r>
        <w:rPr>
          <w:rStyle w:val="a9"/>
        </w:rPr>
        <w:footnoteRef/>
      </w:r>
      <w:r w:rsidRPr="0004160A">
        <w:rPr>
          <w:lang w:val="en-US"/>
        </w:rPr>
        <w:t xml:space="preserve"> </w:t>
      </w:r>
      <w:bookmarkStart w:id="1" w:name="_Hlk21274948"/>
      <w:r w:rsidRPr="0004160A">
        <w:rPr>
          <w:lang w:val="en-US"/>
        </w:rPr>
        <w:t>The team</w:t>
      </w:r>
      <w:r>
        <w:rPr>
          <w:lang w:val="en-US"/>
        </w:rPr>
        <w:t xml:space="preserve"> list </w:t>
      </w:r>
      <w:r w:rsidRPr="0004160A">
        <w:rPr>
          <w:lang w:val="en-US"/>
        </w:rPr>
        <w:t xml:space="preserve">is sent within 1 (one) week from the start of </w:t>
      </w:r>
      <w:r>
        <w:rPr>
          <w:lang w:val="en-US"/>
        </w:rPr>
        <w:t xml:space="preserve">rendering </w:t>
      </w:r>
      <w:r w:rsidRPr="0004160A">
        <w:rPr>
          <w:lang w:val="en-US"/>
        </w:rPr>
        <w:t xml:space="preserve">services with </w:t>
      </w:r>
      <w:r>
        <w:rPr>
          <w:lang w:val="en-US"/>
        </w:rPr>
        <w:t>specifications about areas of responsibilities between managers for implementation of the TOR</w:t>
      </w:r>
      <w:r w:rsidRPr="0004160A">
        <w:rPr>
          <w:lang w:val="en-US"/>
        </w:rPr>
        <w:t xml:space="preserve">. </w:t>
      </w:r>
      <w:r w:rsidRPr="00610598">
        <w:rPr>
          <w:lang w:val="en-US"/>
        </w:rPr>
        <w:t xml:space="preserve">The Contractor </w:t>
      </w:r>
      <w:r>
        <w:rPr>
          <w:lang w:val="en-US"/>
        </w:rPr>
        <w:t>must</w:t>
      </w:r>
      <w:r w:rsidRPr="00610598">
        <w:rPr>
          <w:lang w:val="en-US"/>
        </w:rPr>
        <w:t xml:space="preserve"> </w:t>
      </w:r>
      <w:r>
        <w:rPr>
          <w:lang w:val="en-US"/>
        </w:rPr>
        <w:t>inform</w:t>
      </w:r>
      <w:r w:rsidRPr="00610598">
        <w:rPr>
          <w:lang w:val="en-US"/>
        </w:rPr>
        <w:t xml:space="preserve"> the Customer about all changes in the team</w:t>
      </w:r>
      <w:r>
        <w:rPr>
          <w:lang w:val="en-US"/>
        </w:rPr>
        <w:t xml:space="preserve"> on-time</w:t>
      </w:r>
      <w:r w:rsidRPr="00610598">
        <w:rPr>
          <w:lang w:val="en-US"/>
        </w:rPr>
        <w:t xml:space="preserve">. </w:t>
      </w:r>
      <w:bookmarkEnd w:id="1"/>
    </w:p>
  </w:footnote>
  <w:footnote w:id="3">
    <w:p w14:paraId="42AD4787" w14:textId="77777777" w:rsidR="00316E61" w:rsidRPr="0044532C" w:rsidRDefault="00316E61" w:rsidP="001915A8">
      <w:pPr>
        <w:pStyle w:val="a7"/>
      </w:pPr>
      <w:r>
        <w:rPr>
          <w:rStyle w:val="a9"/>
        </w:rPr>
        <w:footnoteRef/>
      </w:r>
      <w:r>
        <w:t xml:space="preserve"> Критерии степени важности сообщаются Исполнителю в рабочем порядке.</w:t>
      </w:r>
    </w:p>
  </w:footnote>
  <w:footnote w:id="4">
    <w:p w14:paraId="0C9DCFA0" w14:textId="77777777" w:rsidR="00316E61" w:rsidRPr="00727725" w:rsidRDefault="00316E61" w:rsidP="00727725">
      <w:pPr>
        <w:pStyle w:val="a7"/>
        <w:spacing w:after="0" w:line="240" w:lineRule="auto"/>
        <w:rPr>
          <w:rFonts w:ascii="Times New Roman" w:hAnsi="Times New Roman"/>
        </w:rPr>
      </w:pPr>
      <w:r w:rsidRPr="00727725">
        <w:rPr>
          <w:rStyle w:val="a9"/>
          <w:rFonts w:ascii="Times New Roman" w:hAnsi="Times New Roman"/>
        </w:rPr>
        <w:footnoteRef/>
      </w:r>
      <w:r w:rsidRPr="00727725">
        <w:rPr>
          <w:rFonts w:ascii="Times New Roman" w:hAnsi="Times New Roman"/>
        </w:rPr>
        <w:t xml:space="preserve"> Список основной команды направляется в течение 1 (одной) недели с момента начала оказания услуг с распределением зон ответственности между менеджерами в рамках исполнения текущего технического задания. Обо всех изменениях в команде Исполнитель обязан своевременно информировать Заказчика.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DE3"/>
    <w:multiLevelType w:val="multilevel"/>
    <w:tmpl w:val="8B8E3992"/>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3" w15:restartNumberingAfterBreak="0">
    <w:nsid w:val="08AB4725"/>
    <w:multiLevelType w:val="multilevel"/>
    <w:tmpl w:val="156875C2"/>
    <w:lvl w:ilvl="0">
      <w:start w:val="9"/>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C72D67"/>
    <w:multiLevelType w:val="hybridMultilevel"/>
    <w:tmpl w:val="E6DC2E00"/>
    <w:lvl w:ilvl="0" w:tplc="B1A808E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F2121"/>
    <w:multiLevelType w:val="multilevel"/>
    <w:tmpl w:val="236EA6EC"/>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310DFA"/>
    <w:multiLevelType w:val="multilevel"/>
    <w:tmpl w:val="2FB8217C"/>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5E5960"/>
    <w:multiLevelType w:val="multilevel"/>
    <w:tmpl w:val="31421468"/>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1A4737B"/>
    <w:multiLevelType w:val="hybridMultilevel"/>
    <w:tmpl w:val="DA72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B18B9"/>
    <w:multiLevelType w:val="multilevel"/>
    <w:tmpl w:val="0DA83614"/>
    <w:lvl w:ilvl="0">
      <w:start w:val="13"/>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1B6C1E"/>
    <w:multiLevelType w:val="multilevel"/>
    <w:tmpl w:val="3AB2146E"/>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35522A"/>
    <w:multiLevelType w:val="multilevel"/>
    <w:tmpl w:val="2350380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4" w15:restartNumberingAfterBreak="0">
    <w:nsid w:val="1AFE27B9"/>
    <w:multiLevelType w:val="multilevel"/>
    <w:tmpl w:val="8768308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6" w15:restartNumberingAfterBreak="0">
    <w:nsid w:val="1DA02A41"/>
    <w:multiLevelType w:val="multilevel"/>
    <w:tmpl w:val="076E7B22"/>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15:restartNumberingAfterBreak="0">
    <w:nsid w:val="22AA7EB1"/>
    <w:multiLevelType w:val="multilevel"/>
    <w:tmpl w:val="158013A0"/>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5F3049A"/>
    <w:multiLevelType w:val="multilevel"/>
    <w:tmpl w:val="48FC634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A003F7"/>
    <w:multiLevelType w:val="multilevel"/>
    <w:tmpl w:val="696843C6"/>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0DC3507"/>
    <w:multiLevelType w:val="multilevel"/>
    <w:tmpl w:val="7446354E"/>
    <w:lvl w:ilvl="0">
      <w:start w:val="13"/>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1819BE"/>
    <w:multiLevelType w:val="multilevel"/>
    <w:tmpl w:val="5BEE32A6"/>
    <w:lvl w:ilvl="0">
      <w:start w:val="1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C145DD"/>
    <w:multiLevelType w:val="hybridMultilevel"/>
    <w:tmpl w:val="0F685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6F6FA8"/>
    <w:multiLevelType w:val="multilevel"/>
    <w:tmpl w:val="9084C1A4"/>
    <w:lvl w:ilvl="0">
      <w:start w:val="1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694E55"/>
    <w:multiLevelType w:val="multilevel"/>
    <w:tmpl w:val="932C6AB0"/>
    <w:lvl w:ilvl="0">
      <w:start w:val="13"/>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0" w15:restartNumberingAfterBreak="0">
    <w:nsid w:val="3CFF3666"/>
    <w:multiLevelType w:val="hybridMultilevel"/>
    <w:tmpl w:val="652CBD8A"/>
    <w:lvl w:ilvl="0" w:tplc="84F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573334"/>
    <w:multiLevelType w:val="multilevel"/>
    <w:tmpl w:val="11A4022A"/>
    <w:lvl w:ilvl="0">
      <w:start w:val="10"/>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BF0FDD"/>
    <w:multiLevelType w:val="multilevel"/>
    <w:tmpl w:val="770A5B00"/>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4" w15:restartNumberingAfterBreak="0">
    <w:nsid w:val="49AF7D51"/>
    <w:multiLevelType w:val="multilevel"/>
    <w:tmpl w:val="86D4E40E"/>
    <w:lvl w:ilvl="0">
      <w:start w:val="13"/>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AB6646F"/>
    <w:multiLevelType w:val="multilevel"/>
    <w:tmpl w:val="2A127E88"/>
    <w:lvl w:ilvl="0">
      <w:start w:val="11"/>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BC052C9"/>
    <w:multiLevelType w:val="hybridMultilevel"/>
    <w:tmpl w:val="0842387C"/>
    <w:lvl w:ilvl="0" w:tplc="64FEF4BA">
      <w:start w:val="2"/>
      <w:numFmt w:val="bullet"/>
      <w:lvlText w:val="-"/>
      <w:lvlJc w:val="left"/>
      <w:pPr>
        <w:ind w:left="1080" w:hanging="360"/>
      </w:pPr>
      <w:rPr>
        <w:rFonts w:ascii="Times New Roman" w:eastAsia="Times New Roman" w:hAnsi="Times New Roman" w:cs="Times New Roman" w:hint="default"/>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C6B5AD7"/>
    <w:multiLevelType w:val="multilevel"/>
    <w:tmpl w:val="4A8EA4D8"/>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8B658C"/>
    <w:multiLevelType w:val="multilevel"/>
    <w:tmpl w:val="10AAD14A"/>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D348A0"/>
    <w:multiLevelType w:val="hybridMultilevel"/>
    <w:tmpl w:val="FDCAB7D0"/>
    <w:lvl w:ilvl="0" w:tplc="18446644">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55D107AC"/>
    <w:multiLevelType w:val="multilevel"/>
    <w:tmpl w:val="D09EDD6A"/>
    <w:lvl w:ilvl="0">
      <w:start w:val="1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64844DE"/>
    <w:multiLevelType w:val="multilevel"/>
    <w:tmpl w:val="5D8C1F06"/>
    <w:lvl w:ilvl="0">
      <w:start w:val="10"/>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46" w15:restartNumberingAfterBreak="0">
    <w:nsid w:val="588F3633"/>
    <w:multiLevelType w:val="multilevel"/>
    <w:tmpl w:val="92AC3C7C"/>
    <w:lvl w:ilvl="0">
      <w:start w:val="10"/>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D6548B"/>
    <w:multiLevelType w:val="multilevel"/>
    <w:tmpl w:val="9B7A0A54"/>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654D61"/>
    <w:multiLevelType w:val="multilevel"/>
    <w:tmpl w:val="EF3C7374"/>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E657AA"/>
    <w:multiLevelType w:val="multilevel"/>
    <w:tmpl w:val="47F601CE"/>
    <w:lvl w:ilvl="0">
      <w:start w:val="13"/>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51"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52"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15:restartNumberingAfterBreak="0">
    <w:nsid w:val="63587C38"/>
    <w:multiLevelType w:val="multilevel"/>
    <w:tmpl w:val="F51CC122"/>
    <w:lvl w:ilvl="0">
      <w:start w:val="13"/>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589729D"/>
    <w:multiLevelType w:val="hybridMultilevel"/>
    <w:tmpl w:val="54F8164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8BA0116"/>
    <w:multiLevelType w:val="multilevel"/>
    <w:tmpl w:val="AB4C00D8"/>
    <w:lvl w:ilvl="0">
      <w:start w:val="14"/>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9314B06"/>
    <w:multiLevelType w:val="hybridMultilevel"/>
    <w:tmpl w:val="B9C419B6"/>
    <w:lvl w:ilvl="0" w:tplc="04190001">
      <w:start w:val="1"/>
      <w:numFmt w:val="bullet"/>
      <w:lvlText w:val=""/>
      <w:lvlJc w:val="left"/>
      <w:pPr>
        <w:tabs>
          <w:tab w:val="num" w:pos="1434"/>
        </w:tabs>
        <w:ind w:left="1434" w:hanging="360"/>
      </w:pPr>
      <w:rPr>
        <w:rFonts w:ascii="Symbol" w:hAnsi="Symbol"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59" w15:restartNumberingAfterBreak="0">
    <w:nsid w:val="6E3D635D"/>
    <w:multiLevelType w:val="multilevel"/>
    <w:tmpl w:val="BDE6CC4A"/>
    <w:lvl w:ilvl="0">
      <w:start w:val="11"/>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DA6F12"/>
    <w:multiLevelType w:val="multilevel"/>
    <w:tmpl w:val="0332E00C"/>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435607E"/>
    <w:multiLevelType w:val="multilevel"/>
    <w:tmpl w:val="0F7AF84A"/>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4EA7D07"/>
    <w:multiLevelType w:val="multilevel"/>
    <w:tmpl w:val="31C016D2"/>
    <w:lvl w:ilvl="0">
      <w:start w:val="1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5CF45A5"/>
    <w:multiLevelType w:val="multilevel"/>
    <w:tmpl w:val="BBFE7D0E"/>
    <w:lvl w:ilvl="0">
      <w:start w:val="11"/>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6F15F30"/>
    <w:multiLevelType w:val="multilevel"/>
    <w:tmpl w:val="8222D250"/>
    <w:lvl w:ilvl="0">
      <w:start w:val="8"/>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8A40319"/>
    <w:multiLevelType w:val="multilevel"/>
    <w:tmpl w:val="A322FE7E"/>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B26610"/>
    <w:multiLevelType w:val="multilevel"/>
    <w:tmpl w:val="ECB4758C"/>
    <w:lvl w:ilvl="0">
      <w:start w:val="12"/>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21098A"/>
    <w:multiLevelType w:val="hybridMultilevel"/>
    <w:tmpl w:val="9CEEE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380407"/>
    <w:multiLevelType w:val="multilevel"/>
    <w:tmpl w:val="F6F24DE6"/>
    <w:lvl w:ilvl="0">
      <w:start w:val="10"/>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A394157"/>
    <w:multiLevelType w:val="multilevel"/>
    <w:tmpl w:val="BDA4C3DA"/>
    <w:lvl w:ilvl="0">
      <w:start w:val="11"/>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71" w15:restartNumberingAfterBreak="0">
    <w:nsid w:val="7B314B1C"/>
    <w:multiLevelType w:val="multilevel"/>
    <w:tmpl w:val="836C55B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B9847D1"/>
    <w:multiLevelType w:val="multilevel"/>
    <w:tmpl w:val="F0C8DFFA"/>
    <w:lvl w:ilvl="0">
      <w:start w:val="1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5"/>
  </w:num>
  <w:num w:numId="3">
    <w:abstractNumId w:val="8"/>
  </w:num>
  <w:num w:numId="4">
    <w:abstractNumId w:val="19"/>
  </w:num>
  <w:num w:numId="5">
    <w:abstractNumId w:val="13"/>
  </w:num>
  <w:num w:numId="6">
    <w:abstractNumId w:val="17"/>
  </w:num>
  <w:num w:numId="7">
    <w:abstractNumId w:val="33"/>
  </w:num>
  <w:num w:numId="8">
    <w:abstractNumId w:val="2"/>
  </w:num>
  <w:num w:numId="9">
    <w:abstractNumId w:val="51"/>
  </w:num>
  <w:num w:numId="10">
    <w:abstractNumId w:val="23"/>
  </w:num>
  <w:num w:numId="11">
    <w:abstractNumId w:val="7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5"/>
  </w:num>
  <w:num w:numId="15">
    <w:abstractNumId w:val="56"/>
  </w:num>
  <w:num w:numId="16">
    <w:abstractNumId w:val="22"/>
  </w:num>
  <w:num w:numId="17">
    <w:abstractNumId w:val="29"/>
  </w:num>
  <w:num w:numId="18">
    <w:abstractNumId w:val="7"/>
  </w:num>
  <w:num w:numId="19">
    <w:abstractNumId w:val="39"/>
  </w:num>
  <w:num w:numId="20">
    <w:abstractNumId w:val="48"/>
  </w:num>
  <w:num w:numId="21">
    <w:abstractNumId w:val="40"/>
  </w:num>
  <w:num w:numId="22">
    <w:abstractNumId w:val="32"/>
  </w:num>
  <w:num w:numId="23">
    <w:abstractNumId w:val="6"/>
  </w:num>
  <w:num w:numId="24">
    <w:abstractNumId w:val="64"/>
  </w:num>
  <w:num w:numId="25">
    <w:abstractNumId w:val="65"/>
  </w:num>
  <w:num w:numId="26">
    <w:abstractNumId w:val="5"/>
  </w:num>
  <w:num w:numId="27">
    <w:abstractNumId w:val="71"/>
  </w:num>
  <w:num w:numId="28">
    <w:abstractNumId w:val="3"/>
  </w:num>
  <w:num w:numId="29">
    <w:abstractNumId w:val="12"/>
  </w:num>
  <w:num w:numId="30">
    <w:abstractNumId w:val="11"/>
  </w:num>
  <w:num w:numId="31">
    <w:abstractNumId w:val="61"/>
  </w:num>
  <w:num w:numId="32">
    <w:abstractNumId w:val="31"/>
  </w:num>
  <w:num w:numId="33">
    <w:abstractNumId w:val="44"/>
  </w:num>
  <w:num w:numId="34">
    <w:abstractNumId w:val="46"/>
  </w:num>
  <w:num w:numId="35">
    <w:abstractNumId w:val="68"/>
  </w:num>
  <w:num w:numId="36">
    <w:abstractNumId w:val="36"/>
  </w:num>
  <w:num w:numId="37">
    <w:abstractNumId w:val="14"/>
  </w:num>
  <w:num w:numId="38">
    <w:abstractNumId w:val="20"/>
  </w:num>
  <w:num w:numId="39">
    <w:abstractNumId w:val="63"/>
  </w:num>
  <w:num w:numId="40">
    <w:abstractNumId w:val="62"/>
  </w:num>
  <w:num w:numId="41">
    <w:abstractNumId w:val="59"/>
  </w:num>
  <w:num w:numId="42">
    <w:abstractNumId w:val="16"/>
  </w:num>
  <w:num w:numId="43">
    <w:abstractNumId w:val="69"/>
  </w:num>
  <w:num w:numId="44">
    <w:abstractNumId w:val="66"/>
  </w:num>
  <w:num w:numId="45">
    <w:abstractNumId w:val="72"/>
  </w:num>
  <w:num w:numId="46">
    <w:abstractNumId w:val="47"/>
  </w:num>
  <w:num w:numId="47">
    <w:abstractNumId w:val="25"/>
  </w:num>
  <w:num w:numId="48">
    <w:abstractNumId w:val="27"/>
  </w:num>
  <w:num w:numId="49">
    <w:abstractNumId w:val="34"/>
  </w:num>
  <w:num w:numId="50">
    <w:abstractNumId w:val="60"/>
  </w:num>
  <w:num w:numId="51">
    <w:abstractNumId w:val="18"/>
  </w:num>
  <w:num w:numId="52">
    <w:abstractNumId w:val="28"/>
  </w:num>
  <w:num w:numId="53">
    <w:abstractNumId w:val="21"/>
  </w:num>
  <w:num w:numId="54">
    <w:abstractNumId w:val="43"/>
  </w:num>
  <w:num w:numId="55">
    <w:abstractNumId w:val="10"/>
  </w:num>
  <w:num w:numId="56">
    <w:abstractNumId w:val="24"/>
  </w:num>
  <w:num w:numId="57">
    <w:abstractNumId w:val="53"/>
  </w:num>
  <w:num w:numId="58">
    <w:abstractNumId w:val="49"/>
  </w:num>
  <w:num w:numId="59">
    <w:abstractNumId w:val="57"/>
  </w:num>
  <w:num w:numId="60">
    <w:abstractNumId w:val="42"/>
  </w:num>
  <w:num w:numId="61">
    <w:abstractNumId w:val="58"/>
  </w:num>
  <w:num w:numId="62">
    <w:abstractNumId w:val="50"/>
  </w:num>
  <w:num w:numId="63">
    <w:abstractNumId w:val="52"/>
  </w:num>
  <w:num w:numId="64">
    <w:abstractNumId w:val="45"/>
  </w:num>
  <w:num w:numId="65">
    <w:abstractNumId w:val="74"/>
  </w:num>
  <w:num w:numId="66">
    <w:abstractNumId w:val="70"/>
  </w:num>
  <w:num w:numId="67">
    <w:abstractNumId w:val="54"/>
  </w:num>
  <w:num w:numId="68">
    <w:abstractNumId w:val="1"/>
  </w:num>
  <w:num w:numId="6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num>
  <w:num w:numId="71">
    <w:abstractNumId w:val="9"/>
  </w:num>
  <w:num w:numId="72">
    <w:abstractNumId w:val="26"/>
  </w:num>
  <w:num w:numId="73">
    <w:abstractNumId w:val="67"/>
  </w:num>
  <w:num w:numId="74">
    <w:abstractNumId w:val="37"/>
  </w:num>
  <w:num w:numId="75">
    <w:abstractNumId w:val="4"/>
  </w:num>
  <w:num w:numId="76">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03295"/>
    <w:rsid w:val="00005C6D"/>
    <w:rsid w:val="0001687C"/>
    <w:rsid w:val="000303D7"/>
    <w:rsid w:val="00030640"/>
    <w:rsid w:val="00032017"/>
    <w:rsid w:val="000324B2"/>
    <w:rsid w:val="00052FB1"/>
    <w:rsid w:val="0005414C"/>
    <w:rsid w:val="0009039E"/>
    <w:rsid w:val="00091017"/>
    <w:rsid w:val="00095425"/>
    <w:rsid w:val="000977DD"/>
    <w:rsid w:val="000B6BD2"/>
    <w:rsid w:val="000C3B73"/>
    <w:rsid w:val="000D157D"/>
    <w:rsid w:val="000E09B7"/>
    <w:rsid w:val="000F4136"/>
    <w:rsid w:val="00122D34"/>
    <w:rsid w:val="00141C15"/>
    <w:rsid w:val="00145809"/>
    <w:rsid w:val="00163A2B"/>
    <w:rsid w:val="001820AE"/>
    <w:rsid w:val="001915A8"/>
    <w:rsid w:val="001A16FA"/>
    <w:rsid w:val="001A2C10"/>
    <w:rsid w:val="001A3D42"/>
    <w:rsid w:val="001B59EB"/>
    <w:rsid w:val="001B5AF9"/>
    <w:rsid w:val="001C253B"/>
    <w:rsid w:val="001C347D"/>
    <w:rsid w:val="001C70E4"/>
    <w:rsid w:val="001D5CD4"/>
    <w:rsid w:val="001E03D0"/>
    <w:rsid w:val="001E5E79"/>
    <w:rsid w:val="001E7AF5"/>
    <w:rsid w:val="00200683"/>
    <w:rsid w:val="00201E61"/>
    <w:rsid w:val="00235FAB"/>
    <w:rsid w:val="00246494"/>
    <w:rsid w:val="0026798D"/>
    <w:rsid w:val="002769DC"/>
    <w:rsid w:val="002821A2"/>
    <w:rsid w:val="002863E0"/>
    <w:rsid w:val="00297B0A"/>
    <w:rsid w:val="002A1EBC"/>
    <w:rsid w:val="002B2800"/>
    <w:rsid w:val="002C1EB0"/>
    <w:rsid w:val="002D545C"/>
    <w:rsid w:val="002E3B91"/>
    <w:rsid w:val="002F3E9B"/>
    <w:rsid w:val="002F7C77"/>
    <w:rsid w:val="00316E61"/>
    <w:rsid w:val="0032128B"/>
    <w:rsid w:val="00321C97"/>
    <w:rsid w:val="003451E1"/>
    <w:rsid w:val="00346E77"/>
    <w:rsid w:val="003521C0"/>
    <w:rsid w:val="003537BE"/>
    <w:rsid w:val="003539B2"/>
    <w:rsid w:val="00377864"/>
    <w:rsid w:val="003842E1"/>
    <w:rsid w:val="00384600"/>
    <w:rsid w:val="003A54E5"/>
    <w:rsid w:val="003C4347"/>
    <w:rsid w:val="003D1DF3"/>
    <w:rsid w:val="003D2F58"/>
    <w:rsid w:val="003F1B41"/>
    <w:rsid w:val="003F4523"/>
    <w:rsid w:val="003F6719"/>
    <w:rsid w:val="004226A6"/>
    <w:rsid w:val="0042291A"/>
    <w:rsid w:val="00434902"/>
    <w:rsid w:val="00435A2D"/>
    <w:rsid w:val="004440E2"/>
    <w:rsid w:val="004748B2"/>
    <w:rsid w:val="004778D8"/>
    <w:rsid w:val="00484330"/>
    <w:rsid w:val="004929C7"/>
    <w:rsid w:val="004967FD"/>
    <w:rsid w:val="004A084D"/>
    <w:rsid w:val="004A482D"/>
    <w:rsid w:val="004C0C96"/>
    <w:rsid w:val="004C7857"/>
    <w:rsid w:val="004D282C"/>
    <w:rsid w:val="004D36FD"/>
    <w:rsid w:val="004D7ED9"/>
    <w:rsid w:val="004F0EE2"/>
    <w:rsid w:val="0050191F"/>
    <w:rsid w:val="005023D5"/>
    <w:rsid w:val="00510ADF"/>
    <w:rsid w:val="00514CE3"/>
    <w:rsid w:val="0052418D"/>
    <w:rsid w:val="0054507D"/>
    <w:rsid w:val="005578E8"/>
    <w:rsid w:val="00583B80"/>
    <w:rsid w:val="005925C2"/>
    <w:rsid w:val="00594054"/>
    <w:rsid w:val="005C7736"/>
    <w:rsid w:val="005D7EC8"/>
    <w:rsid w:val="005E4373"/>
    <w:rsid w:val="0060468B"/>
    <w:rsid w:val="00612029"/>
    <w:rsid w:val="00615DC0"/>
    <w:rsid w:val="006221B4"/>
    <w:rsid w:val="00624D03"/>
    <w:rsid w:val="006356B1"/>
    <w:rsid w:val="006442AC"/>
    <w:rsid w:val="00651B86"/>
    <w:rsid w:val="00660081"/>
    <w:rsid w:val="00666914"/>
    <w:rsid w:val="006939ED"/>
    <w:rsid w:val="006A7786"/>
    <w:rsid w:val="006F0221"/>
    <w:rsid w:val="006F2E10"/>
    <w:rsid w:val="006F7ED1"/>
    <w:rsid w:val="0071617D"/>
    <w:rsid w:val="00717185"/>
    <w:rsid w:val="00723A99"/>
    <w:rsid w:val="00726BAC"/>
    <w:rsid w:val="00727725"/>
    <w:rsid w:val="00727B37"/>
    <w:rsid w:val="00737F46"/>
    <w:rsid w:val="00756199"/>
    <w:rsid w:val="007622E1"/>
    <w:rsid w:val="00776B74"/>
    <w:rsid w:val="00784356"/>
    <w:rsid w:val="007864BD"/>
    <w:rsid w:val="007C621B"/>
    <w:rsid w:val="007E3166"/>
    <w:rsid w:val="007F0549"/>
    <w:rsid w:val="00810E68"/>
    <w:rsid w:val="00815B0C"/>
    <w:rsid w:val="00815EDE"/>
    <w:rsid w:val="008209F1"/>
    <w:rsid w:val="00823A66"/>
    <w:rsid w:val="00834691"/>
    <w:rsid w:val="008473F8"/>
    <w:rsid w:val="0085079E"/>
    <w:rsid w:val="00864DAF"/>
    <w:rsid w:val="00866743"/>
    <w:rsid w:val="00887D2E"/>
    <w:rsid w:val="00892CAA"/>
    <w:rsid w:val="008A2ABB"/>
    <w:rsid w:val="008C2A08"/>
    <w:rsid w:val="008E269C"/>
    <w:rsid w:val="008F5CA0"/>
    <w:rsid w:val="00901AAA"/>
    <w:rsid w:val="00902277"/>
    <w:rsid w:val="00906ACD"/>
    <w:rsid w:val="00907700"/>
    <w:rsid w:val="0091129B"/>
    <w:rsid w:val="00923C85"/>
    <w:rsid w:val="00932EF0"/>
    <w:rsid w:val="0094330D"/>
    <w:rsid w:val="00944520"/>
    <w:rsid w:val="00946DF8"/>
    <w:rsid w:val="00955E5C"/>
    <w:rsid w:val="009644C7"/>
    <w:rsid w:val="009A384A"/>
    <w:rsid w:val="009A5B70"/>
    <w:rsid w:val="009C6730"/>
    <w:rsid w:val="009D3A0E"/>
    <w:rsid w:val="009E0F38"/>
    <w:rsid w:val="009E3D2D"/>
    <w:rsid w:val="00A014BC"/>
    <w:rsid w:val="00A10F7D"/>
    <w:rsid w:val="00A316DE"/>
    <w:rsid w:val="00A317D8"/>
    <w:rsid w:val="00A46C55"/>
    <w:rsid w:val="00A50759"/>
    <w:rsid w:val="00A52013"/>
    <w:rsid w:val="00A52FF4"/>
    <w:rsid w:val="00A55E6F"/>
    <w:rsid w:val="00A64010"/>
    <w:rsid w:val="00A66593"/>
    <w:rsid w:val="00A66E7B"/>
    <w:rsid w:val="00A72C48"/>
    <w:rsid w:val="00A85B3D"/>
    <w:rsid w:val="00A9297A"/>
    <w:rsid w:val="00A94131"/>
    <w:rsid w:val="00A96FC8"/>
    <w:rsid w:val="00A972DC"/>
    <w:rsid w:val="00AD6035"/>
    <w:rsid w:val="00AE45A7"/>
    <w:rsid w:val="00AF66EF"/>
    <w:rsid w:val="00AF6949"/>
    <w:rsid w:val="00AF79C8"/>
    <w:rsid w:val="00B02188"/>
    <w:rsid w:val="00B17E38"/>
    <w:rsid w:val="00B50C26"/>
    <w:rsid w:val="00B5451A"/>
    <w:rsid w:val="00B627C3"/>
    <w:rsid w:val="00B66B8A"/>
    <w:rsid w:val="00B71C9C"/>
    <w:rsid w:val="00BA16E1"/>
    <w:rsid w:val="00BC5545"/>
    <w:rsid w:val="00BD1CF1"/>
    <w:rsid w:val="00BE3244"/>
    <w:rsid w:val="00C0260B"/>
    <w:rsid w:val="00C07A15"/>
    <w:rsid w:val="00C32EF4"/>
    <w:rsid w:val="00C371FA"/>
    <w:rsid w:val="00C51B67"/>
    <w:rsid w:val="00C61799"/>
    <w:rsid w:val="00C70750"/>
    <w:rsid w:val="00C72A81"/>
    <w:rsid w:val="00C819DB"/>
    <w:rsid w:val="00C856D4"/>
    <w:rsid w:val="00CA104E"/>
    <w:rsid w:val="00CA3F22"/>
    <w:rsid w:val="00CB2DA2"/>
    <w:rsid w:val="00CC3AAE"/>
    <w:rsid w:val="00CD3863"/>
    <w:rsid w:val="00CE0219"/>
    <w:rsid w:val="00CE52FB"/>
    <w:rsid w:val="00CE61B6"/>
    <w:rsid w:val="00CF3A05"/>
    <w:rsid w:val="00CF7540"/>
    <w:rsid w:val="00D01509"/>
    <w:rsid w:val="00D0610F"/>
    <w:rsid w:val="00D17CF5"/>
    <w:rsid w:val="00D231F7"/>
    <w:rsid w:val="00D31F07"/>
    <w:rsid w:val="00D37FA2"/>
    <w:rsid w:val="00D444B9"/>
    <w:rsid w:val="00D57638"/>
    <w:rsid w:val="00D9620A"/>
    <w:rsid w:val="00DD5C8C"/>
    <w:rsid w:val="00DD7536"/>
    <w:rsid w:val="00DE11AB"/>
    <w:rsid w:val="00DE26C6"/>
    <w:rsid w:val="00DE35D3"/>
    <w:rsid w:val="00DF30EE"/>
    <w:rsid w:val="00DF33D4"/>
    <w:rsid w:val="00E11096"/>
    <w:rsid w:val="00E532D8"/>
    <w:rsid w:val="00E55F01"/>
    <w:rsid w:val="00E62B62"/>
    <w:rsid w:val="00E7471A"/>
    <w:rsid w:val="00E7485B"/>
    <w:rsid w:val="00E91FD6"/>
    <w:rsid w:val="00EA4900"/>
    <w:rsid w:val="00EA5C1D"/>
    <w:rsid w:val="00EB2160"/>
    <w:rsid w:val="00ED0EE2"/>
    <w:rsid w:val="00EE6FB2"/>
    <w:rsid w:val="00EF3E42"/>
    <w:rsid w:val="00EF696F"/>
    <w:rsid w:val="00F118F7"/>
    <w:rsid w:val="00F13A98"/>
    <w:rsid w:val="00F22E15"/>
    <w:rsid w:val="00F30B6A"/>
    <w:rsid w:val="00F44CC1"/>
    <w:rsid w:val="00F55685"/>
    <w:rsid w:val="00F77DA5"/>
    <w:rsid w:val="00F86740"/>
    <w:rsid w:val="00F86DF6"/>
    <w:rsid w:val="00F964FE"/>
    <w:rsid w:val="00FA5439"/>
    <w:rsid w:val="00FA619F"/>
    <w:rsid w:val="00FA69A9"/>
    <w:rsid w:val="00FC2ED9"/>
    <w:rsid w:val="00FC5120"/>
    <w:rsid w:val="00FC56C1"/>
    <w:rsid w:val="00FF054D"/>
    <w:rsid w:val="00FF3E2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56D4"/>
    <w:pPr>
      <w:jc w:val="both"/>
    </w:pPr>
    <w:rPr>
      <w:rFonts w:ascii="Calibri" w:eastAsia="Times New Roman" w:hAnsi="Calibri" w:cs="Times New Roman"/>
      <w:lang w:eastAsia="ru-RU"/>
    </w:rPr>
  </w:style>
  <w:style w:type="paragraph" w:styleId="1">
    <w:name w:val="heading 1"/>
    <w:basedOn w:val="a0"/>
    <w:next w:val="a0"/>
    <w:link w:val="10"/>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2">
    <w:name w:val="heading 2"/>
    <w:basedOn w:val="a0"/>
    <w:next w:val="-3"/>
    <w:link w:val="20"/>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3">
    <w:name w:val="heading 3"/>
    <w:basedOn w:val="a0"/>
    <w:next w:val="a0"/>
    <w:link w:val="30"/>
    <w:qFormat/>
    <w:rsid w:val="00C856D4"/>
    <w:pPr>
      <w:keepNext/>
      <w:spacing w:after="0" w:line="240" w:lineRule="auto"/>
      <w:ind w:right="-766"/>
      <w:jc w:val="center"/>
      <w:outlineLvl w:val="2"/>
    </w:pPr>
    <w:rPr>
      <w:rFonts w:ascii="Arial" w:hAnsi="Arial"/>
      <w:b/>
      <w:szCs w:val="20"/>
      <w:lang w:val="x-none" w:eastAsia="x-none"/>
    </w:rPr>
  </w:style>
  <w:style w:type="paragraph" w:styleId="4">
    <w:name w:val="heading 4"/>
    <w:basedOn w:val="a0"/>
    <w:next w:val="a0"/>
    <w:link w:val="40"/>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5">
    <w:name w:val="heading 5"/>
    <w:basedOn w:val="a0"/>
    <w:next w:val="a0"/>
    <w:link w:val="50"/>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7">
    <w:name w:val="heading 7"/>
    <w:basedOn w:val="a0"/>
    <w:next w:val="a0"/>
    <w:link w:val="70"/>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56D4"/>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1"/>
    <w:link w:val="2"/>
    <w:rsid w:val="00C856D4"/>
    <w:rPr>
      <w:rFonts w:ascii="Times New Roman" w:eastAsia="Times New Roman" w:hAnsi="Times New Roman" w:cs="Times New Roman"/>
      <w:b/>
      <w:bCs/>
      <w:sz w:val="28"/>
      <w:szCs w:val="32"/>
      <w:lang w:val="x-none" w:eastAsia="ru-RU"/>
    </w:rPr>
  </w:style>
  <w:style w:type="character" w:customStyle="1" w:styleId="30">
    <w:name w:val="Заголовок 3 Знак"/>
    <w:basedOn w:val="a1"/>
    <w:link w:val="3"/>
    <w:rsid w:val="00C856D4"/>
    <w:rPr>
      <w:rFonts w:ascii="Arial" w:eastAsia="Times New Roman" w:hAnsi="Arial" w:cs="Times New Roman"/>
      <w:b/>
      <w:szCs w:val="20"/>
      <w:lang w:val="x-none" w:eastAsia="x-none"/>
    </w:rPr>
  </w:style>
  <w:style w:type="character" w:customStyle="1" w:styleId="40">
    <w:name w:val="Заголовок 4 Знак"/>
    <w:basedOn w:val="a1"/>
    <w:link w:val="4"/>
    <w:rsid w:val="00C856D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C856D4"/>
    <w:rPr>
      <w:rFonts w:ascii="Arial Narrow" w:eastAsia="Times New Roman" w:hAnsi="Arial Narrow" w:cs="Times New Roman"/>
      <w:b/>
      <w:szCs w:val="20"/>
      <w:lang w:val="x-none" w:eastAsia="x-none"/>
    </w:rPr>
  </w:style>
  <w:style w:type="character" w:customStyle="1" w:styleId="70">
    <w:name w:val="Заголовок 7 Знак"/>
    <w:basedOn w:val="a1"/>
    <w:link w:val="7"/>
    <w:uiPriority w:val="9"/>
    <w:semiHidden/>
    <w:rsid w:val="00C856D4"/>
    <w:rPr>
      <w:rFonts w:asciiTheme="majorHAnsi" w:eastAsiaTheme="majorEastAsia" w:hAnsiTheme="majorHAnsi" w:cstheme="majorBidi"/>
      <w:i/>
      <w:iCs/>
      <w:color w:val="404040" w:themeColor="text1" w:themeTint="BF"/>
      <w:lang w:eastAsia="ru-RU"/>
    </w:rPr>
  </w:style>
  <w:style w:type="table" w:styleId="a4">
    <w:name w:val="Table Grid"/>
    <w:basedOn w:val="a2"/>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Use Case List Paragraph,1,UL,Абзац маркированнный,Paragraphe de liste1,lp1,Bullet List,FooterText,numbered,Table-Normal,RSHB_Table-Normal,Предусловия,1. Абзац списка,Нумерованный список_ФТ,Булет 1,Bullet Number,Нумерованый список,lp11"/>
    <w:basedOn w:val="a0"/>
    <w:link w:val="a6"/>
    <w:uiPriority w:val="34"/>
    <w:qFormat/>
    <w:rsid w:val="00C856D4"/>
    <w:pPr>
      <w:ind w:left="708"/>
    </w:pPr>
  </w:style>
  <w:style w:type="character" w:customStyle="1" w:styleId="a6">
    <w:name w:val="Абзац списка Знак"/>
    <w:aliases w:val="Use Case List Paragraph Знак,1 Знак,UL Знак,Абзац маркированнный Знак,Paragraphe de liste1 Знак,lp1 Знак,Bullet List Знак,FooterText Знак,numbered Знак,Table-Normal Знак,RSHB_Table-Normal Знак,Предусловия Знак,1. Абзац списка Знак"/>
    <w:link w:val="a5"/>
    <w:uiPriority w:val="34"/>
    <w:rsid w:val="00C856D4"/>
    <w:rPr>
      <w:rFonts w:ascii="Calibri" w:eastAsia="Times New Roman" w:hAnsi="Calibri" w:cs="Times New Roman"/>
      <w:lang w:eastAsia="ru-RU"/>
    </w:rPr>
  </w:style>
  <w:style w:type="paragraph" w:styleId="21">
    <w:name w:val="Body Text Indent 2"/>
    <w:basedOn w:val="a0"/>
    <w:link w:val="22"/>
    <w:rsid w:val="00C856D4"/>
    <w:pPr>
      <w:spacing w:after="0" w:line="240" w:lineRule="auto"/>
      <w:ind w:right="-766" w:firstLine="567"/>
    </w:pPr>
    <w:rPr>
      <w:rFonts w:ascii="Times New Roman" w:hAnsi="Times New Roman"/>
      <w:sz w:val="24"/>
      <w:szCs w:val="20"/>
    </w:rPr>
  </w:style>
  <w:style w:type="character" w:customStyle="1" w:styleId="22">
    <w:name w:val="Основной текст с отступом 2 Знак"/>
    <w:basedOn w:val="a1"/>
    <w:link w:val="21"/>
    <w:rsid w:val="00C856D4"/>
    <w:rPr>
      <w:rFonts w:ascii="Times New Roman" w:eastAsia="Times New Roman" w:hAnsi="Times New Roman" w:cs="Times New Roman"/>
      <w:sz w:val="24"/>
      <w:szCs w:val="20"/>
      <w:lang w:eastAsia="ru-RU"/>
    </w:rPr>
  </w:style>
  <w:style w:type="paragraph" w:styleId="a7">
    <w:name w:val="footnote text"/>
    <w:basedOn w:val="a0"/>
    <w:link w:val="a8"/>
    <w:uiPriority w:val="99"/>
    <w:unhideWhenUsed/>
    <w:rsid w:val="00C856D4"/>
    <w:rPr>
      <w:sz w:val="20"/>
      <w:szCs w:val="20"/>
    </w:rPr>
  </w:style>
  <w:style w:type="character" w:customStyle="1" w:styleId="a8">
    <w:name w:val="Текст сноски Знак"/>
    <w:basedOn w:val="a1"/>
    <w:link w:val="a7"/>
    <w:uiPriority w:val="99"/>
    <w:rsid w:val="00C856D4"/>
    <w:rPr>
      <w:rFonts w:ascii="Calibri" w:eastAsia="Times New Roman" w:hAnsi="Calibri" w:cs="Times New Roman"/>
      <w:sz w:val="20"/>
      <w:szCs w:val="20"/>
      <w:lang w:eastAsia="ru-RU"/>
    </w:rPr>
  </w:style>
  <w:style w:type="character" w:styleId="a9">
    <w:name w:val="footnote reference"/>
    <w:uiPriority w:val="99"/>
    <w:unhideWhenUsed/>
    <w:rsid w:val="00C856D4"/>
    <w:rPr>
      <w:vertAlign w:val="superscript"/>
    </w:rPr>
  </w:style>
  <w:style w:type="paragraph" w:styleId="31">
    <w:name w:val="Body Text Indent 3"/>
    <w:basedOn w:val="a0"/>
    <w:link w:val="32"/>
    <w:unhideWhenUsed/>
    <w:rsid w:val="00C856D4"/>
    <w:pPr>
      <w:spacing w:after="120"/>
      <w:ind w:left="283"/>
    </w:pPr>
    <w:rPr>
      <w:sz w:val="16"/>
      <w:szCs w:val="16"/>
    </w:rPr>
  </w:style>
  <w:style w:type="character" w:customStyle="1" w:styleId="32">
    <w:name w:val="Основной текст с отступом 3 Знак"/>
    <w:basedOn w:val="a1"/>
    <w:link w:val="31"/>
    <w:rsid w:val="00C856D4"/>
    <w:rPr>
      <w:rFonts w:ascii="Calibri" w:eastAsia="Times New Roman" w:hAnsi="Calibri" w:cs="Times New Roman"/>
      <w:sz w:val="16"/>
      <w:szCs w:val="16"/>
      <w:lang w:eastAsia="ru-RU"/>
    </w:rPr>
  </w:style>
  <w:style w:type="paragraph" w:styleId="aa">
    <w:name w:val="Title"/>
    <w:basedOn w:val="a0"/>
    <w:link w:val="ab"/>
    <w:qFormat/>
    <w:rsid w:val="00C856D4"/>
    <w:pPr>
      <w:spacing w:after="0" w:line="240" w:lineRule="auto"/>
      <w:ind w:firstLine="567"/>
      <w:jc w:val="center"/>
    </w:pPr>
    <w:rPr>
      <w:rFonts w:ascii="Times New Roman" w:hAnsi="Times New Roman"/>
      <w:b/>
      <w:bCs/>
      <w:szCs w:val="24"/>
    </w:rPr>
  </w:style>
  <w:style w:type="character" w:customStyle="1" w:styleId="ab">
    <w:name w:val="Заголовок Знак"/>
    <w:basedOn w:val="a1"/>
    <w:link w:val="aa"/>
    <w:rsid w:val="00C856D4"/>
    <w:rPr>
      <w:rFonts w:ascii="Times New Roman" w:eastAsia="Times New Roman" w:hAnsi="Times New Roman" w:cs="Times New Roman"/>
      <w:b/>
      <w:bCs/>
      <w:szCs w:val="24"/>
      <w:lang w:eastAsia="ru-RU"/>
    </w:rPr>
  </w:style>
  <w:style w:type="paragraph" w:customStyle="1" w:styleId="1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3">
    <w:name w:val="Сетка таблицы2"/>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ac">
    <w:name w:val="header"/>
    <w:basedOn w:val="a0"/>
    <w:link w:val="ad"/>
    <w:uiPriority w:val="99"/>
    <w:unhideWhenUsed/>
    <w:rsid w:val="00C856D4"/>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856D4"/>
    <w:rPr>
      <w:rFonts w:ascii="Calibri" w:eastAsia="Times New Roman" w:hAnsi="Calibri" w:cs="Times New Roman"/>
      <w:lang w:eastAsia="ru-RU"/>
    </w:rPr>
  </w:style>
  <w:style w:type="paragraph" w:styleId="ae">
    <w:name w:val="footer"/>
    <w:basedOn w:val="a0"/>
    <w:link w:val="af"/>
    <w:uiPriority w:val="99"/>
    <w:unhideWhenUsed/>
    <w:rsid w:val="00C856D4"/>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856D4"/>
    <w:rPr>
      <w:rFonts w:ascii="Calibri" w:eastAsia="Times New Roman" w:hAnsi="Calibri" w:cs="Times New Roman"/>
      <w:lang w:eastAsia="ru-RU"/>
    </w:rPr>
  </w:style>
  <w:style w:type="paragraph" w:styleId="af0">
    <w:name w:val="endnote text"/>
    <w:basedOn w:val="a0"/>
    <w:link w:val="af1"/>
    <w:uiPriority w:val="99"/>
    <w:semiHidden/>
    <w:unhideWhenUsed/>
    <w:rsid w:val="00C856D4"/>
    <w:pPr>
      <w:spacing w:after="0" w:line="240" w:lineRule="auto"/>
    </w:pPr>
    <w:rPr>
      <w:sz w:val="20"/>
      <w:szCs w:val="20"/>
    </w:rPr>
  </w:style>
  <w:style w:type="character" w:customStyle="1" w:styleId="af1">
    <w:name w:val="Текст концевой сноски Знак"/>
    <w:basedOn w:val="a1"/>
    <w:link w:val="af0"/>
    <w:uiPriority w:val="99"/>
    <w:semiHidden/>
    <w:rsid w:val="00C856D4"/>
    <w:rPr>
      <w:rFonts w:ascii="Calibri" w:eastAsia="Times New Roman" w:hAnsi="Calibri" w:cs="Times New Roman"/>
      <w:sz w:val="20"/>
      <w:szCs w:val="20"/>
      <w:lang w:eastAsia="ru-RU"/>
    </w:rPr>
  </w:style>
  <w:style w:type="character" w:styleId="af2">
    <w:name w:val="endnote reference"/>
    <w:basedOn w:val="a1"/>
    <w:uiPriority w:val="99"/>
    <w:semiHidden/>
    <w:unhideWhenUsed/>
    <w:rsid w:val="00C856D4"/>
    <w:rPr>
      <w:vertAlign w:val="superscript"/>
    </w:rPr>
  </w:style>
  <w:style w:type="paragraph" w:styleId="af3">
    <w:name w:val="Body Text"/>
    <w:basedOn w:val="a0"/>
    <w:link w:val="af4"/>
    <w:rsid w:val="00C856D4"/>
    <w:pPr>
      <w:spacing w:after="0" w:line="240" w:lineRule="auto"/>
      <w:ind w:right="-766"/>
    </w:pPr>
    <w:rPr>
      <w:rFonts w:ascii="Times New Roman" w:hAnsi="Times New Roman"/>
      <w:sz w:val="24"/>
      <w:szCs w:val="20"/>
      <w:lang w:val="x-none" w:eastAsia="x-none"/>
    </w:rPr>
  </w:style>
  <w:style w:type="character" w:customStyle="1" w:styleId="af4">
    <w:name w:val="Основной текст Знак"/>
    <w:basedOn w:val="a1"/>
    <w:link w:val="af3"/>
    <w:rsid w:val="00C856D4"/>
    <w:rPr>
      <w:rFonts w:ascii="Times New Roman" w:eastAsia="Times New Roman" w:hAnsi="Times New Roman" w:cs="Times New Roman"/>
      <w:sz w:val="24"/>
      <w:szCs w:val="20"/>
      <w:lang w:val="x-none" w:eastAsia="x-none"/>
    </w:rPr>
  </w:style>
  <w:style w:type="paragraph" w:styleId="af5">
    <w:name w:val="Block Text"/>
    <w:basedOn w:val="a0"/>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af6">
    <w:name w:val="Body Text Indent"/>
    <w:basedOn w:val="a0"/>
    <w:link w:val="af7"/>
    <w:rsid w:val="00C856D4"/>
    <w:pPr>
      <w:spacing w:after="120"/>
      <w:ind w:left="283"/>
    </w:pPr>
  </w:style>
  <w:style w:type="character" w:customStyle="1" w:styleId="af7">
    <w:name w:val="Основной текст с отступом Знак"/>
    <w:basedOn w:val="a1"/>
    <w:link w:val="af6"/>
    <w:rsid w:val="00C856D4"/>
    <w:rPr>
      <w:rFonts w:ascii="Calibri" w:eastAsia="Times New Roman" w:hAnsi="Calibri" w:cs="Times New Roman"/>
      <w:lang w:eastAsia="ru-RU"/>
    </w:rPr>
  </w:style>
  <w:style w:type="paragraph" w:styleId="af8">
    <w:name w:val="Balloon Text"/>
    <w:basedOn w:val="a0"/>
    <w:link w:val="af9"/>
    <w:uiPriority w:val="99"/>
    <w:semiHidden/>
    <w:rsid w:val="00C856D4"/>
    <w:rPr>
      <w:rFonts w:ascii="Tahoma" w:hAnsi="Tahoma" w:cs="Tahoma"/>
      <w:sz w:val="16"/>
      <w:szCs w:val="16"/>
    </w:rPr>
  </w:style>
  <w:style w:type="character" w:customStyle="1" w:styleId="af9">
    <w:name w:val="Текст выноски Знак"/>
    <w:basedOn w:val="a1"/>
    <w:link w:val="af8"/>
    <w:uiPriority w:val="99"/>
    <w:semiHidden/>
    <w:rsid w:val="00C856D4"/>
    <w:rPr>
      <w:rFonts w:ascii="Tahoma" w:eastAsia="Times New Roman" w:hAnsi="Tahoma" w:cs="Tahoma"/>
      <w:sz w:val="16"/>
      <w:szCs w:val="16"/>
      <w:lang w:eastAsia="ru-RU"/>
    </w:rPr>
  </w:style>
  <w:style w:type="paragraph" w:customStyle="1" w:styleId="51">
    <w:name w:val="Знак Знак5"/>
    <w:basedOn w:val="a0"/>
    <w:rsid w:val="00C856D4"/>
    <w:pPr>
      <w:spacing w:after="160" w:line="240" w:lineRule="exact"/>
    </w:pPr>
    <w:rPr>
      <w:rFonts w:ascii="Times New Roman" w:hAnsi="Times New Roman"/>
      <w:sz w:val="24"/>
      <w:szCs w:val="20"/>
      <w:lang w:val="en-US" w:eastAsia="en-US"/>
    </w:rPr>
  </w:style>
  <w:style w:type="character" w:styleId="afa">
    <w:name w:val="page number"/>
    <w:basedOn w:val="a1"/>
    <w:rsid w:val="00C856D4"/>
  </w:style>
  <w:style w:type="character" w:styleId="afb">
    <w:name w:val="Hyperlink"/>
    <w:uiPriority w:val="99"/>
    <w:rsid w:val="00C856D4"/>
    <w:rPr>
      <w:color w:val="0000FF"/>
      <w:u w:val="single"/>
    </w:rPr>
  </w:style>
  <w:style w:type="character" w:styleId="afc">
    <w:name w:val="annotation reference"/>
    <w:uiPriority w:val="99"/>
    <w:semiHidden/>
    <w:rsid w:val="00C856D4"/>
    <w:rPr>
      <w:rFonts w:cs="Times New Roman"/>
      <w:sz w:val="16"/>
      <w:szCs w:val="16"/>
    </w:rPr>
  </w:style>
  <w:style w:type="paragraph" w:styleId="afd">
    <w:name w:val="Document Map"/>
    <w:basedOn w:val="a0"/>
    <w:link w:val="afe"/>
    <w:semiHidden/>
    <w:rsid w:val="00C856D4"/>
    <w:pPr>
      <w:shd w:val="clear" w:color="auto" w:fill="000080"/>
    </w:pPr>
    <w:rPr>
      <w:rFonts w:ascii="Tahoma" w:hAnsi="Tahoma" w:cs="Tahoma"/>
      <w:sz w:val="20"/>
      <w:szCs w:val="20"/>
    </w:rPr>
  </w:style>
  <w:style w:type="character" w:customStyle="1" w:styleId="afe">
    <w:name w:val="Схема документа Знак"/>
    <w:basedOn w:val="a1"/>
    <w:link w:val="afd"/>
    <w:semiHidden/>
    <w:rsid w:val="00C856D4"/>
    <w:rPr>
      <w:rFonts w:ascii="Tahoma" w:eastAsia="Times New Roman" w:hAnsi="Tahoma" w:cs="Tahoma"/>
      <w:sz w:val="20"/>
      <w:szCs w:val="20"/>
      <w:shd w:val="clear" w:color="auto" w:fill="000080"/>
      <w:lang w:eastAsia="ru-RU"/>
    </w:rPr>
  </w:style>
  <w:style w:type="character" w:customStyle="1" w:styleId="aff">
    <w:name w:val="Текст примечания Знак"/>
    <w:basedOn w:val="a1"/>
    <w:uiPriority w:val="99"/>
    <w:rsid w:val="00C856D4"/>
  </w:style>
  <w:style w:type="paragraph" w:customStyle="1" w:styleId="12">
    <w:name w:val="Абзац списка1"/>
    <w:basedOn w:val="a0"/>
    <w:uiPriority w:val="99"/>
    <w:qFormat/>
    <w:rsid w:val="00C856D4"/>
    <w:pPr>
      <w:ind w:left="720"/>
      <w:jc w:val="left"/>
    </w:pPr>
    <w:rPr>
      <w:rFonts w:cs="Calibri"/>
      <w:lang w:eastAsia="en-US"/>
    </w:rPr>
  </w:style>
  <w:style w:type="paragraph" w:customStyle="1" w:styleId="110">
    <w:name w:val="Абзац списка11"/>
    <w:basedOn w:val="a0"/>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ae"/>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aff0">
    <w:name w:val="annotation text"/>
    <w:basedOn w:val="a0"/>
    <w:link w:val="13"/>
    <w:uiPriority w:val="99"/>
    <w:unhideWhenUsed/>
    <w:rsid w:val="00C856D4"/>
    <w:rPr>
      <w:sz w:val="20"/>
      <w:szCs w:val="20"/>
    </w:rPr>
  </w:style>
  <w:style w:type="character" w:customStyle="1" w:styleId="13">
    <w:name w:val="Текст примечания Знак1"/>
    <w:basedOn w:val="a1"/>
    <w:link w:val="aff0"/>
    <w:uiPriority w:val="99"/>
    <w:rsid w:val="00C856D4"/>
    <w:rPr>
      <w:rFonts w:ascii="Calibri" w:eastAsia="Times New Roman" w:hAnsi="Calibri" w:cs="Times New Roman"/>
      <w:sz w:val="20"/>
      <w:szCs w:val="20"/>
      <w:lang w:eastAsia="ru-RU"/>
    </w:rPr>
  </w:style>
  <w:style w:type="paragraph" w:styleId="aff1">
    <w:name w:val="annotation subject"/>
    <w:basedOn w:val="aff0"/>
    <w:next w:val="aff0"/>
    <w:link w:val="aff2"/>
    <w:uiPriority w:val="99"/>
    <w:semiHidden/>
    <w:unhideWhenUsed/>
    <w:rsid w:val="00C856D4"/>
    <w:rPr>
      <w:b/>
      <w:bCs/>
      <w:lang w:val="x-none" w:eastAsia="x-none"/>
    </w:rPr>
  </w:style>
  <w:style w:type="character" w:customStyle="1" w:styleId="aff2">
    <w:name w:val="Тема примечания Знак"/>
    <w:basedOn w:val="13"/>
    <w:link w:val="aff1"/>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a0"/>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0"/>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a0"/>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a0"/>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4">
    <w:name w:val="Стиль1"/>
    <w:basedOn w:val="-0"/>
    <w:link w:val="15"/>
    <w:qFormat/>
    <w:rsid w:val="00C856D4"/>
    <w:pPr>
      <w:numPr>
        <w:ilvl w:val="0"/>
        <w:numId w:val="0"/>
      </w:numPr>
    </w:pPr>
    <w:rPr>
      <w:sz w:val="28"/>
      <w:szCs w:val="28"/>
    </w:rPr>
  </w:style>
  <w:style w:type="character" w:customStyle="1" w:styleId="15">
    <w:name w:val="Стиль1 Знак"/>
    <w:link w:val="14"/>
    <w:locked/>
    <w:rsid w:val="00C856D4"/>
    <w:rPr>
      <w:rFonts w:ascii="Times New Roman" w:eastAsia="Times New Roman" w:hAnsi="Times New Roman" w:cs="Times New Roman"/>
      <w:sz w:val="28"/>
      <w:szCs w:val="28"/>
      <w:lang w:eastAsia="ru-RU"/>
    </w:rPr>
  </w:style>
  <w:style w:type="character" w:customStyle="1" w:styleId="aff3">
    <w:name w:val="Мой писок Знак"/>
    <w:link w:val="aff4"/>
    <w:uiPriority w:val="99"/>
    <w:locked/>
    <w:rsid w:val="00C856D4"/>
    <w:rPr>
      <w:rFonts w:ascii="Times New Roman" w:eastAsia="Calibri" w:hAnsi="Times New Roman"/>
      <w:sz w:val="24"/>
      <w:szCs w:val="24"/>
    </w:rPr>
  </w:style>
  <w:style w:type="paragraph" w:customStyle="1" w:styleId="aff4">
    <w:name w:val="Мой писок"/>
    <w:basedOn w:val="af6"/>
    <w:link w:val="aff3"/>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6">
    <w:name w:val="Нет списка1"/>
    <w:next w:val="a3"/>
    <w:uiPriority w:val="99"/>
    <w:semiHidden/>
    <w:unhideWhenUsed/>
    <w:rsid w:val="00C856D4"/>
  </w:style>
  <w:style w:type="character" w:styleId="aff5">
    <w:name w:val="FollowedHyperlink"/>
    <w:uiPriority w:val="99"/>
    <w:semiHidden/>
    <w:unhideWhenUsed/>
    <w:rsid w:val="00C856D4"/>
    <w:rPr>
      <w:color w:val="800080"/>
      <w:u w:val="single"/>
    </w:rPr>
  </w:style>
  <w:style w:type="paragraph" w:customStyle="1" w:styleId="310">
    <w:name w:val="Основной текст 31"/>
    <w:basedOn w:val="a0"/>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1">
    <w:name w:val="Основной текст с отступом 31"/>
    <w:basedOn w:val="a0"/>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aff6">
    <w:name w:val="Normal (Web)"/>
    <w:basedOn w:val="a0"/>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a0"/>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a0"/>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a0"/>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a0"/>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a0"/>
    <w:rsid w:val="00C856D4"/>
    <w:pPr>
      <w:numPr>
        <w:ilvl w:val="6"/>
        <w:numId w:val="7"/>
      </w:numPr>
      <w:spacing w:after="0" w:line="240" w:lineRule="auto"/>
      <w:ind w:firstLine="709"/>
    </w:pPr>
    <w:rPr>
      <w:rFonts w:ascii="Times New Roman" w:hAnsi="Times New Roman"/>
      <w:sz w:val="28"/>
      <w:szCs w:val="24"/>
    </w:rPr>
  </w:style>
  <w:style w:type="table" w:customStyle="1" w:styleId="17">
    <w:name w:val="Сетка таблицы1"/>
    <w:basedOn w:val="a2"/>
    <w:next w:val="a4"/>
    <w:uiPriority w:val="5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C856D4"/>
  </w:style>
  <w:style w:type="table" w:customStyle="1" w:styleId="112">
    <w:name w:val="Сетка таблицы11"/>
    <w:basedOn w:val="a2"/>
    <w:next w:val="a4"/>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C856D4"/>
    <w:pPr>
      <w:spacing w:after="0" w:line="240" w:lineRule="auto"/>
    </w:pPr>
    <w:rPr>
      <w:rFonts w:ascii="Calibri" w:eastAsia="Calibri" w:hAnsi="Calibri" w:cs="Calibri"/>
    </w:rPr>
  </w:style>
  <w:style w:type="paragraph" w:styleId="aff8">
    <w:name w:val="Revision"/>
    <w:hidden/>
    <w:uiPriority w:val="99"/>
    <w:semiHidden/>
    <w:rsid w:val="00C856D4"/>
    <w:pPr>
      <w:spacing w:after="0" w:line="240" w:lineRule="auto"/>
    </w:pPr>
    <w:rPr>
      <w:rFonts w:ascii="Calibri" w:eastAsia="Times New Roman" w:hAnsi="Calibri" w:cs="Times New Roman"/>
      <w:lang w:eastAsia="ru-RU"/>
    </w:rPr>
  </w:style>
  <w:style w:type="paragraph" w:styleId="24">
    <w:name w:val="Body Text 2"/>
    <w:basedOn w:val="a0"/>
    <w:link w:val="25"/>
    <w:rsid w:val="00C856D4"/>
    <w:pPr>
      <w:spacing w:after="120" w:line="480" w:lineRule="auto"/>
      <w:ind w:firstLine="567"/>
    </w:pPr>
    <w:rPr>
      <w:rFonts w:ascii="Times New Roman" w:hAnsi="Times New Roman"/>
      <w:sz w:val="28"/>
      <w:szCs w:val="20"/>
    </w:rPr>
  </w:style>
  <w:style w:type="character" w:customStyle="1" w:styleId="25">
    <w:name w:val="Основной текст 2 Знак"/>
    <w:basedOn w:val="a1"/>
    <w:link w:val="24"/>
    <w:rsid w:val="00C856D4"/>
    <w:rPr>
      <w:rFonts w:ascii="Times New Roman" w:eastAsia="Times New Roman" w:hAnsi="Times New Roman" w:cs="Times New Roman"/>
      <w:sz w:val="28"/>
      <w:szCs w:val="20"/>
      <w:lang w:eastAsia="ru-RU"/>
    </w:rPr>
  </w:style>
  <w:style w:type="paragraph" w:styleId="a">
    <w:name w:val="List Number"/>
    <w:basedOn w:val="a0"/>
    <w:rsid w:val="00C856D4"/>
    <w:pPr>
      <w:numPr>
        <w:numId w:val="8"/>
      </w:numPr>
      <w:spacing w:after="0" w:line="240" w:lineRule="auto"/>
    </w:pPr>
    <w:rPr>
      <w:rFonts w:ascii="Times New Roman" w:hAnsi="Times New Roman"/>
      <w:sz w:val="24"/>
      <w:szCs w:val="24"/>
    </w:rPr>
  </w:style>
  <w:style w:type="paragraph" w:styleId="aff9">
    <w:name w:val="Subtitle"/>
    <w:basedOn w:val="a0"/>
    <w:next w:val="af3"/>
    <w:link w:val="affa"/>
    <w:qFormat/>
    <w:rsid w:val="00C856D4"/>
    <w:pPr>
      <w:suppressAutoHyphens/>
      <w:spacing w:after="0" w:line="240" w:lineRule="auto"/>
    </w:pPr>
    <w:rPr>
      <w:rFonts w:ascii="Times New Roman" w:hAnsi="Times New Roman"/>
      <w:sz w:val="28"/>
      <w:szCs w:val="28"/>
      <w:lang w:eastAsia="ar-SA"/>
    </w:rPr>
  </w:style>
  <w:style w:type="character" w:customStyle="1" w:styleId="affa">
    <w:name w:val="Подзаголовок Знак"/>
    <w:basedOn w:val="a1"/>
    <w:link w:val="aff9"/>
    <w:rsid w:val="00C856D4"/>
    <w:rPr>
      <w:rFonts w:ascii="Times New Roman" w:eastAsia="Times New Roman" w:hAnsi="Times New Roman" w:cs="Times New Roman"/>
      <w:sz w:val="28"/>
      <w:szCs w:val="28"/>
      <w:lang w:eastAsia="ar-SA"/>
    </w:rPr>
  </w:style>
  <w:style w:type="paragraph" w:customStyle="1" w:styleId="DLLitHeading1">
    <w:name w:val="DL Lit Heading 1"/>
    <w:basedOn w:val="a0"/>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a0"/>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a0"/>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a0"/>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a2"/>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a0"/>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a0"/>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a0"/>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a0"/>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a0"/>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a0"/>
    <w:rsid w:val="00C856D4"/>
    <w:pPr>
      <w:numPr>
        <w:ilvl w:val="4"/>
        <w:numId w:val="12"/>
      </w:numPr>
      <w:spacing w:after="120" w:line="300" w:lineRule="atLeast"/>
      <w:outlineLvl w:val="4"/>
    </w:pPr>
    <w:rPr>
      <w:rFonts w:ascii="Arial" w:hAnsi="Arial"/>
      <w:color w:val="000000"/>
      <w:szCs w:val="20"/>
      <w:lang w:eastAsia="en-US"/>
    </w:rPr>
  </w:style>
  <w:style w:type="paragraph" w:customStyle="1" w:styleId="26">
    <w:name w:val="Абзац списка 2"/>
    <w:basedOn w:val="a5"/>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3">
    <w:name w:val="Сетка таблицы3"/>
    <w:basedOn w:val="a2"/>
    <w:next w:val="a4"/>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11"/>
    <w:uiPriority w:val="34"/>
    <w:rsid w:val="00A72C48"/>
    <w:rPr>
      <w:sz w:val="22"/>
      <w:szCs w:val="22"/>
    </w:rPr>
  </w:style>
  <w:style w:type="table" w:styleId="-11">
    <w:name w:val="Colorful List Accent 1"/>
    <w:basedOn w:val="a2"/>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8">
    <w:name w:val="Неразрешенное упоминание1"/>
    <w:basedOn w:val="a1"/>
    <w:uiPriority w:val="99"/>
    <w:semiHidden/>
    <w:unhideWhenUsed/>
    <w:rsid w:val="00AE45A7"/>
    <w:rPr>
      <w:color w:val="605E5C"/>
      <w:shd w:val="clear" w:color="auto" w:fill="E1DFDD"/>
    </w:rPr>
  </w:style>
  <w:style w:type="character" w:styleId="affb">
    <w:name w:val="Placeholder Text"/>
    <w:basedOn w:val="a1"/>
    <w:uiPriority w:val="99"/>
    <w:semiHidden/>
    <w:rsid w:val="001915A8"/>
    <w:rPr>
      <w:color w:val="808080"/>
    </w:rPr>
  </w:style>
  <w:style w:type="character" w:customStyle="1" w:styleId="27">
    <w:name w:val="Неразрешенное упоминание2"/>
    <w:basedOn w:val="a1"/>
    <w:uiPriority w:val="99"/>
    <w:semiHidden/>
    <w:unhideWhenUsed/>
    <w:rsid w:val="001C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232205382">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 w:id="513687177">
      <w:bodyDiv w:val="1"/>
      <w:marLeft w:val="0"/>
      <w:marRight w:val="0"/>
      <w:marTop w:val="0"/>
      <w:marBottom w:val="0"/>
      <w:divBdr>
        <w:top w:val="none" w:sz="0" w:space="0" w:color="auto"/>
        <w:left w:val="none" w:sz="0" w:space="0" w:color="auto"/>
        <w:bottom w:val="none" w:sz="0" w:space="0" w:color="auto"/>
        <w:right w:val="none" w:sz="0" w:space="0" w:color="auto"/>
      </w:divBdr>
    </w:div>
    <w:div w:id="930815461">
      <w:bodyDiv w:val="1"/>
      <w:marLeft w:val="0"/>
      <w:marRight w:val="0"/>
      <w:marTop w:val="0"/>
      <w:marBottom w:val="0"/>
      <w:divBdr>
        <w:top w:val="none" w:sz="0" w:space="0" w:color="auto"/>
        <w:left w:val="none" w:sz="0" w:space="0" w:color="auto"/>
        <w:bottom w:val="none" w:sz="0" w:space="0" w:color="auto"/>
        <w:right w:val="none" w:sz="0" w:space="0" w:color="auto"/>
      </w:divBdr>
    </w:div>
    <w:div w:id="953749901">
      <w:bodyDiv w:val="1"/>
      <w:marLeft w:val="0"/>
      <w:marRight w:val="0"/>
      <w:marTop w:val="0"/>
      <w:marBottom w:val="0"/>
      <w:divBdr>
        <w:top w:val="none" w:sz="0" w:space="0" w:color="auto"/>
        <w:left w:val="none" w:sz="0" w:space="0" w:color="auto"/>
        <w:bottom w:val="none" w:sz="0" w:space="0" w:color="auto"/>
        <w:right w:val="none" w:sz="0" w:space="0" w:color="auto"/>
      </w:divBdr>
    </w:div>
    <w:div w:id="1017580830">
      <w:bodyDiv w:val="1"/>
      <w:marLeft w:val="0"/>
      <w:marRight w:val="0"/>
      <w:marTop w:val="0"/>
      <w:marBottom w:val="0"/>
      <w:divBdr>
        <w:top w:val="none" w:sz="0" w:space="0" w:color="auto"/>
        <w:left w:val="none" w:sz="0" w:space="0" w:color="auto"/>
        <w:bottom w:val="none" w:sz="0" w:space="0" w:color="auto"/>
        <w:right w:val="none" w:sz="0" w:space="0" w:color="auto"/>
      </w:divBdr>
    </w:div>
    <w:div w:id="1125277023">
      <w:bodyDiv w:val="1"/>
      <w:marLeft w:val="0"/>
      <w:marRight w:val="0"/>
      <w:marTop w:val="0"/>
      <w:marBottom w:val="0"/>
      <w:divBdr>
        <w:top w:val="none" w:sz="0" w:space="0" w:color="auto"/>
        <w:left w:val="none" w:sz="0" w:space="0" w:color="auto"/>
        <w:bottom w:val="none" w:sz="0" w:space="0" w:color="auto"/>
        <w:right w:val="none" w:sz="0" w:space="0" w:color="auto"/>
      </w:divBdr>
    </w:div>
    <w:div w:id="1679311084">
      <w:bodyDiv w:val="1"/>
      <w:marLeft w:val="0"/>
      <w:marRight w:val="0"/>
      <w:marTop w:val="0"/>
      <w:marBottom w:val="0"/>
      <w:divBdr>
        <w:top w:val="none" w:sz="0" w:space="0" w:color="auto"/>
        <w:left w:val="none" w:sz="0" w:space="0" w:color="auto"/>
        <w:bottom w:val="none" w:sz="0" w:space="0" w:color="auto"/>
        <w:right w:val="none" w:sz="0" w:space="0" w:color="auto"/>
      </w:divBdr>
    </w:div>
    <w:div w:id="18302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SATOM.MENAreg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1%83%D0%BB%D1%8C%D1%82%D0%B8%D0%BC%D0%B5%D0%B4%D0%B8%D0%B0" TargetMode="External"/><Relationship Id="rId5" Type="http://schemas.openxmlformats.org/officeDocument/2006/relationships/webSettings" Target="webSettings.xml"/><Relationship Id="rId10" Type="http://schemas.openxmlformats.org/officeDocument/2006/relationships/hyperlink" Target="https://www.facebook.com/ROSATOM.MENAreg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B593-D3EE-4977-AF71-D2EC6B80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11039</Words>
  <Characters>62927</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Greenatom</Company>
  <LinksUpToDate>false</LinksUpToDate>
  <CharactersWithSpaces>73819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Rosatom  MENA Rosatom MENA</cp:lastModifiedBy>
  <cp:revision>5</cp:revision>
  <cp:lastPrinted>2020-01-12T07:24:00Z</cp:lastPrinted>
  <dcterms:created xsi:type="dcterms:W3CDTF">2020-12-01T11:00:00Z</dcterms:created>
  <dcterms:modified xsi:type="dcterms:W3CDTF">2020-12-01T11:26:00Z</dcterms:modified>
</cp:coreProperties>
</file>