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0" w:rsidRPr="00CA44AF" w:rsidRDefault="00197CC9" w:rsidP="00C62AE0">
      <w:pPr>
        <w:jc w:val="center"/>
        <w:rPr>
          <w:sz w:val="28"/>
          <w:szCs w:val="28"/>
        </w:rPr>
      </w:pPr>
      <w:r w:rsidRPr="00CA44AF">
        <w:rPr>
          <w:sz w:val="28"/>
          <w:szCs w:val="28"/>
        </w:rPr>
        <w:t>PROCUREMENT EXECUTION PROCEDURE</w:t>
      </w:r>
    </w:p>
    <w:p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rsidTr="00B53B13">
        <w:trPr>
          <w:trHeight w:val="440"/>
          <w:tblHeader/>
        </w:trPr>
        <w:tc>
          <w:tcPr>
            <w:tcW w:w="710" w:type="dxa"/>
            <w:vAlign w:val="center"/>
          </w:tcPr>
          <w:p w:rsidR="00C62AE0" w:rsidRPr="00CA44AF" w:rsidRDefault="00197CC9" w:rsidP="00C62AE0">
            <w:pPr>
              <w:jc w:val="center"/>
            </w:pPr>
            <w:proofErr w:type="spellStart"/>
            <w:r w:rsidRPr="00CA44AF">
              <w:t>Item</w:t>
            </w:r>
            <w:proofErr w:type="spellEnd"/>
            <w:r w:rsidRPr="00CA44AF">
              <w:t xml:space="preserve"> </w:t>
            </w:r>
          </w:p>
        </w:tc>
        <w:tc>
          <w:tcPr>
            <w:tcW w:w="2268" w:type="dxa"/>
            <w:vAlign w:val="center"/>
          </w:tcPr>
          <w:p w:rsidR="00C62AE0" w:rsidRPr="00CA44AF" w:rsidRDefault="00197CC9" w:rsidP="00C62AE0">
            <w:pPr>
              <w:pStyle w:val="24"/>
              <w:ind w:firstLine="0"/>
              <w:jc w:val="center"/>
              <w:rPr>
                <w:bCs/>
              </w:rPr>
            </w:pPr>
            <w:proofErr w:type="spellStart"/>
            <w:r w:rsidRPr="00CA44AF">
              <w:t>Section</w:t>
            </w:r>
            <w:proofErr w:type="spellEnd"/>
            <w:r w:rsidRPr="00CA44AF">
              <w:t xml:space="preserve"> </w:t>
            </w:r>
            <w:proofErr w:type="spellStart"/>
            <w:r w:rsidRPr="00CA44AF">
              <w:t>name</w:t>
            </w:r>
            <w:proofErr w:type="spellEnd"/>
          </w:p>
        </w:tc>
        <w:tc>
          <w:tcPr>
            <w:tcW w:w="12616" w:type="dxa"/>
            <w:vAlign w:val="center"/>
          </w:tcPr>
          <w:p w:rsidR="00C62AE0" w:rsidRPr="00CA44AF" w:rsidRDefault="00197CC9" w:rsidP="00C62AE0">
            <w:pPr>
              <w:pStyle w:val="24"/>
              <w:ind w:right="153" w:firstLine="0"/>
              <w:jc w:val="center"/>
              <w:rPr>
                <w:bCs/>
              </w:rPr>
            </w:pPr>
            <w:proofErr w:type="spellStart"/>
            <w:r w:rsidRPr="00CA44AF">
              <w:t>Contents</w:t>
            </w:r>
            <w:proofErr w:type="spellEnd"/>
          </w:p>
        </w:tc>
      </w:tr>
      <w:tr w:rsidR="003E5F3B" w:rsidRPr="00766B3D" w:rsidTr="00B53B13">
        <w:trPr>
          <w:trHeight w:val="184"/>
        </w:trPr>
        <w:tc>
          <w:tcPr>
            <w:tcW w:w="710" w:type="dxa"/>
          </w:tcPr>
          <w:p w:rsidR="00C62AE0" w:rsidRPr="00CA44AF" w:rsidRDefault="00C62AE0" w:rsidP="00C62AE0">
            <w:pPr>
              <w:numPr>
                <w:ilvl w:val="0"/>
                <w:numId w:val="3"/>
              </w:numPr>
              <w:tabs>
                <w:tab w:val="num" w:pos="786"/>
              </w:tabs>
              <w:ind w:left="0" w:hanging="15"/>
              <w:jc w:val="center"/>
            </w:pPr>
          </w:p>
        </w:tc>
        <w:tc>
          <w:tcPr>
            <w:tcW w:w="2268" w:type="dxa"/>
          </w:tcPr>
          <w:p w:rsidR="00C62AE0" w:rsidRPr="00CA44AF" w:rsidRDefault="00197CC9" w:rsidP="00C62AE0">
            <w:pPr>
              <w:pStyle w:val="Times12"/>
              <w:ind w:right="153" w:firstLine="0"/>
              <w:jc w:val="left"/>
              <w:rPr>
                <w:szCs w:val="24"/>
              </w:rPr>
            </w:pPr>
            <w:proofErr w:type="spellStart"/>
            <w:r w:rsidRPr="00CA44AF">
              <w:rPr>
                <w:szCs w:val="24"/>
              </w:rPr>
              <w:t>General</w:t>
            </w:r>
            <w:proofErr w:type="spellEnd"/>
            <w:r w:rsidRPr="00CA44AF">
              <w:rPr>
                <w:szCs w:val="24"/>
              </w:rPr>
              <w:t xml:space="preserve"> </w:t>
            </w:r>
            <w:proofErr w:type="spellStart"/>
            <w:r w:rsidRPr="00CA44AF">
              <w:rPr>
                <w:szCs w:val="24"/>
              </w:rPr>
              <w:t>provisions</w:t>
            </w:r>
            <w:proofErr w:type="spellEnd"/>
          </w:p>
        </w:tc>
        <w:tc>
          <w:tcPr>
            <w:tcW w:w="12616" w:type="dxa"/>
          </w:tcPr>
          <w:p w:rsidR="00C62AE0" w:rsidRPr="00B768F3" w:rsidRDefault="00197CC9" w:rsidP="00197CC9">
            <w:pPr>
              <w:pStyle w:val="Times12"/>
              <w:numPr>
                <w:ilvl w:val="0"/>
                <w:numId w:val="28"/>
              </w:numPr>
              <w:tabs>
                <w:tab w:val="left" w:pos="1132"/>
              </w:tabs>
              <w:ind w:left="0" w:right="153" w:firstLine="566"/>
              <w:rPr>
                <w:lang w:val="en-US"/>
              </w:rPr>
            </w:pPr>
            <w:bookmarkStart w:id="0"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bookmarkEnd w:id="0"/>
            <w:r w:rsidRPr="00B768F3">
              <w:rPr>
                <w:bCs w:val="0"/>
                <w:lang w:val="en-US"/>
              </w:rPr>
              <w:t xml:space="preserve"> </w:t>
            </w:r>
          </w:p>
          <w:p w:rsidR="00C62AE0" w:rsidRPr="00B768F3" w:rsidRDefault="00197CC9" w:rsidP="00197CC9">
            <w:pPr>
              <w:pStyle w:val="Times12"/>
              <w:numPr>
                <w:ilvl w:val="0"/>
                <w:numId w:val="28"/>
              </w:numPr>
              <w:tabs>
                <w:tab w:val="left" w:pos="1132"/>
              </w:tabs>
              <w:ind w:left="0" w:right="153" w:firstLine="566"/>
              <w:rPr>
                <w:lang w:val="en-US"/>
              </w:rPr>
            </w:pPr>
            <w:bookmarkStart w:id="1"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1"/>
          </w:p>
          <w:p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rsidR="00C62AE0" w:rsidRPr="00B768F3" w:rsidRDefault="00197CC9" w:rsidP="00197CC9">
            <w:pPr>
              <w:pStyle w:val="Times12"/>
              <w:numPr>
                <w:ilvl w:val="0"/>
                <w:numId w:val="28"/>
              </w:numPr>
              <w:tabs>
                <w:tab w:val="left" w:pos="1132"/>
              </w:tabs>
              <w:ind w:left="0" w:right="153" w:firstLine="566"/>
              <w:rPr>
                <w:lang w:val="en-US"/>
              </w:rPr>
            </w:pPr>
            <w:bookmarkStart w:id="2"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2"/>
          </w:p>
          <w:p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rsidR="00C62AE0" w:rsidRPr="00B768F3" w:rsidRDefault="00197CC9" w:rsidP="00E33E21">
            <w:pPr>
              <w:pStyle w:val="Times12"/>
              <w:numPr>
                <w:ilvl w:val="0"/>
                <w:numId w:val="28"/>
              </w:numPr>
              <w:tabs>
                <w:tab w:val="left" w:pos="1132"/>
              </w:tabs>
              <w:ind w:left="0" w:right="153" w:firstLine="566"/>
              <w:rPr>
                <w:lang w:val="en-US"/>
              </w:rPr>
            </w:pPr>
            <w:bookmarkStart w:id="3"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3"/>
          </w:p>
        </w:tc>
      </w:tr>
      <w:tr w:rsidR="003E5F3B" w:rsidRPr="00766B3D" w:rsidTr="00B53B13">
        <w:trPr>
          <w:trHeight w:val="134"/>
        </w:trPr>
        <w:tc>
          <w:tcPr>
            <w:tcW w:w="710" w:type="dxa"/>
          </w:tcPr>
          <w:p w:rsidR="00C62AE0" w:rsidRPr="00B768F3" w:rsidRDefault="00C62AE0" w:rsidP="00C62AE0">
            <w:pPr>
              <w:numPr>
                <w:ilvl w:val="0"/>
                <w:numId w:val="3"/>
              </w:numPr>
              <w:tabs>
                <w:tab w:val="num" w:pos="786"/>
              </w:tabs>
              <w:ind w:left="0" w:hanging="15"/>
              <w:jc w:val="center"/>
              <w:rPr>
                <w:lang w:val="en-US"/>
              </w:rPr>
            </w:pPr>
            <w:bookmarkStart w:id="4" w:name="_Ref514691694"/>
          </w:p>
        </w:tc>
        <w:bookmarkEnd w:id="4"/>
        <w:tc>
          <w:tcPr>
            <w:tcW w:w="2268" w:type="dxa"/>
          </w:tcPr>
          <w:p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rsidR="00C62AE0" w:rsidRDefault="00197CC9" w:rsidP="00C62AE0">
            <w:pPr>
              <w:pStyle w:val="Times12"/>
              <w:numPr>
                <w:ilvl w:val="1"/>
                <w:numId w:val="7"/>
              </w:numPr>
              <w:tabs>
                <w:tab w:val="left" w:pos="1132"/>
              </w:tabs>
              <w:ind w:left="-2" w:right="153" w:firstLine="567"/>
              <w:rPr>
                <w:lang w:val="en-US"/>
              </w:rPr>
            </w:pPr>
            <w:bookmarkStart w:id="5" w:name="_Ref406409540"/>
            <w:bookmarkStart w:id="6" w:name="_Ref441222420"/>
            <w:r w:rsidRPr="00B768F3">
              <w:rPr>
                <w:lang w:val="en-US"/>
              </w:rPr>
              <w:t xml:space="preserve">Any interested party 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5"/>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Pr="00B768F3">
              <w:rPr>
                <w:lang w:val="en-US"/>
              </w:rPr>
              <w:t xml:space="preserve"> </w:t>
            </w:r>
            <w:bookmarkEnd w:id="6"/>
            <w:r w:rsidRPr="00B768F3">
              <w:rPr>
                <w:lang w:val="en-US"/>
              </w:rPr>
              <w:t>not later than 3 (three) business days from the bid submission deadline.</w:t>
            </w:r>
          </w:p>
          <w:p w:rsidR="00C62AE0" w:rsidRPr="00B768F3" w:rsidRDefault="00197CC9" w:rsidP="00C62AE0">
            <w:pPr>
              <w:pStyle w:val="Times12"/>
              <w:tabs>
                <w:tab w:val="left" w:pos="1020"/>
              </w:tabs>
              <w:ind w:right="153" w:firstLine="566"/>
              <w:rPr>
                <w:lang w:val="en-US"/>
              </w:rPr>
            </w:pPr>
            <w:r w:rsidRPr="00B768F3">
              <w:rPr>
                <w:lang w:val="en-US"/>
              </w:rPr>
              <w:t>If the request is</w:t>
            </w:r>
            <w:r w:rsidR="009D1AFC">
              <w:rPr>
                <w:lang w:val="en-US"/>
              </w:rPr>
              <w:t xml:space="preserve"> received after the said period </w:t>
            </w:r>
            <w:r w:rsidRPr="00B768F3">
              <w:rPr>
                <w:lang w:val="en-US"/>
              </w:rPr>
              <w:t xml:space="preserve">the </w:t>
            </w:r>
            <w:r w:rsidR="00B768F3" w:rsidRPr="00B768F3">
              <w:rPr>
                <w:lang w:val="en-US"/>
              </w:rPr>
              <w:t>Procurement</w:t>
            </w:r>
            <w:r w:rsidRPr="00B768F3">
              <w:rPr>
                <w:lang w:val="en-US"/>
              </w:rPr>
              <w:t xml:space="preserve"> Organizer has the right not to respond to such request.</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 xml:space="preserve">If the request is received within the time period specified in clause </w:t>
            </w:r>
            <w:r>
              <w:fldChar w:fldCharType="begin"/>
            </w:r>
            <w:r w:rsidRPr="00B768F3">
              <w:rPr>
                <w:lang w:val="en-US"/>
              </w:rPr>
              <w:instrText xml:space="preserve"> REF _Ref406409540 \r \h  \* MERGEFORMAT </w:instrText>
            </w:r>
            <w:r>
              <w:fldChar w:fldCharType="separate"/>
            </w:r>
            <w:r w:rsidRPr="00B768F3">
              <w:rPr>
                <w:lang w:val="en-US"/>
              </w:rPr>
              <w:t>2.1</w:t>
            </w:r>
            <w:r>
              <w:fldChar w:fldCharType="end"/>
            </w:r>
            <w:r w:rsidRPr="00B768F3">
              <w:rPr>
                <w:lang w:val="en-US"/>
              </w:rPr>
              <w:t>, the Procurement Organizer shall post on the official website the relevant response indicating the subject matter of the request, without any reference to the bidder from whom this request was submitted</w:t>
            </w:r>
          </w:p>
          <w:p w:rsidR="00C62AE0" w:rsidRPr="00B768F3" w:rsidRDefault="00197CC9" w:rsidP="00197CC9">
            <w:pPr>
              <w:pStyle w:val="Times12"/>
              <w:numPr>
                <w:ilvl w:val="0"/>
                <w:numId w:val="32"/>
              </w:numPr>
              <w:tabs>
                <w:tab w:val="left" w:pos="1020"/>
              </w:tabs>
              <w:rPr>
                <w:lang w:val="en-US"/>
              </w:rPr>
            </w:pPr>
            <w:r w:rsidRPr="00B768F3">
              <w:rPr>
                <w:lang w:val="en-US"/>
              </w:rPr>
              <w:t>within 3 (three) business days from the date of receipt of such request; and</w:t>
            </w:r>
          </w:p>
          <w:p w:rsidR="00C62AE0" w:rsidRPr="00B768F3" w:rsidRDefault="00197CC9" w:rsidP="00197CC9">
            <w:pPr>
              <w:pStyle w:val="Times12"/>
              <w:numPr>
                <w:ilvl w:val="0"/>
                <w:numId w:val="32"/>
              </w:numPr>
              <w:tabs>
                <w:tab w:val="left" w:pos="1020"/>
              </w:tabs>
              <w:rPr>
                <w:lang w:val="en-US"/>
              </w:rPr>
            </w:pPr>
            <w:r w:rsidRPr="00B768F3">
              <w:rPr>
                <w:lang w:val="en-US"/>
              </w:rPr>
              <w:t>if necessary, in addition to that, a detailed response - within one (1) business day following the date of receipt of the answer from the customer, if such detailed response to the said request requires the answ</w:t>
            </w:r>
            <w:r w:rsidR="00B768F3">
              <w:rPr>
                <w:lang w:val="en-US"/>
              </w:rPr>
              <w:t>er of the customer who is not the</w:t>
            </w:r>
            <w:r w:rsidRPr="00B768F3">
              <w:rPr>
                <w:lang w:val="en-US"/>
              </w:rPr>
              <w:t xml:space="preserve"> </w:t>
            </w:r>
            <w:r w:rsidR="00B768F3" w:rsidRPr="00B768F3">
              <w:rPr>
                <w:lang w:val="en-US"/>
              </w:rPr>
              <w:t>Procurement Organizer</w:t>
            </w:r>
            <w:r w:rsidRPr="00B768F3">
              <w:rPr>
                <w:lang w:val="en-US"/>
              </w:rPr>
              <w:t>.</w:t>
            </w:r>
          </w:p>
          <w:p w:rsidR="00C62AE0" w:rsidRPr="00B768F3" w:rsidRDefault="00197CC9" w:rsidP="00C62AE0">
            <w:pPr>
              <w:pStyle w:val="Times12"/>
              <w:tabs>
                <w:tab w:val="left" w:pos="1020"/>
              </w:tabs>
              <w:ind w:right="153" w:firstLine="566"/>
              <w:rPr>
                <w:lang w:val="en-US"/>
              </w:rPr>
            </w:pPr>
            <w:r w:rsidRPr="00B768F3">
              <w:rPr>
                <w:lang w:val="en-US"/>
              </w:rPr>
              <w:t xml:space="preserve">In case of additional posting of detailed response, if the </w:t>
            </w:r>
            <w:r w:rsidR="00B768F3" w:rsidRPr="00B768F3">
              <w:rPr>
                <w:lang w:val="en-US"/>
              </w:rPr>
              <w:t>Procurement Organizer</w:t>
            </w:r>
            <w:r w:rsidRPr="00B768F3">
              <w:rPr>
                <w:lang w:val="en-US"/>
              </w:rPr>
              <w:t xml:space="preserve"> failed to post a detailed response to the request within 1 (one) business </w:t>
            </w:r>
            <w:r w:rsidRPr="00E33E21">
              <w:rPr>
                <w:lang w:val="en-US"/>
              </w:rPr>
              <w:t xml:space="preserve">day prior to expiration of the bid submission deadline, the </w:t>
            </w:r>
            <w:r w:rsidR="00B768F3" w:rsidRPr="00E33E21">
              <w:rPr>
                <w:lang w:val="en-US"/>
              </w:rPr>
              <w:t>Procurement Organizer</w:t>
            </w:r>
            <w:r w:rsidRPr="00E33E21">
              <w:rPr>
                <w:lang w:val="en-US"/>
              </w:rPr>
              <w:t xml:space="preserve"> shall extend </w:t>
            </w:r>
            <w:r w:rsidRPr="00E33E21">
              <w:rPr>
                <w:lang w:val="en-US"/>
              </w:rPr>
              <w:lastRenderedPageBreak/>
              <w:t>the final bid submission deadline</w:t>
            </w:r>
            <w:r w:rsidR="00B768F3" w:rsidRPr="00E33E21">
              <w:rPr>
                <w:lang w:val="en-US"/>
              </w:rPr>
              <w:t xml:space="preserve"> </w:t>
            </w:r>
            <w:r w:rsidRPr="00E33E21">
              <w:rPr>
                <w:lang w:val="en-US"/>
              </w:rPr>
              <w:t>for such number of days of delay so that from the date of</w:t>
            </w:r>
            <w:r w:rsidRPr="00B768F3">
              <w:rPr>
                <w:lang w:val="en-US"/>
              </w:rPr>
              <w:t xml:space="preserve"> posting of the detailed response the bid submission deadline shall be:</w:t>
            </w:r>
          </w:p>
          <w:p w:rsidR="00C62AE0" w:rsidRPr="00B768F3" w:rsidRDefault="00197CC9" w:rsidP="00197CC9">
            <w:pPr>
              <w:pStyle w:val="Times12"/>
              <w:numPr>
                <w:ilvl w:val="0"/>
                <w:numId w:val="32"/>
              </w:numPr>
              <w:tabs>
                <w:tab w:val="left" w:pos="1020"/>
              </w:tabs>
              <w:rPr>
                <w:lang w:val="en-US"/>
              </w:rPr>
            </w:pPr>
            <w:r w:rsidRPr="00B768F3">
              <w:rPr>
                <w:lang w:val="en-US"/>
              </w:rPr>
              <w:t>at least 2 (two) business days;</w:t>
            </w:r>
          </w:p>
          <w:p w:rsidR="00C62AE0" w:rsidRPr="00B768F3" w:rsidRDefault="00197CC9" w:rsidP="00C62AE0">
            <w:pPr>
              <w:pStyle w:val="Times12"/>
              <w:numPr>
                <w:ilvl w:val="1"/>
                <w:numId w:val="7"/>
              </w:numPr>
              <w:tabs>
                <w:tab w:val="left" w:pos="1132"/>
              </w:tabs>
              <w:ind w:left="-2" w:right="153" w:firstLine="567"/>
              <w:rPr>
                <w:lang w:val="en-US"/>
              </w:rPr>
            </w:pPr>
            <w:r w:rsidRPr="00B768F3">
              <w:rPr>
                <w:lang w:val="en-US"/>
              </w:rPr>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p w:rsidR="00C62AE0" w:rsidRPr="00B768F3" w:rsidRDefault="00197CC9" w:rsidP="00C62AE0">
            <w:pPr>
              <w:pStyle w:val="Times12"/>
              <w:numPr>
                <w:ilvl w:val="1"/>
                <w:numId w:val="7"/>
              </w:numPr>
              <w:tabs>
                <w:tab w:val="left" w:pos="1132"/>
              </w:tabs>
              <w:ind w:left="-2" w:right="153" w:firstLine="567"/>
              <w:rPr>
                <w:lang w:val="en-US"/>
              </w:rPr>
            </w:pPr>
            <w:bookmarkStart w:id="7" w:name="_Ref441222428"/>
            <w:r w:rsidRPr="00B768F3">
              <w:rPr>
                <w:lang w:val="en-US"/>
              </w:rPr>
              <w:t>The procurement participant shall be entitled to rely only on the information obtained from the Procurement Organizer in the manner prescribed by the documentation.</w:t>
            </w:r>
            <w:bookmarkEnd w:id="7"/>
          </w:p>
        </w:tc>
      </w:tr>
      <w:tr w:rsidR="003E5F3B" w:rsidRPr="00766B3D" w:rsidTr="00B53B13">
        <w:trPr>
          <w:trHeight w:val="246"/>
        </w:trPr>
        <w:tc>
          <w:tcPr>
            <w:tcW w:w="710" w:type="dxa"/>
          </w:tcPr>
          <w:p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and on the E-commerce marketplace up to the deadline for submitting the procurement bids is as follows:</w:t>
            </w:r>
          </w:p>
          <w:p w:rsidR="00C62AE0" w:rsidRPr="00B768F3" w:rsidRDefault="00197CC9" w:rsidP="00197CC9">
            <w:pPr>
              <w:pStyle w:val="Times12"/>
              <w:numPr>
                <w:ilvl w:val="0"/>
                <w:numId w:val="32"/>
              </w:numPr>
              <w:tabs>
                <w:tab w:val="left" w:pos="1020"/>
              </w:tabs>
              <w:rPr>
                <w:lang w:val="en-US"/>
              </w:rPr>
            </w:pPr>
            <w:r w:rsidRPr="00B768F3">
              <w:rPr>
                <w:lang w:val="en-US"/>
              </w:rPr>
              <w:t xml:space="preserve">for tender - at least 8 calendar days, at least 5 business days included </w:t>
            </w:r>
          </w:p>
          <w:p w:rsidR="00C62AE0" w:rsidRPr="00B768F3" w:rsidRDefault="00197CC9" w:rsidP="00197CC9">
            <w:pPr>
              <w:pStyle w:val="Times12"/>
              <w:numPr>
                <w:ilvl w:val="0"/>
                <w:numId w:val="32"/>
              </w:numPr>
              <w:tabs>
                <w:tab w:val="left" w:pos="1020"/>
              </w:tabs>
              <w:rPr>
                <w:lang w:val="en-US"/>
              </w:rPr>
            </w:pPr>
            <w:r w:rsidRPr="00B768F3">
              <w:rPr>
                <w:lang w:val="en-US"/>
              </w:rPr>
              <w:t>for bid request - at least 4 (four) business days;</w:t>
            </w:r>
          </w:p>
          <w:p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p>
          <w:p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766B3D" w:rsidTr="00B53B13">
        <w:trPr>
          <w:trHeight w:val="473"/>
        </w:trPr>
        <w:tc>
          <w:tcPr>
            <w:tcW w:w="710" w:type="dxa"/>
          </w:tcPr>
          <w:p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rsidR="00C62AE0" w:rsidRPr="00CA44AF" w:rsidRDefault="00FC5B8C" w:rsidP="00C62AE0">
            <w:pPr>
              <w:ind w:right="153"/>
            </w:pPr>
            <w:r>
              <w:rPr>
                <w:lang w:val="en-US"/>
              </w:rPr>
              <w:t>P</w:t>
            </w:r>
            <w:r w:rsidRPr="00B768F3">
              <w:rPr>
                <w:lang w:val="en-US"/>
              </w:rPr>
              <w:t>rocurement bid security</w:t>
            </w:r>
          </w:p>
        </w:tc>
        <w:tc>
          <w:tcPr>
            <w:tcW w:w="12616" w:type="dxa"/>
          </w:tcPr>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lastRenderedPageBreak/>
              <w:t>the amount of the independent guarantee shall be denominated in the currency specified in the procurement execution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EE32C9">
              <w:rPr>
                <w:rFonts w:ascii="Times New Roman" w:hAnsi="Times New Roman"/>
                <w:sz w:val="24"/>
                <w:szCs w:val="24"/>
                <w:lang w:val="en-GB"/>
              </w:rPr>
              <w:t xml:space="preserve">it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lastRenderedPageBreak/>
              <w:t>within 5 (five) working days from the date of entering into the contract with the sole procurement participant or from the date the decision regarding refusal to enter into the contract with such participant is made – to such sole procurement participant;</w:t>
            </w:r>
          </w:p>
          <w:p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Pr="00AE67B4">
              <w:rPr>
                <w:szCs w:val="24"/>
              </w:rPr>
              <w:t>г</w:t>
            </w:r>
            <w:r w:rsidRPr="00B768F3">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Pr="00B768F3">
              <w:rPr>
                <w:szCs w:val="24"/>
                <w:lang w:val="en-US"/>
              </w:rPr>
              <w:t>4.5</w:t>
            </w:r>
            <w:r>
              <w:fldChar w:fldCharType="end"/>
            </w:r>
            <w:r w:rsidRPr="00B768F3">
              <w:rPr>
                <w:szCs w:val="24"/>
                <w:lang w:val="en-US"/>
              </w:rPr>
              <w:t>.</w:t>
            </w:r>
          </w:p>
          <w:p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766B3D"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3"/>
            <w:r w:rsidRPr="00D0143E">
              <w:rPr>
                <w:szCs w:val="24"/>
                <w:lang w:val="en-US"/>
              </w:rPr>
              <w:t xml:space="preserve"> </w:t>
            </w:r>
            <w:proofErr w:type="spellStart"/>
            <w:r w:rsidRPr="00CA44AF">
              <w:rPr>
                <w:szCs w:val="24"/>
              </w:rPr>
              <w:t>Facsimile</w:t>
            </w:r>
            <w:proofErr w:type="spellEnd"/>
            <w:r w:rsidRPr="00CA44AF">
              <w:rPr>
                <w:szCs w:val="24"/>
              </w:rPr>
              <w:t xml:space="preserve"> </w:t>
            </w:r>
            <w:proofErr w:type="spellStart"/>
            <w:r w:rsidRPr="00CA44AF">
              <w:rPr>
                <w:szCs w:val="24"/>
              </w:rPr>
              <w:t>signature</w:t>
            </w:r>
            <w:proofErr w:type="spellEnd"/>
            <w:r w:rsidRPr="00CA44AF">
              <w:rPr>
                <w:szCs w:val="24"/>
              </w:rPr>
              <w:t xml:space="preserve"> </w:t>
            </w:r>
            <w:proofErr w:type="spellStart"/>
            <w:r w:rsidRPr="00CA44AF">
              <w:rPr>
                <w:szCs w:val="24"/>
              </w:rPr>
              <w:t>is</w:t>
            </w:r>
            <w:proofErr w:type="spellEnd"/>
            <w:r w:rsidRPr="00CA44AF">
              <w:rPr>
                <w:szCs w:val="24"/>
              </w:rPr>
              <w:t xml:space="preserve"> </w:t>
            </w:r>
            <w:proofErr w:type="spellStart"/>
            <w:r w:rsidRPr="00CA44AF">
              <w:rPr>
                <w:szCs w:val="24"/>
              </w:rPr>
              <w:t>not</w:t>
            </w:r>
            <w:proofErr w:type="spellEnd"/>
            <w:r w:rsidRPr="00CA44AF">
              <w:rPr>
                <w:szCs w:val="24"/>
              </w:rPr>
              <w:t xml:space="preserve"> </w:t>
            </w:r>
            <w:proofErr w:type="spellStart"/>
            <w:r w:rsidRPr="00CA44AF">
              <w:rPr>
                <w:szCs w:val="24"/>
              </w:rPr>
              <w:t>allowed</w:t>
            </w:r>
            <w:proofErr w:type="spellEnd"/>
            <w:r w:rsidRPr="00CA44AF">
              <w:rPr>
                <w:szCs w:val="24"/>
              </w:rPr>
              <w:t>.</w:t>
            </w:r>
            <w:bookmarkEnd w:id="14"/>
          </w:p>
          <w:p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42758E" w:rsidRPr="0042758E">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42758E" w:rsidRPr="0042758E">
              <w:rPr>
                <w:szCs w:val="24"/>
                <w:lang w:val="en-US"/>
              </w:rPr>
              <w:t>5.4</w:t>
            </w:r>
            <w:r>
              <w:fldChar w:fldCharType="end"/>
            </w:r>
            <w:r w:rsidRPr="00D0143E">
              <w:rPr>
                <w:szCs w:val="24"/>
                <w:lang w:val="en-US"/>
              </w:rPr>
              <w:t xml:space="preserve"> do not apply to notarized copies of documents.</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All additional information media (leaflets, books and so forth) shall be suitably marked (for example, by means of labels) and placed in separate (so-called “information”) envelopes. The said information envelopes shall be placed after the last page of the procurement bid.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No.1”,“information envelope No.2” etc.). Pages of books, leaflets, magazines, etc. placed in information envelopes shall not be numbered.</w:t>
            </w:r>
          </w:p>
          <w:p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rsidR="00935B58" w:rsidRPr="00CA44AF" w:rsidRDefault="00935B58" w:rsidP="00935B58">
            <w:pPr>
              <w:pStyle w:val="Times12"/>
              <w:numPr>
                <w:ilvl w:val="0"/>
                <w:numId w:val="41"/>
              </w:numPr>
              <w:tabs>
                <w:tab w:val="left" w:pos="991"/>
                <w:tab w:val="left" w:pos="1346"/>
              </w:tabs>
              <w:ind w:left="0" w:firstLine="360"/>
              <w:rPr>
                <w:szCs w:val="24"/>
              </w:rPr>
            </w:pPr>
            <w:proofErr w:type="spellStart"/>
            <w:r w:rsidRPr="00CA44AF">
              <w:rPr>
                <w:szCs w:val="24"/>
              </w:rPr>
              <w:t>lot</w:t>
            </w:r>
            <w:proofErr w:type="spellEnd"/>
            <w:r w:rsidRPr="00CA44AF">
              <w:rPr>
                <w:szCs w:val="24"/>
              </w:rPr>
              <w:t xml:space="preserve"> </w:t>
            </w:r>
            <w:proofErr w:type="spellStart"/>
            <w:r w:rsidRPr="00CA44AF">
              <w:rPr>
                <w:szCs w:val="24"/>
              </w:rPr>
              <w:t>number</w:t>
            </w:r>
            <w:proofErr w:type="spellEnd"/>
            <w:r w:rsidRPr="00CA44AF">
              <w:rPr>
                <w:szCs w:val="24"/>
              </w:rPr>
              <w:t xml:space="preserve"> </w:t>
            </w:r>
            <w:proofErr w:type="spellStart"/>
            <w:r w:rsidRPr="00CA44AF">
              <w:rPr>
                <w:szCs w:val="24"/>
              </w:rPr>
              <w:t>and</w:t>
            </w:r>
            <w:proofErr w:type="spellEnd"/>
            <w:r w:rsidRPr="00CA44AF">
              <w:rPr>
                <w:szCs w:val="24"/>
              </w:rPr>
              <w:t xml:space="preserve"> </w:t>
            </w:r>
            <w:proofErr w:type="spellStart"/>
            <w:r w:rsidRPr="00CA44AF">
              <w:rPr>
                <w:szCs w:val="24"/>
              </w:rPr>
              <w:t>scope</w:t>
            </w:r>
            <w:proofErr w:type="spellEnd"/>
            <w:r w:rsidRPr="00CA44AF">
              <w:rPr>
                <w:szCs w:val="24"/>
              </w:rPr>
              <w:t>.</w:t>
            </w:r>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t>The lack of an envelope, improper execution of the envelope (including indication of the name or address of the procurement participant) is not a reason for refusal to accept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rsidR="00935B58" w:rsidRPr="009A72B0" w:rsidRDefault="00935B58" w:rsidP="00935B58">
            <w:pPr>
              <w:pStyle w:val="Times12"/>
              <w:numPr>
                <w:ilvl w:val="0"/>
                <w:numId w:val="71"/>
              </w:numPr>
              <w:tabs>
                <w:tab w:val="left" w:pos="818"/>
                <w:tab w:val="left" w:pos="920"/>
              </w:tabs>
              <w:ind w:left="0" w:firstLine="360"/>
              <w:rPr>
                <w:szCs w:val="24"/>
                <w:lang w:val="en-US"/>
              </w:rPr>
            </w:pPr>
            <w:bookmarkStart w:id="21" w:name="_Ref441222615"/>
            <w:r w:rsidRPr="009A72B0">
              <w:rPr>
                <w:szCs w:val="24"/>
                <w:lang w:val="en-US"/>
              </w:rPr>
              <w:t>At the request of the person submitting the envelope with the procurement bid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bookmarkStart w:id="22" w:name="_Ref318454136"/>
            <w:bookmarkEnd w:id="21"/>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proofErr w:type="spellStart"/>
            <w:r w:rsidRPr="00CA44AF">
              <w:rPr>
                <w:bCs/>
                <w:sz w:val="24"/>
              </w:rPr>
              <w:t>recall</w:t>
            </w:r>
            <w:proofErr w:type="spellEnd"/>
            <w:r w:rsidRPr="00CA44AF">
              <w:rPr>
                <w:bCs/>
                <w:sz w:val="24"/>
              </w:rPr>
              <w:t xml:space="preserve"> </w:t>
            </w:r>
            <w:proofErr w:type="spellStart"/>
            <w:r w:rsidRPr="00CA44AF">
              <w:rPr>
                <w:bCs/>
                <w:sz w:val="24"/>
              </w:rPr>
              <w:t>the</w:t>
            </w:r>
            <w:proofErr w:type="spellEnd"/>
            <w:r w:rsidRPr="00CA44AF">
              <w:rPr>
                <w:bCs/>
                <w:sz w:val="24"/>
              </w:rPr>
              <w:t xml:space="preserve"> </w:t>
            </w:r>
            <w:proofErr w:type="spellStart"/>
            <w:r w:rsidRPr="00CA44AF">
              <w:rPr>
                <w:bCs/>
                <w:sz w:val="24"/>
              </w:rPr>
              <w:t>submitted</w:t>
            </w:r>
            <w:proofErr w:type="spellEnd"/>
            <w:r w:rsidRPr="00CA44AF">
              <w:rPr>
                <w:bCs/>
                <w:sz w:val="24"/>
              </w:rPr>
              <w:t xml:space="preserve"> </w:t>
            </w:r>
            <w:proofErr w:type="spellStart"/>
            <w:r w:rsidRPr="00CA44AF">
              <w:rPr>
                <w:bCs/>
                <w:sz w:val="24"/>
              </w:rPr>
              <w:t>application</w:t>
            </w:r>
            <w:proofErr w:type="spellEnd"/>
            <w:r w:rsidRPr="00CA44AF">
              <w:rPr>
                <w:bCs/>
                <w:sz w:val="24"/>
              </w:rPr>
              <w:t>;</w:t>
            </w:r>
          </w:p>
          <w:p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Pr>
                <w:bCs w:val="0"/>
                <w:szCs w:val="24"/>
              </w:rPr>
              <w:t>б</w:t>
            </w:r>
            <w:r w:rsidRPr="00D0143E">
              <w:rPr>
                <w:bCs w:val="0"/>
                <w:szCs w:val="24"/>
                <w:lang w:val="en-US"/>
              </w:rPr>
              <w:t>)</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42758E">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letter about changing the procurement bid in respect of this lot on the letterhead of the organization (for legal entities)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list of changes in the procurement bid indicating the documents included in the primary procurement bid to which such changes are related is submitted;</w:t>
            </w:r>
          </w:p>
          <w:p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hyperlink w:anchor="_ЗАЯВКА_НА_УЧАСТИЕ" w:history="1">
              <w:r w:rsidRPr="00D0143E">
                <w:rPr>
                  <w:sz w:val="24"/>
                  <w:lang w:val="en-US"/>
                </w:rPr>
                <w:t>Form 1</w:t>
              </w:r>
            </w:hyperlink>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The Procurement Organizer may demand that the person who submits the envelope with the procurement bid provides the proof of identity document.</w:t>
            </w:r>
          </w:p>
          <w:p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42758E">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766B3D" w:rsidTr="00B53B13">
        <w:trPr>
          <w:trHeight w:val="388"/>
        </w:trPr>
        <w:tc>
          <w:tcPr>
            <w:tcW w:w="710" w:type="dxa"/>
          </w:tcPr>
          <w:p w:rsidR="00E8798F" w:rsidRPr="00B768F3" w:rsidRDefault="00E8798F" w:rsidP="00C62AE0">
            <w:pPr>
              <w:numPr>
                <w:ilvl w:val="0"/>
                <w:numId w:val="3"/>
              </w:numPr>
              <w:tabs>
                <w:tab w:val="num" w:pos="786"/>
              </w:tabs>
              <w:ind w:left="0" w:hanging="15"/>
              <w:jc w:val="center"/>
              <w:rPr>
                <w:lang w:val="en-US"/>
              </w:rPr>
            </w:pPr>
          </w:p>
        </w:tc>
        <w:tc>
          <w:tcPr>
            <w:tcW w:w="2268" w:type="dxa"/>
          </w:tcPr>
          <w:p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t>When holding a request for proposals, during opening of the received envelopes the following information, based on the documents and data provided in the application, shall be announced:</w:t>
            </w:r>
            <w:bookmarkEnd w:id="29"/>
          </w:p>
          <w:p w:rsidR="00E8798F" w:rsidRPr="00CA44AF" w:rsidRDefault="00E8798F" w:rsidP="00E8798F">
            <w:pPr>
              <w:pStyle w:val="-6"/>
              <w:numPr>
                <w:ilvl w:val="0"/>
                <w:numId w:val="42"/>
              </w:numPr>
              <w:tabs>
                <w:tab w:val="left" w:pos="1062"/>
                <w:tab w:val="left" w:pos="1985"/>
              </w:tabs>
              <w:spacing w:line="240" w:lineRule="auto"/>
              <w:ind w:left="0" w:firstLine="360"/>
              <w:rPr>
                <w:sz w:val="24"/>
              </w:rPr>
            </w:pPr>
            <w:proofErr w:type="spellStart"/>
            <w:r w:rsidRPr="00CA44AF">
              <w:rPr>
                <w:sz w:val="24"/>
              </w:rPr>
              <w:t>procurement</w:t>
            </w:r>
            <w:proofErr w:type="spellEnd"/>
            <w:r w:rsidRPr="00CA44AF">
              <w:rPr>
                <w:sz w:val="24"/>
              </w:rPr>
              <w:t xml:space="preserve"> </w:t>
            </w:r>
            <w:proofErr w:type="spellStart"/>
            <w:r w:rsidRPr="00CA44AF">
              <w:rPr>
                <w:sz w:val="24"/>
              </w:rPr>
              <w:t>name</w:t>
            </w:r>
            <w:proofErr w:type="spellEnd"/>
            <w:r w:rsidRPr="00CA44AF">
              <w:rPr>
                <w:sz w:val="24"/>
              </w:rPr>
              <w:t xml:space="preserve"> </w:t>
            </w:r>
            <w:proofErr w:type="spellStart"/>
            <w:r w:rsidRPr="00CA44AF">
              <w:rPr>
                <w:sz w:val="24"/>
              </w:rPr>
              <w:t>and</w:t>
            </w:r>
            <w:proofErr w:type="spellEnd"/>
            <w:r w:rsidRPr="00CA44AF">
              <w:rPr>
                <w:sz w:val="24"/>
              </w:rPr>
              <w:t xml:space="preserve"> </w:t>
            </w:r>
            <w:proofErr w:type="spellStart"/>
            <w:r w:rsidRPr="00CA44AF">
              <w:rPr>
                <w:sz w:val="24"/>
              </w:rPr>
              <w:t>details</w:t>
            </w:r>
            <w:proofErr w:type="spellEnd"/>
            <w:r w:rsidRPr="00CA44AF">
              <w:rPr>
                <w:sz w:val="24"/>
              </w:rPr>
              <w: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 except when during holding of the tender or request for proposals the SCP is not announced due to the fact that information about the SCP constitutes a trade secret as evidenced by the conclusion of the Permanent Technical Committee;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regarding the envelope contents (procurement bid, its revision,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 except when during holding of the tender or request for proposals the SCP is not announced due to the fact that information about the SCP constitutes a trade secret as evidenced by the conclusion of the Permanent Technical Committee;</w:t>
            </w:r>
            <w:bookmarkEnd w:id="30"/>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for envelopes with changed and withdrawn bids — the essence of the changes or fact of the bid withdrawal;</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information telecommunication network shall be given in the documentation. Video broadcasting shall have a general information character and shall not cancel envelopes opening record placement on the official website.</w:t>
            </w:r>
            <w:bookmarkEnd w:id="35"/>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full surnames, first names and patronymics of the persons who will be present when opening the envelopes with the bids. </w:t>
            </w:r>
          </w:p>
          <w:p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766B3D"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rsidR="00C62AE0" w:rsidRPr="00B768F3" w:rsidRDefault="00197CC9" w:rsidP="00C62AE0">
            <w:pPr>
              <w:pStyle w:val="Times12"/>
              <w:numPr>
                <w:ilvl w:val="0"/>
                <w:numId w:val="14"/>
              </w:numPr>
              <w:tabs>
                <w:tab w:val="left" w:pos="1062"/>
              </w:tabs>
              <w:ind w:left="0" w:firstLine="495"/>
              <w:rPr>
                <w:lang w:val="en-US"/>
              </w:rPr>
            </w:pPr>
            <w:proofErr w:type="gramStart"/>
            <w:r w:rsidRPr="00B768F3">
              <w:rPr>
                <w:lang w:val="en-US"/>
              </w:rPr>
              <w:t>if</w:t>
            </w:r>
            <w:proofErr w:type="gramEnd"/>
            <w:r w:rsidRPr="00B768F3">
              <w:rPr>
                <w:lang w:val="en-US"/>
              </w:rPr>
              <w:t xml:space="preserve">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E33E21" w:rsidRPr="00E33E21">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rsidR="00C62AE0" w:rsidRPr="00B768F3" w:rsidRDefault="00197CC9" w:rsidP="00C62AE0">
            <w:pPr>
              <w:pStyle w:val="Times12"/>
              <w:tabs>
                <w:tab w:val="left" w:pos="1058"/>
              </w:tabs>
              <w:ind w:firstLine="495"/>
              <w:rPr>
                <w:szCs w:val="24"/>
                <w:lang w:val="en-US"/>
              </w:rPr>
            </w:pPr>
            <w:r w:rsidRPr="00B768F3">
              <w:rPr>
                <w:lang w:val="en-US"/>
              </w:rPr>
              <w:t>Information on the bidder, entered into information system “Calculation of rating of business reputation of the suppliers” is used for assessment of bids to determine the final rating of the bid in accordance with the Appendix 10.</w:t>
            </w:r>
          </w:p>
        </w:tc>
      </w:tr>
      <w:tr w:rsidR="003E5F3B"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rsidR="00C62AE0" w:rsidRPr="00B768F3" w:rsidRDefault="00197CC9" w:rsidP="00C62AE0">
            <w:pPr>
              <w:pStyle w:val="Times12"/>
              <w:ind w:firstLine="0"/>
              <w:rPr>
                <w:szCs w:val="24"/>
                <w:lang w:val="en-US"/>
              </w:rPr>
            </w:pPr>
            <w:r w:rsidRPr="00B768F3">
              <w:rPr>
                <w:lang w:val="en-US"/>
              </w:rPr>
              <w:t xml:space="preserve">Consideration of bids (selection and evaluation stages), clarification of bids </w:t>
            </w:r>
          </w:p>
        </w:tc>
        <w:tc>
          <w:tcPr>
            <w:tcW w:w="12616" w:type="dxa"/>
          </w:tcPr>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bids shall be considered in accordance Appendix 10 as follows:</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selection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r w:rsidRPr="00CA44AF">
              <w:rPr>
                <w:rFonts w:ascii="Times New Roman" w:hAnsi="Times New Roman"/>
                <w:bCs/>
                <w:sz w:val="24"/>
                <w:szCs w:val="24"/>
              </w:rPr>
              <w:t>;</w:t>
            </w:r>
          </w:p>
          <w:p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evaluation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t>The Committee shall consider, evaluate and compare the procurement bids in respect of each lot separately.</w:t>
            </w:r>
          </w:p>
          <w:p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rsidR="00C62AE0" w:rsidRPr="00CC06B6" w:rsidRDefault="00197CC9" w:rsidP="00C62AE0">
            <w:pPr>
              <w:widowControl w:val="0"/>
              <w:tabs>
                <w:tab w:val="left" w:pos="1416"/>
              </w:tabs>
              <w:autoSpaceDE w:val="0"/>
              <w:autoSpaceDN w:val="0"/>
              <w:adjustRightInd w:val="0"/>
              <w:ind w:firstLine="567"/>
              <w:jc w:val="both"/>
              <w:rPr>
                <w:bCs/>
                <w:snapToGrid w:val="0"/>
                <w:lang w:val="en-US"/>
              </w:rPr>
            </w:pPr>
            <w:proofErr w:type="gramStart"/>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г</w:t>
            </w:r>
            <w:r w:rsidRPr="00CC06B6">
              <w:rPr>
                <w:bCs/>
                <w:snapToGrid w:val="0"/>
                <w:lang w:val="en-US"/>
              </w:rPr>
              <w:t>)</w:t>
            </w:r>
            <w:r w:rsidRPr="00CC06B6">
              <w:rPr>
                <w:bCs/>
                <w:snapToGrid w:val="0"/>
              </w:rPr>
              <w:fldChar w:fldCharType="end"/>
            </w:r>
            <w:r w:rsidRPr="00CC06B6">
              <w:rPr>
                <w:bCs/>
                <w:snapToGrid w:val="0"/>
                <w:lang w:val="en-US"/>
              </w:rPr>
              <w:t xml:space="preserve"> (with regard to non-exceedance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Pr="00CC06B6">
              <w:rPr>
                <w:bCs/>
                <w:snapToGrid w:val="0"/>
              </w:rPr>
              <w:t>д</w:t>
            </w:r>
            <w:r w:rsidRPr="00CC06B6">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CC06B6" w:rsidRPr="00CC06B6">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roofErr w:type="gramEnd"/>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confirming the powers of the person to sign the application on behalf of the participant of the procurement,</w:t>
            </w:r>
          </w:p>
          <w:p w:rsidR="00C62AE0" w:rsidRPr="00CC06B6" w:rsidRDefault="00197CC9" w:rsidP="00C62AE0">
            <w:pPr>
              <w:pStyle w:val="Times12"/>
              <w:numPr>
                <w:ilvl w:val="0"/>
                <w:numId w:val="12"/>
              </w:numPr>
              <w:tabs>
                <w:tab w:val="left" w:pos="1416"/>
              </w:tabs>
              <w:ind w:left="-2" w:firstLine="567"/>
              <w:rPr>
                <w:szCs w:val="24"/>
              </w:rPr>
            </w:pPr>
            <w:proofErr w:type="spellStart"/>
            <w:r w:rsidRPr="00CC06B6">
              <w:rPr>
                <w:szCs w:val="24"/>
              </w:rPr>
              <w:t>the</w:t>
            </w:r>
            <w:proofErr w:type="spellEnd"/>
            <w:r w:rsidRPr="00CC06B6">
              <w:rPr>
                <w:szCs w:val="24"/>
              </w:rPr>
              <w:t xml:space="preserve"> </w:t>
            </w:r>
            <w:proofErr w:type="spellStart"/>
            <w:r w:rsidRPr="00CC06B6">
              <w:rPr>
                <w:szCs w:val="24"/>
              </w:rPr>
              <w:t>constituent</w:t>
            </w:r>
            <w:proofErr w:type="spellEnd"/>
            <w:r w:rsidRPr="00CC06B6">
              <w:rPr>
                <w:szCs w:val="24"/>
              </w:rPr>
              <w:t xml:space="preserve"> </w:t>
            </w:r>
            <w:proofErr w:type="spellStart"/>
            <w:r w:rsidRPr="00CC06B6">
              <w:rPr>
                <w:szCs w:val="24"/>
              </w:rPr>
              <w:t>documents</w:t>
            </w:r>
            <w:proofErr w:type="spellEnd"/>
            <w:r w:rsidRPr="00CC06B6">
              <w:rPr>
                <w:szCs w:val="24"/>
              </w:rPr>
              <w:t>,</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certifying the qualification of the procurement participant, subcontractors (joint contractors), manufacturers engaged by the latter, specified by such participant in his/its bid,</w:t>
            </w:r>
          </w:p>
          <w:p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“application form of manufacturer”, “application form of contractor enterprise/service enterprise”.</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The cases of detection of any arithmetic or grammatical errors in the procurement bid. When the bidder submits the corrected documents in case of presence of any arithmetic errors, the following rules shall apply:</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rsidR="00C62AE0" w:rsidRPr="00CC06B6" w:rsidRDefault="00197CC9" w:rsidP="00C62AE0">
            <w:pPr>
              <w:pStyle w:val="Times12"/>
              <w:rPr>
                <w:szCs w:val="24"/>
                <w:lang w:val="en-US"/>
              </w:rPr>
            </w:pPr>
            <w:r w:rsidRPr="00CC06B6">
              <w:rPr>
                <w:szCs w:val="24"/>
                <w:lang w:val="en-US"/>
              </w:rPr>
              <w:t>Correction of any other errors is not acceptable.</w:t>
            </w:r>
          </w:p>
          <w:p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r w:rsidRPr="00CC06B6">
              <w:rPr>
                <w:szCs w:val="24"/>
                <w:lang w:val="en-US"/>
              </w:rPr>
              <w:t>if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Pr="00CC06B6">
              <w:t>в</w:t>
            </w:r>
            <w:r w:rsidRPr="00CC06B6">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szCs w:val="24"/>
                <w:lang w:val="en-US"/>
              </w:rPr>
              <w:t>9.3</w:t>
            </w:r>
            <w:r w:rsidRPr="00CC06B6">
              <w:fldChar w:fldCharType="end"/>
            </w:r>
            <w:r w:rsidRPr="00CC06B6">
              <w:rPr>
                <w:szCs w:val="24"/>
                <w:lang w:val="en-US"/>
              </w:rPr>
              <w:t xml:space="preserve"> of this section.</w:t>
            </w:r>
          </w:p>
          <w:p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1B3E56" w:rsidRPr="00CC06B6">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w:t>
            </w:r>
            <w:proofErr w:type="gramStart"/>
            <w:r w:rsidRPr="00CC06B6">
              <w:rPr>
                <w:rFonts w:ascii="Times New Roman" w:hAnsi="Times New Roman"/>
                <w:bCs/>
                <w:sz w:val="24"/>
                <w:szCs w:val="24"/>
                <w:lang w:val="en-US"/>
              </w:rPr>
              <w:t>can be requested</w:t>
            </w:r>
            <w:proofErr w:type="gramEnd"/>
            <w:r w:rsidRPr="00CC06B6">
              <w:rPr>
                <w:rFonts w:ascii="Times New Roman" w:hAnsi="Times New Roman"/>
                <w:bCs/>
                <w:sz w:val="24"/>
                <w:szCs w:val="24"/>
                <w:lang w:val="en-US"/>
              </w:rPr>
              <w:t xml:space="preserve"> only once (with respect to each document).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w:t>
            </w:r>
            <w:proofErr w:type="gramStart"/>
            <w:r w:rsidRPr="00CC06B6">
              <w:rPr>
                <w:rFonts w:ascii="Times New Roman" w:hAnsi="Times New Roman"/>
                <w:bCs/>
                <w:sz w:val="24"/>
                <w:szCs w:val="24"/>
                <w:lang w:val="en-US"/>
              </w:rPr>
              <w:t>shall not be provided</w:t>
            </w:r>
            <w:proofErr w:type="gramEnd"/>
            <w:r w:rsidRPr="00CC06B6">
              <w:rPr>
                <w:rFonts w:ascii="Times New Roman" w:hAnsi="Times New Roman"/>
                <w:bCs/>
                <w:sz w:val="24"/>
                <w:szCs w:val="24"/>
                <w:lang w:val="en-US"/>
              </w:rPr>
              <w:t xml:space="preserve">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1B3E56" w:rsidRPr="00CC06B6">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CC06B6" w:rsidRPr="00CC06B6">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t>The committee's resolution on elaboration of bids shall be recorded on the minutes of the committee meeting</w:t>
            </w:r>
            <w:bookmarkEnd w:id="46"/>
            <w:r w:rsidRPr="00CC06B6">
              <w:rPr>
                <w:rFonts w:ascii="Times New Roman" w:hAnsi="Times New Roman"/>
                <w:bCs/>
                <w:sz w:val="24"/>
                <w:szCs w:val="24"/>
                <w:lang w:val="en-US"/>
              </w:rPr>
              <w:t>.</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w:t>
            </w:r>
            <w:proofErr w:type="gramStart"/>
            <w:r w:rsidRPr="00CC06B6">
              <w:rPr>
                <w:rFonts w:ascii="Times New Roman" w:hAnsi="Times New Roman"/>
                <w:bCs/>
                <w:sz w:val="24"/>
                <w:szCs w:val="24"/>
                <w:lang w:val="en-US"/>
              </w:rPr>
              <w:t>shall be sent</w:t>
            </w:r>
            <w:proofErr w:type="gramEnd"/>
            <w:r w:rsidRPr="00CC06B6">
              <w:rPr>
                <w:rFonts w:ascii="Times New Roman" w:hAnsi="Times New Roman"/>
                <w:bCs/>
                <w:sz w:val="24"/>
                <w:szCs w:val="24"/>
                <w:lang w:val="en-US"/>
              </w:rPr>
              <w:t xml:space="preserve">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Pr="00CC06B6">
              <w:rPr>
                <w:rFonts w:ascii="Times New Roman" w:hAnsi="Times New Roman"/>
                <w:bCs/>
                <w:sz w:val="24"/>
                <w:szCs w:val="24"/>
                <w:lang w:val="en-US"/>
              </w:rPr>
              <w:t>7.8</w:t>
            </w:r>
            <w:r w:rsidRPr="00CC06B6">
              <w:fldChar w:fldCharType="end"/>
            </w:r>
            <w:r w:rsidRPr="00CC06B6">
              <w:rPr>
                <w:rFonts w:ascii="Times New Roman" w:hAnsi="Times New Roman"/>
                <w:bCs/>
                <w:sz w:val="24"/>
                <w:szCs w:val="24"/>
                <w:lang w:val="en-US"/>
              </w:rPr>
              <w:t xml:space="preserve"> of this section are posted on the official website.   </w:t>
            </w:r>
          </w:p>
          <w:p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CC06B6" w:rsidRPr="00CC06B6">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for submission of the procurement bids. </w:t>
            </w:r>
          </w:p>
          <w:p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proofErr w:type="spellStart"/>
            <w:r w:rsidRPr="00CA44AF">
              <w:rPr>
                <w:rFonts w:ascii="Times New Roman" w:hAnsi="Times New Roman"/>
                <w:bCs/>
                <w:sz w:val="24"/>
                <w:szCs w:val="24"/>
              </w:rPr>
              <w:t>In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this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case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single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minutes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shall</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be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drawn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up</w:t>
            </w:r>
            <w:proofErr w:type="spellEnd"/>
            <w:r w:rsidRPr="00CA44AF">
              <w:rPr>
                <w:rFonts w:ascii="Times New Roman" w:hAnsi="Times New Roman"/>
                <w:bCs/>
                <w:sz w:val="24"/>
                <w:szCs w:val="24"/>
              </w:rPr>
              <w:t>.</w:t>
            </w:r>
          </w:p>
        </w:tc>
      </w:tr>
      <w:tr w:rsidR="003E5F3B" w:rsidRPr="00766B3D" w:rsidTr="00B53B13">
        <w:trPr>
          <w:trHeight w:val="388"/>
        </w:trPr>
        <w:tc>
          <w:tcPr>
            <w:tcW w:w="710" w:type="dxa"/>
          </w:tcPr>
          <w:p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rsidR="00C62AE0" w:rsidRPr="00CA44AF" w:rsidRDefault="00197CC9" w:rsidP="00C62AE0">
            <w:pPr>
              <w:pStyle w:val="Times12"/>
              <w:ind w:firstLine="0"/>
            </w:pPr>
            <w:proofErr w:type="spellStart"/>
            <w:r w:rsidRPr="00CA44AF">
              <w:t>Selection</w:t>
            </w:r>
            <w:proofErr w:type="spellEnd"/>
            <w:r w:rsidRPr="00CA44AF">
              <w:t xml:space="preserve"> </w:t>
            </w:r>
            <w:proofErr w:type="spellStart"/>
            <w:r w:rsidRPr="00CA44AF">
              <w:t>stage</w:t>
            </w:r>
            <w:proofErr w:type="spellEnd"/>
            <w:r w:rsidRPr="00CA44AF">
              <w:t xml:space="preserve"> </w:t>
            </w:r>
            <w:proofErr w:type="spellStart"/>
            <w:r w:rsidRPr="00CA44AF">
              <w:t>execution</w:t>
            </w:r>
            <w:proofErr w:type="spellEnd"/>
          </w:p>
        </w:tc>
        <w:tc>
          <w:tcPr>
            <w:tcW w:w="12616" w:type="dxa"/>
          </w:tcPr>
          <w:p w:rsidR="00C62AE0" w:rsidRPr="00B768F3" w:rsidRDefault="00197CC9" w:rsidP="00C62AE0">
            <w:pPr>
              <w:pStyle w:val="Times12"/>
              <w:numPr>
                <w:ilvl w:val="0"/>
                <w:numId w:val="15"/>
              </w:numPr>
              <w:tabs>
                <w:tab w:val="left" w:pos="1416"/>
              </w:tabs>
              <w:ind w:left="-2" w:firstLine="567"/>
              <w:rPr>
                <w:lang w:val="en-US"/>
              </w:rPr>
            </w:pPr>
            <w:r w:rsidRPr="00B768F3">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rsidR="00C62AE0" w:rsidRPr="00B768F3" w:rsidRDefault="00197CC9" w:rsidP="00C62AE0">
            <w:pPr>
              <w:pStyle w:val="Times12"/>
              <w:numPr>
                <w:ilvl w:val="0"/>
                <w:numId w:val="16"/>
              </w:numPr>
              <w:ind w:left="-2" w:firstLine="567"/>
              <w:rPr>
                <w:lang w:val="en-US"/>
              </w:rPr>
            </w:pPr>
            <w:bookmarkStart w:id="52" w:name="_Ref456197692"/>
            <w:r w:rsidRPr="00B768F3">
              <w:rPr>
                <w:lang w:val="en-US"/>
              </w:rPr>
              <w:t>compliance of the contractual terms and conditions proposed by the bidder (including non-exceeding of the stated SCP, unit SCP) with the established requirements;</w:t>
            </w:r>
            <w:bookmarkEnd w:id="52"/>
          </w:p>
          <w:p w:rsidR="00C62AE0" w:rsidRPr="00B768F3" w:rsidRDefault="00197CC9" w:rsidP="00C62AE0">
            <w:pPr>
              <w:pStyle w:val="Times12"/>
              <w:numPr>
                <w:ilvl w:val="0"/>
                <w:numId w:val="16"/>
              </w:numPr>
              <w:ind w:left="-2" w:firstLine="567"/>
              <w:rPr>
                <w:lang w:val="en-US"/>
              </w:rPr>
            </w:pPr>
            <w:bookmarkStart w:id="53" w:name="_Ref438496202"/>
            <w:r w:rsidRPr="00B768F3">
              <w:rPr>
                <w:lang w:val="en-US"/>
              </w:rPr>
              <w:t>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Pr="00B768F3">
              <w:rPr>
                <w:lang w:val="en-US"/>
              </w:rPr>
              <w:t>4</w:t>
            </w:r>
            <w:r>
              <w:fldChar w:fldCharType="end"/>
            </w:r>
            <w:r w:rsidRPr="00B768F3">
              <w:rPr>
                <w:lang w:val="en-US"/>
              </w:rPr>
              <w:t xml:space="preserve"> of this procedure, the bid security shall be deemed as have been duly provided.</w:t>
            </w:r>
            <w:bookmarkEnd w:id="53"/>
          </w:p>
          <w:p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rsidR="00550E5C" w:rsidRDefault="00550E5C" w:rsidP="00C62AE0">
            <w:pPr>
              <w:pStyle w:val="Times12"/>
              <w:numPr>
                <w:ilvl w:val="0"/>
                <w:numId w:val="17"/>
              </w:numPr>
              <w:ind w:left="-2" w:firstLine="567"/>
              <w:rPr>
                <w:lang w:val="en-US"/>
              </w:rPr>
            </w:pPr>
            <w:r w:rsidRPr="00EE32C9">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stating an offer that contains less </w:t>
            </w:r>
            <w:proofErr w:type="spellStart"/>
            <w:r w:rsidRPr="00B768F3">
              <w:rPr>
                <w:lang w:val="en-US"/>
              </w:rPr>
              <w:t>favourable</w:t>
            </w:r>
            <w:proofErr w:type="spellEnd"/>
            <w:r w:rsidRPr="00B768F3">
              <w:rPr>
                <w:lang w:val="en-US"/>
              </w:rPr>
              <w:t xml:space="preserve"> terms and conditions of delivery of goods, performance of works or provision of services.</w:t>
            </w:r>
          </w:p>
          <w:p w:rsidR="00C62AE0" w:rsidRPr="00B768F3" w:rsidRDefault="00197CC9" w:rsidP="00C62AE0">
            <w:pPr>
              <w:pStyle w:val="Times12"/>
              <w:numPr>
                <w:ilvl w:val="0"/>
                <w:numId w:val="17"/>
              </w:numPr>
              <w:ind w:left="-2" w:firstLine="567"/>
              <w:rPr>
                <w:lang w:val="en-US"/>
              </w:rPr>
            </w:pPr>
            <w:bookmarkStart w:id="60" w:name="_Ref456197658"/>
            <w:proofErr w:type="gramStart"/>
            <w:r w:rsidRPr="00B768F3">
              <w:rPr>
                <w:lang w:val="en-US"/>
              </w:rPr>
              <w:t>non-compliance</w:t>
            </w:r>
            <w:proofErr w:type="gramEnd"/>
            <w:r w:rsidRPr="00B768F3">
              <w:rPr>
                <w:lang w:val="en-US"/>
              </w:rPr>
              <w:t xml:space="preserv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t>д</w:t>
            </w:r>
            <w:r w:rsidRPr="00B768F3">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B875AF">
              <w:rPr>
                <w:lang w:val="en-US"/>
              </w:rPr>
              <w:t>9.2</w:t>
            </w:r>
            <w:r>
              <w:fldChar w:fldCharType="end"/>
            </w:r>
            <w:r w:rsidRPr="00B768F3">
              <w:rPr>
                <w:lang w:val="en-US"/>
              </w:rPr>
              <w:t xml:space="preserve"> of this procedure.</w:t>
            </w:r>
            <w:bookmarkEnd w:id="60"/>
          </w:p>
          <w:p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w:t>
            </w:r>
            <w:proofErr w:type="gramStart"/>
            <w:r w:rsidRPr="00B768F3">
              <w:rPr>
                <w:lang w:val="en-US"/>
              </w:rPr>
              <w:t xml:space="preserve">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B875AF">
              <w:rPr>
                <w:lang w:val="en-US"/>
              </w:rPr>
              <w:t>9.3</w:t>
            </w:r>
            <w:proofErr w:type="gramEnd"/>
            <w:r w:rsidRPr="009E3104">
              <w:fldChar w:fldCharType="end"/>
            </w:r>
            <w:r w:rsidRPr="00B768F3">
              <w:rPr>
                <w:lang w:val="en-US"/>
              </w:rPr>
              <w:t xml:space="preserve"> is not permitted.</w:t>
            </w:r>
          </w:p>
          <w:p w:rsidR="00C62AE0" w:rsidRPr="00B768F3" w:rsidRDefault="00197CC9" w:rsidP="00C62AE0">
            <w:pPr>
              <w:pStyle w:val="Times12"/>
              <w:numPr>
                <w:ilvl w:val="0"/>
                <w:numId w:val="15"/>
              </w:numPr>
              <w:tabs>
                <w:tab w:val="left" w:pos="1416"/>
              </w:tabs>
              <w:ind w:left="0" w:firstLine="637"/>
              <w:rPr>
                <w:lang w:val="en-US"/>
              </w:rPr>
            </w:pPr>
            <w:r w:rsidRPr="00B768F3">
              <w:rPr>
                <w:lang w:val="en-US"/>
              </w:rPr>
              <w:t xml:space="preserve">Committee's resolutions on admission to further participation in procurement or on refusal of admission shall be recorded in the minutes of committee meeting for consideration of bids at the pre-selection stage. If by the deadline of submission of bids no bids are submitted, the consideration minutes shall reflect information on acknowledgment of procurement as failed and </w:t>
            </w:r>
            <w:proofErr w:type="gramStart"/>
            <w:r w:rsidRPr="00B768F3">
              <w:rPr>
                <w:lang w:val="en-US"/>
              </w:rPr>
              <w:t>such minutes are signed by the secretary of the procurement committee</w:t>
            </w:r>
            <w:proofErr w:type="gramEnd"/>
            <w:r w:rsidRPr="00B768F3">
              <w:rPr>
                <w:lang w:val="en-US"/>
              </w:rPr>
              <w:t>.</w:t>
            </w:r>
          </w:p>
          <w:p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Any bidder after posting the minutes of the meeting of the Committee about consideration of the bids at the selection stage may provide the Procurement Organizer with the request to clarify the reasons for denial of his/its admission to participate in the procurement.  The Tendering Authority must provide the bidder with relevant written feedback within three (3) working days from the date of receipt of such a request.</w:t>
            </w:r>
          </w:p>
        </w:tc>
      </w:tr>
      <w:tr w:rsidR="003E5F3B" w:rsidRPr="00766B3D"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rsidR="00C62AE0" w:rsidRPr="00B875AF" w:rsidRDefault="00197CC9" w:rsidP="00B875AF">
            <w:pPr>
              <w:pStyle w:val="Times12"/>
              <w:ind w:firstLine="0"/>
              <w:rPr>
                <w:lang w:val="en-US"/>
              </w:rPr>
            </w:pPr>
            <w:r w:rsidRPr="00B875AF">
              <w:rPr>
                <w:spacing w:val="-6"/>
                <w:szCs w:val="24"/>
                <w:lang w:val="en-US"/>
              </w:rPr>
              <w:t xml:space="preserve">Conducting negotiations with the </w:t>
            </w:r>
            <w:r w:rsidR="00B875AF" w:rsidRPr="00B875AF">
              <w:rPr>
                <w:spacing w:val="-6"/>
                <w:szCs w:val="24"/>
                <w:lang w:val="en-US"/>
              </w:rPr>
              <w:t xml:space="preserve">procurement </w:t>
            </w:r>
            <w:r w:rsidRPr="00B875AF">
              <w:rPr>
                <w:spacing w:val="-6"/>
                <w:szCs w:val="24"/>
                <w:lang w:val="en-US"/>
              </w:rPr>
              <w:t xml:space="preserve">participants </w:t>
            </w:r>
          </w:p>
        </w:tc>
        <w:tc>
          <w:tcPr>
            <w:tcW w:w="12616" w:type="dxa"/>
          </w:tcPr>
          <w:p w:rsidR="00C62AE0" w:rsidRPr="00B875AF" w:rsidRDefault="00197CC9" w:rsidP="00197CC9">
            <w:pPr>
              <w:pStyle w:val="Times12"/>
              <w:numPr>
                <w:ilvl w:val="0"/>
                <w:numId w:val="34"/>
              </w:numPr>
              <w:tabs>
                <w:tab w:val="left" w:pos="1416"/>
              </w:tabs>
              <w:ind w:left="0" w:firstLine="566"/>
              <w:rPr>
                <w:lang w:val="en-US"/>
              </w:rPr>
            </w:pPr>
            <w:r w:rsidRPr="00B875AF">
              <w:rPr>
                <w:lang w:val="en-US"/>
              </w:rPr>
              <w:t>At any time after execution of the selection stage of consideration of applications for participation in the request for proposals (RFP bids), but before execution of the rebidding procedure (if necessary) by the decision of the Committee the negotiations with the participants admitted shall be conducted, if procurement notice provides for possibility of negotiations. The negotiations shall be conducted by the Committee. If any experts (Expert Advisory Board) are engaged, then such experts (individual members of the Expert Advisory Board) shall also be involved in the negotiations. The negotiations are conducted in relation to any aspects of the RFP bids for the purpose of clarification of the bids or in order to improve them for the benefit of the customer, except for changes in the price of proposals and subject of procurement.</w:t>
            </w:r>
          </w:p>
          <w:p w:rsidR="00C62AE0" w:rsidRPr="00B875AF" w:rsidRDefault="00197CC9" w:rsidP="00197CC9">
            <w:pPr>
              <w:pStyle w:val="Times12"/>
              <w:numPr>
                <w:ilvl w:val="0"/>
                <w:numId w:val="34"/>
              </w:numPr>
              <w:tabs>
                <w:tab w:val="left" w:pos="1416"/>
              </w:tabs>
              <w:ind w:left="0" w:firstLine="566"/>
            </w:pPr>
            <w:r w:rsidRPr="00B875AF">
              <w:rPr>
                <w:lang w:val="en-US"/>
              </w:rPr>
              <w:t xml:space="preserve">Negotiations shall be held with all bidders that have been cleared at the selection phase.  </w:t>
            </w:r>
            <w:proofErr w:type="spellStart"/>
            <w:r w:rsidRPr="00B875AF">
              <w:t>Only</w:t>
            </w:r>
            <w:proofErr w:type="spellEnd"/>
            <w:r w:rsidRPr="00B875AF">
              <w:t xml:space="preserve"> </w:t>
            </w:r>
            <w:proofErr w:type="spellStart"/>
            <w:r w:rsidRPr="00B875AF">
              <w:t>one</w:t>
            </w:r>
            <w:proofErr w:type="spellEnd"/>
            <w:r w:rsidRPr="00B875AF">
              <w:t xml:space="preserve"> </w:t>
            </w:r>
            <w:proofErr w:type="spellStart"/>
            <w:r w:rsidRPr="00B875AF">
              <w:t>round</w:t>
            </w:r>
            <w:proofErr w:type="spellEnd"/>
            <w:r w:rsidRPr="00B875AF">
              <w:t xml:space="preserve"> </w:t>
            </w:r>
            <w:proofErr w:type="spellStart"/>
            <w:r w:rsidRPr="00B875AF">
              <w:t>of</w:t>
            </w:r>
            <w:proofErr w:type="spellEnd"/>
            <w:r w:rsidRPr="00B875AF">
              <w:t xml:space="preserve"> </w:t>
            </w:r>
            <w:proofErr w:type="spellStart"/>
            <w:r w:rsidRPr="00B875AF">
              <w:t>negotiations</w:t>
            </w:r>
            <w:proofErr w:type="spellEnd"/>
            <w:r w:rsidRPr="00B875AF">
              <w:t xml:space="preserve"> </w:t>
            </w:r>
            <w:proofErr w:type="spellStart"/>
            <w:r w:rsidRPr="00B875AF">
              <w:t>may</w:t>
            </w:r>
            <w:proofErr w:type="spellEnd"/>
            <w:r w:rsidRPr="00B875AF">
              <w:t xml:space="preserve"> </w:t>
            </w:r>
            <w:proofErr w:type="spellStart"/>
            <w:r w:rsidRPr="00B875AF">
              <w:t>be</w:t>
            </w:r>
            <w:proofErr w:type="spellEnd"/>
            <w:r w:rsidRPr="00B875AF">
              <w:t xml:space="preserve"> </w:t>
            </w:r>
            <w:proofErr w:type="spellStart"/>
            <w:r w:rsidRPr="00B875AF">
              <w:t>held</w:t>
            </w:r>
            <w:proofErr w:type="spellEnd"/>
            <w:r w:rsidRPr="00B875AF">
              <w:t>.</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negotiations conducted with each bidder shall be executed as separate certificates. Such certificate shall be signed by the Authority, members of the Committee present during the negotiations and by the RFP bidder. All such certificates shall be simultaneously posted at the official website within one (1) business day following the completion of negotiations with all qualified bidders.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Procurement Organizer demands that all bidders participated in the negotiations submit their final proposals.</w:t>
            </w:r>
          </w:p>
          <w:p w:rsidR="00C62AE0" w:rsidRPr="00B875AF" w:rsidRDefault="00197CC9" w:rsidP="00197CC9">
            <w:pPr>
              <w:pStyle w:val="Times12"/>
              <w:numPr>
                <w:ilvl w:val="0"/>
                <w:numId w:val="34"/>
              </w:numPr>
              <w:tabs>
                <w:tab w:val="left" w:pos="1416"/>
              </w:tabs>
              <w:ind w:left="0" w:firstLine="566"/>
              <w:rPr>
                <w:lang w:val="en-US"/>
              </w:rPr>
            </w:pPr>
            <w:r w:rsidRPr="00B875AF">
              <w:rPr>
                <w:lang w:val="en-US"/>
              </w:rPr>
              <w:t>The RFP bidder shall be entitled to refuse to participate in the negotiations or not to submit its final proposal. In this case its application remains valid under initial conditions.</w:t>
            </w:r>
          </w:p>
        </w:tc>
      </w:tr>
      <w:tr w:rsidR="003E5F3B" w:rsidRPr="00766B3D"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2" w:name="_Ref438711455"/>
          </w:p>
        </w:tc>
        <w:bookmarkEnd w:id="62"/>
        <w:tc>
          <w:tcPr>
            <w:tcW w:w="2268" w:type="dxa"/>
          </w:tcPr>
          <w:p w:rsidR="00C62AE0" w:rsidRPr="00B875AF" w:rsidRDefault="00197CC9" w:rsidP="00B875AF">
            <w:pPr>
              <w:pStyle w:val="Times12"/>
              <w:ind w:left="45" w:right="153" w:firstLine="0"/>
              <w:jc w:val="left"/>
              <w:rPr>
                <w:spacing w:val="-6"/>
                <w:szCs w:val="24"/>
                <w:lang w:val="en-US"/>
              </w:rPr>
            </w:pPr>
            <w:r w:rsidRPr="00B875AF">
              <w:rPr>
                <w:spacing w:val="-6"/>
                <w:szCs w:val="24"/>
                <w:lang w:val="en-US"/>
              </w:rPr>
              <w:t xml:space="preserve">Rebidding </w:t>
            </w:r>
          </w:p>
        </w:tc>
        <w:tc>
          <w:tcPr>
            <w:tcW w:w="12616" w:type="dxa"/>
          </w:tcPr>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rebidding procedure is held by</w:t>
            </w:r>
            <w:r w:rsidR="00B875AF" w:rsidRPr="009C48E1">
              <w:rPr>
                <w:spacing w:val="-6"/>
                <w:szCs w:val="24"/>
                <w:lang w:val="en-US"/>
              </w:rPr>
              <w:t xml:space="preserve"> the decision of the Committee </w:t>
            </w:r>
            <w:r w:rsidRPr="009C48E1">
              <w:rPr>
                <w:spacing w:val="-6"/>
                <w:szCs w:val="24"/>
                <w:lang w:val="en-US"/>
              </w:rPr>
              <w:t xml:space="preserve">if the procurement execution notice provides for the possibility of executing such procedure. </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rsidR="00C62AE0" w:rsidRPr="009C48E1" w:rsidRDefault="00197CC9" w:rsidP="009C48E1">
            <w:pPr>
              <w:pStyle w:val="Times12"/>
              <w:numPr>
                <w:ilvl w:val="0"/>
                <w:numId w:val="18"/>
              </w:numPr>
              <w:tabs>
                <w:tab w:val="left" w:pos="70"/>
                <w:tab w:val="left" w:pos="1416"/>
              </w:tabs>
              <w:ind w:left="0" w:right="153" w:firstLine="495"/>
              <w:rPr>
                <w:spacing w:val="-6"/>
                <w:szCs w:val="24"/>
                <w:lang w:val="en-US"/>
              </w:rPr>
            </w:pPr>
            <w:r w:rsidRPr="009C48E1">
              <w:rPr>
                <w:spacing w:val="-6"/>
                <w:szCs w:val="24"/>
                <w:lang w:val="en-US"/>
              </w:rPr>
              <w:t xml:space="preserve">Rebidding </w:t>
            </w:r>
            <w:proofErr w:type="spellStart"/>
            <w:r w:rsidRPr="009C48E1">
              <w:rPr>
                <w:spacing w:val="-6"/>
                <w:szCs w:val="24"/>
                <w:lang w:val="en-US"/>
              </w:rPr>
              <w:t>shal</w:t>
            </w:r>
            <w:proofErr w:type="spellEnd"/>
            <w:r w:rsidRPr="009C48E1">
              <w:rPr>
                <w:spacing w:val="-6"/>
                <w:szCs w:val="24"/>
                <w:lang w:val="en-US"/>
              </w:rPr>
              <w:t xml:space="preserve">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009C48E1" w:rsidRPr="009C48E1">
              <w:rPr>
                <w:szCs w:val="24"/>
                <w:lang w:val="en-US"/>
              </w:rPr>
              <w:t>the official website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start date for the rebidding is the </w:t>
            </w:r>
            <w:r w:rsidR="00550E5C" w:rsidRPr="00225543">
              <w:rPr>
                <w:spacing w:val="-6"/>
                <w:lang w:val="en-GB"/>
              </w:rPr>
              <w:t xml:space="preserve">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00B875AF" w:rsidRPr="009C48E1">
              <w:rPr>
                <w:szCs w:val="24"/>
                <w:lang w:val="en-US"/>
              </w:rPr>
              <w:t>Procurement Organizer</w:t>
            </w:r>
            <w:r w:rsidRPr="009C48E1">
              <w:rPr>
                <w:spacing w:val="-6"/>
                <w:szCs w:val="24"/>
                <w:lang w:val="en-US"/>
              </w:rPr>
              <w:t>.</w:t>
            </w:r>
            <w:r w:rsidR="00550E5C">
              <w:rPr>
                <w:spacing w:val="-6"/>
                <w:szCs w:val="24"/>
                <w:lang w:val="en-US"/>
              </w:rPr>
              <w:t xml:space="preserve"> </w:t>
            </w:r>
            <w:r w:rsidR="00550E5C" w:rsidRPr="00EE32C9">
              <w:rPr>
                <w:spacing w:val="-6"/>
                <w:szCs w:val="28"/>
                <w:lang w:val="en-GB"/>
              </w:rPr>
              <w:t>The duration of the term of the rebidding shall commence on the day following the announcement of the rebidding procedure</w:t>
            </w:r>
            <w:r w:rsidR="00550E5C">
              <w:rPr>
                <w:spacing w:val="-6"/>
                <w:szCs w:val="28"/>
                <w:lang w:val="en-GB"/>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00550E5C" w:rsidRPr="00225543">
              <w:rPr>
                <w:spacing w:val="-6"/>
                <w:lang w:val="en-GB"/>
              </w:rPr>
              <w:t xml:space="preserve">on the date of the </w:t>
            </w:r>
            <w:r w:rsidR="00550E5C" w:rsidRPr="00EE32C9">
              <w:rPr>
                <w:spacing w:val="-6"/>
                <w:szCs w:val="28"/>
                <w:lang w:val="en-GB"/>
              </w:rPr>
              <w:t>announcement</w:t>
            </w:r>
            <w:r w:rsidR="00550E5C" w:rsidRPr="00225543">
              <w:rPr>
                <w:spacing w:val="-6"/>
                <w:lang w:val="en-GB"/>
              </w:rPr>
              <w:t xml:space="preserve"> of the rebidding procedure</w:t>
            </w:r>
            <w:r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rsidR="00C62AE0" w:rsidRPr="009C48E1" w:rsidRDefault="00197CC9" w:rsidP="009C48E1">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The contractual terms providing the grounds for holding rebidding shall be specified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w:t>
            </w:r>
            <w:bookmarkStart w:id="63" w:name="_GoBack"/>
            <w:bookmarkEnd w:id="63"/>
            <w:r w:rsidRPr="009C48E1">
              <w:rPr>
                <w:spacing w:val="-6"/>
                <w:szCs w:val="24"/>
                <w:lang w:val="en-US"/>
              </w:rPr>
              <w:t xml:space="preserve">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rsidR="00C62AE0" w:rsidRPr="009C48E1" w:rsidRDefault="00230AF3" w:rsidP="009C48E1">
            <w:pPr>
              <w:pStyle w:val="Times12"/>
              <w:tabs>
                <w:tab w:val="left" w:pos="70"/>
                <w:tab w:val="left" w:pos="1416"/>
              </w:tabs>
              <w:ind w:left="70" w:right="70" w:firstLine="637"/>
              <w:rPr>
                <w:spacing w:val="-6"/>
                <w:szCs w:val="24"/>
                <w:lang w:val="en-US"/>
              </w:rPr>
            </w:pPr>
            <w:r w:rsidRPr="009C48E1">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r w:rsidR="00197CC9" w:rsidRPr="009C48E1">
              <w:rPr>
                <w:spacing w:val="-6"/>
                <w:szCs w:val="24"/>
                <w:lang w:val="en-US"/>
              </w:rPr>
              <w:t>.</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After completion of the rebidding procedure the winner shall be determined in the manner and in accordance with the evaluation criteria set out in the documentation.</w:t>
            </w:r>
          </w:p>
          <w:p w:rsidR="00C62AE0" w:rsidRPr="009C48E1" w:rsidRDefault="00197CC9" w:rsidP="009C48E1">
            <w:pPr>
              <w:pStyle w:val="Times12"/>
              <w:numPr>
                <w:ilvl w:val="0"/>
                <w:numId w:val="18"/>
              </w:numPr>
              <w:tabs>
                <w:tab w:val="left" w:pos="70"/>
                <w:tab w:val="left" w:pos="1416"/>
              </w:tabs>
              <w:ind w:left="0" w:firstLine="495"/>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rsidR="00C62AE0" w:rsidRPr="00B875AF" w:rsidRDefault="00197CC9" w:rsidP="009C48E1">
            <w:pPr>
              <w:pStyle w:val="Times12"/>
              <w:numPr>
                <w:ilvl w:val="0"/>
                <w:numId w:val="18"/>
              </w:numPr>
              <w:tabs>
                <w:tab w:val="left" w:pos="70"/>
                <w:tab w:val="left" w:pos="1416"/>
              </w:tabs>
              <w:ind w:left="0" w:firstLine="495"/>
              <w:rPr>
                <w:spacing w:val="-6"/>
                <w:szCs w:val="28"/>
                <w:lang w:val="en-US"/>
              </w:rPr>
            </w:pPr>
            <w:r w:rsidRPr="009C48E1">
              <w:rPr>
                <w:spacing w:val="-6"/>
                <w:szCs w:val="24"/>
                <w:lang w:val="en-US"/>
              </w:rPr>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r w:rsidRPr="00B875AF">
              <w:rPr>
                <w:spacing w:val="-6"/>
                <w:szCs w:val="28"/>
                <w:lang w:val="en-US"/>
              </w:rPr>
              <w:t xml:space="preserve"> </w:t>
            </w:r>
          </w:p>
        </w:tc>
      </w:tr>
      <w:tr w:rsidR="003E5F3B" w:rsidRPr="00766B3D"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4" w:name="_Ref438712071"/>
          </w:p>
        </w:tc>
        <w:bookmarkEnd w:id="64"/>
        <w:tc>
          <w:tcPr>
            <w:tcW w:w="2268" w:type="dxa"/>
          </w:tcPr>
          <w:p w:rsidR="00C62AE0" w:rsidRPr="009C48E1" w:rsidRDefault="00197CC9" w:rsidP="009C48E1">
            <w:pPr>
              <w:ind w:right="153"/>
              <w:rPr>
                <w:lang w:val="en-US"/>
              </w:rPr>
            </w:pPr>
            <w:r w:rsidRPr="009C48E1">
              <w:rPr>
                <w:lang w:val="en-US"/>
              </w:rPr>
              <w:t xml:space="preserve">Evaluation stage execution </w:t>
            </w:r>
          </w:p>
        </w:tc>
        <w:tc>
          <w:tcPr>
            <w:tcW w:w="12616" w:type="dxa"/>
          </w:tcPr>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Within the framework of the evaluation stage, within the period specified in the procurement execution notice, the Committee shall evaluate and compare the bids of the participants admitted to take part in the procurement, taking into account the proposals for rebidding.  The purpose of the evaluation stage is to attribute evaluation marks to each bid in accordance with the evaluation criteria and the evaluation procedure provided for in the documentation. If a procurement participant fails to submit the documents or information required solely for the purpose of evaluating the bids that cannot be the reason for rejecting the bid at the selection stage, such a participant shall get the lowest possible evaluation mark with respect to these criteria.</w:t>
            </w:r>
          </w:p>
          <w:p w:rsidR="00C62AE0" w:rsidRPr="009C48E1" w:rsidRDefault="00197CC9" w:rsidP="00C62AE0">
            <w:pPr>
              <w:pStyle w:val="Times12"/>
              <w:tabs>
                <w:tab w:val="left" w:pos="1416"/>
              </w:tabs>
              <w:ind w:firstLine="397"/>
              <w:rPr>
                <w:szCs w:val="24"/>
                <w:lang w:val="en-US"/>
              </w:rPr>
            </w:pPr>
            <w:r w:rsidRPr="009C48E1">
              <w:rPr>
                <w:szCs w:val="24"/>
                <w:lang w:val="en-US"/>
              </w:rPr>
              <w:t xml:space="preserve">The evaluation stage shall be completed within 10 days after publishing the minutes regarding consideration of the applications at the selection stage </w:t>
            </w:r>
            <w:r w:rsidR="009C48E1" w:rsidRPr="009C48E1">
              <w:rPr>
                <w:szCs w:val="24"/>
                <w:lang w:val="en-US"/>
              </w:rPr>
              <w:t xml:space="preserve">on the official website </w:t>
            </w:r>
            <w:r w:rsidRPr="009C48E1">
              <w:rPr>
                <w:szCs w:val="24"/>
                <w:lang w:val="en-US"/>
              </w:rPr>
              <w:t>or other term specified in the procurement execution notice and in the documentation.</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The result of assessment and comparison of bids of admitted bidders shall be reflected in the minutes of meeting of committee for consideration of bids at pre-selection stage.</w:t>
            </w:r>
          </w:p>
          <w:p w:rsidR="00C62AE0" w:rsidRPr="009C48E1" w:rsidRDefault="00197CC9" w:rsidP="00C62AE0">
            <w:pPr>
              <w:pStyle w:val="af0"/>
              <w:numPr>
                <w:ilvl w:val="0"/>
                <w:numId w:val="19"/>
              </w:numPr>
              <w:spacing w:after="0" w:line="240" w:lineRule="auto"/>
              <w:ind w:left="-2" w:firstLine="567"/>
              <w:contextualSpacing w:val="0"/>
              <w:jc w:val="both"/>
              <w:rPr>
                <w:rFonts w:ascii="Times New Roman" w:hAnsi="Times New Roman"/>
                <w:sz w:val="24"/>
                <w:szCs w:val="24"/>
                <w:lang w:val="en-US"/>
              </w:rPr>
            </w:pPr>
            <w:r w:rsidRPr="009C48E1">
              <w:rPr>
                <w:rFonts w:ascii="Times New Roman" w:hAnsi="Times New Roman"/>
                <w:sz w:val="24"/>
                <w:szCs w:val="24"/>
                <w:lang w:val="en-US"/>
              </w:rPr>
              <w:t>Any bidder qualified to participate in the procurement after posting the minutes of the meeting of the Committee about consideration of the bids at the evaluation stage may provide the Procurement Organizer with the request to clarify the evaluation results. The Procurement Organizer within three (3) working days from the date of receipt of such a request must provide such bidder with relevant written clarifications.</w:t>
            </w:r>
          </w:p>
        </w:tc>
      </w:tr>
      <w:tr w:rsidR="003E5F3B" w:rsidRPr="00766B3D"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bookmarkStart w:id="65" w:name="_Ref438712136"/>
          </w:p>
        </w:tc>
        <w:bookmarkEnd w:id="65"/>
        <w:tc>
          <w:tcPr>
            <w:tcW w:w="2268" w:type="dxa"/>
          </w:tcPr>
          <w:p w:rsidR="00C62AE0" w:rsidRPr="009E3104" w:rsidRDefault="00197CC9" w:rsidP="00C62AE0">
            <w:pPr>
              <w:ind w:right="153"/>
            </w:pPr>
            <w:r w:rsidRPr="00B768F3">
              <w:rPr>
                <w:lang w:val="en-US"/>
              </w:rPr>
              <w:t xml:space="preserve">Summing up the procurement results. </w:t>
            </w:r>
            <w:proofErr w:type="spellStart"/>
            <w:r w:rsidRPr="009E3104">
              <w:t>Procurement</w:t>
            </w:r>
            <w:proofErr w:type="spellEnd"/>
            <w:r w:rsidRPr="009E3104">
              <w:t xml:space="preserve"> </w:t>
            </w:r>
            <w:proofErr w:type="spellStart"/>
            <w:r w:rsidRPr="009E3104">
              <w:t>winner</w:t>
            </w:r>
            <w:proofErr w:type="spellEnd"/>
            <w:r w:rsidRPr="009E3104">
              <w:t xml:space="preserve"> </w:t>
            </w:r>
            <w:proofErr w:type="spellStart"/>
            <w:r w:rsidRPr="009E3104">
              <w:t>determination</w:t>
            </w:r>
            <w:proofErr w:type="spellEnd"/>
            <w:r w:rsidRPr="009E3104">
              <w:t xml:space="preserve">  </w:t>
            </w:r>
          </w:p>
          <w:p w:rsidR="00C62AE0" w:rsidRPr="009E3104" w:rsidRDefault="00C62AE0" w:rsidP="00C62AE0">
            <w:pPr>
              <w:ind w:right="153"/>
            </w:pPr>
          </w:p>
        </w:tc>
        <w:tc>
          <w:tcPr>
            <w:tcW w:w="12616" w:type="dxa"/>
          </w:tcPr>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w:t>
            </w:r>
            <w:r w:rsidRPr="009C48E1">
              <w:rPr>
                <w:rFonts w:ascii="Times New Roman" w:hAnsi="Times New Roman"/>
                <w:sz w:val="24"/>
                <w:szCs w:val="24"/>
                <w:lang w:val="en-US"/>
              </w:rPr>
              <w:t xml:space="preserve">holding </w:t>
            </w:r>
            <w:r w:rsidR="009C48E1" w:rsidRPr="009C48E1">
              <w:rPr>
                <w:rFonts w:ascii="Times New Roman" w:hAnsi="Times New Roman"/>
                <w:sz w:val="24"/>
                <w:szCs w:val="24"/>
                <w:lang w:val="en-US"/>
              </w:rPr>
              <w:t>request for proposals</w:t>
            </w:r>
            <w:r w:rsidRPr="009C48E1">
              <w:rPr>
                <w:rFonts w:ascii="Times New Roman" w:hAnsi="Times New Roman"/>
                <w:sz w:val="24"/>
                <w:szCs w:val="24"/>
                <w:lang w:val="en-US"/>
              </w:rPr>
              <w:t xml:space="preserve"> after completion</w:t>
            </w:r>
            <w:r w:rsidRPr="00B768F3">
              <w:rPr>
                <w:rFonts w:ascii="Times New Roman" w:hAnsi="Times New Roman"/>
                <w:sz w:val="24"/>
                <w:szCs w:val="24"/>
                <w:lang w:val="en-US"/>
              </w:rPr>
              <w:t xml:space="preserve"> of the evaluation stage of consideration of the procurement bids and after completion of the rebidding procedure (if carried out) taking into consideration its results, the Committee shall determine the procurement winner. The Committee assigns the place to each procurement bid, beginning with the first, relative to the other with decreasing the degree of preference of the terms and conditions of the bid contained therein based on the counted points.  In case of equality of points the first place earns the admitted procurement participant (qualified bidder) who has submitted his procurement bid earlier (or proposal with changed terms and conditions of the procurement bid if the rebidding procedure took place). </w:t>
            </w:r>
          </w:p>
          <w:p w:rsidR="00C62AE0" w:rsidRPr="00B768F3" w:rsidRDefault="00197CC9" w:rsidP="00C62AE0">
            <w:pPr>
              <w:pStyle w:val="af0"/>
              <w:numPr>
                <w:ilvl w:val="0"/>
                <w:numId w:val="20"/>
              </w:numPr>
              <w:spacing w:after="0" w:line="240" w:lineRule="auto"/>
              <w:ind w:left="0" w:firstLine="637"/>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When holding request for </w:t>
            </w:r>
            <w:r w:rsidR="009C48E1">
              <w:rPr>
                <w:rFonts w:ascii="Times New Roman" w:hAnsi="Times New Roman"/>
                <w:sz w:val="24"/>
                <w:szCs w:val="24"/>
                <w:lang w:val="en-US"/>
              </w:rPr>
              <w:t>proposals</w:t>
            </w:r>
            <w:r w:rsidRPr="00B768F3">
              <w:rPr>
                <w:rFonts w:ascii="Times New Roman" w:hAnsi="Times New Roman"/>
                <w:sz w:val="24"/>
                <w:szCs w:val="24"/>
                <w:lang w:val="en-US"/>
              </w:rPr>
              <w:t xml:space="preserve"> the procurement winner is the bidder who offered the best terms and conditions for performance of the contract (i.e., whose procurement bid earned the highest number of points) and whose procurement bid was assigned the first place.</w:t>
            </w:r>
          </w:p>
          <w:p w:rsidR="00C62AE0" w:rsidRPr="00B768F3" w:rsidRDefault="00197CC9" w:rsidP="00C62AE0">
            <w:pPr>
              <w:pStyle w:val="af0"/>
              <w:numPr>
                <w:ilvl w:val="0"/>
                <w:numId w:val="20"/>
              </w:numPr>
              <w:spacing w:after="0" w:line="240" w:lineRule="auto"/>
              <w:ind w:left="0" w:firstLine="637"/>
              <w:contextualSpacing w:val="0"/>
              <w:jc w:val="both"/>
              <w:rPr>
                <w:lang w:val="en-US"/>
              </w:rPr>
            </w:pPr>
            <w:r w:rsidRPr="00B768F3">
              <w:rPr>
                <w:rFonts w:ascii="Times New Roman" w:hAnsi="Times New Roman"/>
                <w:sz w:val="24"/>
                <w:szCs w:val="24"/>
                <w:lang w:val="en-US"/>
              </w:rPr>
              <w:t>On the basis of the results of procurement a minutes of meeting of the committee for summing up the results of procurement shall be drawn up.</w:t>
            </w:r>
          </w:p>
        </w:tc>
      </w:tr>
      <w:tr w:rsidR="003E5F3B" w:rsidRPr="00766B3D" w:rsidTr="00B53B13">
        <w:trPr>
          <w:trHeight w:val="388"/>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CA44AF" w:rsidRDefault="00197CC9" w:rsidP="00C62AE0">
            <w:pPr>
              <w:ind w:right="153"/>
            </w:pPr>
            <w:proofErr w:type="spellStart"/>
            <w:r w:rsidRPr="00CA44AF">
              <w:t>Pre-contractual</w:t>
            </w:r>
            <w:proofErr w:type="spellEnd"/>
            <w:r w:rsidRPr="00CA44AF">
              <w:t xml:space="preserve"> </w:t>
            </w:r>
            <w:proofErr w:type="spellStart"/>
            <w:r w:rsidRPr="00CA44AF">
              <w:t>negotiations</w:t>
            </w:r>
            <w:proofErr w:type="spellEnd"/>
          </w:p>
        </w:tc>
        <w:tc>
          <w:tcPr>
            <w:tcW w:w="12616" w:type="dxa"/>
          </w:tcPr>
          <w:p w:rsidR="00C62AE0" w:rsidRPr="00B768F3" w:rsidRDefault="00197CC9" w:rsidP="00C62AE0">
            <w:pPr>
              <w:pStyle w:val="af0"/>
              <w:numPr>
                <w:ilvl w:val="0"/>
                <w:numId w:val="21"/>
              </w:numPr>
              <w:tabs>
                <w:tab w:val="left" w:pos="1416"/>
              </w:tabs>
              <w:spacing w:after="0" w:line="240" w:lineRule="auto"/>
              <w:ind w:left="-2" w:firstLine="567"/>
              <w:jc w:val="both"/>
              <w:rPr>
                <w:lang w:val="en-US"/>
              </w:rPr>
            </w:pPr>
            <w:r w:rsidRPr="00B768F3">
              <w:rPr>
                <w:rFonts w:ascii="Times New Roman" w:hAnsi="Times New Roman"/>
                <w:sz w:val="24"/>
                <w:szCs w:val="24"/>
                <w:lang w:val="en-US"/>
              </w:rPr>
              <w:t>Pre-contractual negotiations shall be conducted in the manner and within the time limits prescribed by Article 9.3 of the Standard.</w:t>
            </w:r>
          </w:p>
          <w:p w:rsidR="00C62AE0" w:rsidRPr="00B768F3" w:rsidRDefault="00C62AE0" w:rsidP="00C62AE0">
            <w:pPr>
              <w:tabs>
                <w:tab w:val="left" w:pos="1416"/>
              </w:tabs>
              <w:ind w:left="-2"/>
              <w:jc w:val="both"/>
              <w:rPr>
                <w:lang w:val="en-US"/>
              </w:rPr>
            </w:pPr>
          </w:p>
        </w:tc>
      </w:tr>
      <w:tr w:rsidR="003E5F3B" w:rsidRPr="00766B3D"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6" w:name="_Ref317254659"/>
          </w:p>
        </w:tc>
        <w:bookmarkEnd w:id="66"/>
        <w:tc>
          <w:tcPr>
            <w:tcW w:w="2268" w:type="dxa"/>
          </w:tcPr>
          <w:p w:rsidR="00C62AE0" w:rsidRPr="00E33E21" w:rsidRDefault="00197CC9" w:rsidP="00C62AE0">
            <w:pPr>
              <w:ind w:right="153"/>
              <w:rPr>
                <w:spacing w:val="-6"/>
              </w:rPr>
            </w:pPr>
            <w:proofErr w:type="spellStart"/>
            <w:r w:rsidRPr="00E33E21">
              <w:rPr>
                <w:spacing w:val="-6"/>
              </w:rPr>
              <w:t>Contract</w:t>
            </w:r>
            <w:proofErr w:type="spellEnd"/>
            <w:r w:rsidRPr="00E33E21">
              <w:rPr>
                <w:spacing w:val="-6"/>
              </w:rPr>
              <w:t xml:space="preserve"> </w:t>
            </w:r>
            <w:proofErr w:type="spellStart"/>
            <w:r w:rsidRPr="00E33E21">
              <w:rPr>
                <w:spacing w:val="-6"/>
              </w:rPr>
              <w:t>conclusion</w:t>
            </w:r>
            <w:proofErr w:type="spellEnd"/>
            <w:r w:rsidRPr="00E33E21">
              <w:rPr>
                <w:spacing w:val="-6"/>
              </w:rPr>
              <w:t xml:space="preserve"> </w:t>
            </w:r>
            <w:proofErr w:type="spellStart"/>
            <w:r w:rsidRPr="00E33E21">
              <w:rPr>
                <w:spacing w:val="-6"/>
              </w:rPr>
              <w:t>procedure</w:t>
            </w:r>
            <w:proofErr w:type="spellEnd"/>
          </w:p>
        </w:tc>
        <w:tc>
          <w:tcPr>
            <w:tcW w:w="12616" w:type="dxa"/>
          </w:tcPr>
          <w:p w:rsidR="00C62AE0" w:rsidRPr="00E33E21" w:rsidRDefault="00197CC9" w:rsidP="00C62AE0">
            <w:pPr>
              <w:pStyle w:val="af0"/>
              <w:numPr>
                <w:ilvl w:val="0"/>
                <w:numId w:val="22"/>
              </w:numPr>
              <w:tabs>
                <w:tab w:val="left" w:pos="1416"/>
              </w:tabs>
              <w:spacing w:after="0" w:line="240" w:lineRule="auto"/>
              <w:ind w:left="0" w:firstLine="637"/>
              <w:jc w:val="both"/>
              <w:rPr>
                <w:rFonts w:ascii="Times New Roman" w:hAnsi="Times New Roman"/>
                <w:sz w:val="24"/>
                <w:szCs w:val="24"/>
                <w:lang w:val="en-US"/>
              </w:rPr>
            </w:pPr>
            <w:bookmarkStart w:id="67" w:name="_Ref438670539"/>
            <w:r w:rsidRPr="00E33E21">
              <w:rPr>
                <w:rFonts w:ascii="Times New Roman" w:hAnsi="Times New Roman"/>
                <w:sz w:val="24"/>
                <w:szCs w:val="24"/>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7"/>
          </w:p>
          <w:p w:rsidR="00C62AE0" w:rsidRPr="00E33E21" w:rsidRDefault="00197CC9" w:rsidP="00C62AE0">
            <w:pPr>
              <w:pStyle w:val="af0"/>
              <w:numPr>
                <w:ilvl w:val="0"/>
                <w:numId w:val="22"/>
              </w:numPr>
              <w:tabs>
                <w:tab w:val="left" w:pos="1416"/>
              </w:tabs>
              <w:spacing w:after="0" w:line="240" w:lineRule="auto"/>
              <w:ind w:left="-2" w:firstLine="600"/>
              <w:jc w:val="both"/>
              <w:rPr>
                <w:rFonts w:ascii="Times New Roman" w:hAnsi="Times New Roman"/>
                <w:sz w:val="24"/>
                <w:szCs w:val="24"/>
                <w:lang w:val="en-US"/>
              </w:rPr>
            </w:pPr>
            <w:r w:rsidRPr="00E33E21">
              <w:rPr>
                <w:rFonts w:ascii="Times New Roman" w:hAnsi="Times New Roman"/>
                <w:sz w:val="24"/>
                <w:szCs w:val="24"/>
                <w:lang w:val="en-US"/>
              </w:rPr>
              <w:t>The person which becomes a party to the contract shall provide the customer within the period specified in the procurement execution notice:</w:t>
            </w:r>
          </w:p>
          <w:p w:rsidR="00C62AE0" w:rsidRPr="00E33E21" w:rsidRDefault="00197CC9" w:rsidP="00C62AE0">
            <w:pPr>
              <w:numPr>
                <w:ilvl w:val="0"/>
                <w:numId w:val="4"/>
              </w:numPr>
              <w:ind w:left="0" w:firstLine="637"/>
              <w:jc w:val="both"/>
              <w:rPr>
                <w:lang w:val="en-US"/>
              </w:rPr>
            </w:pPr>
            <w:r w:rsidRPr="00E33E21">
              <w:rPr>
                <w:lang w:val="en-US"/>
              </w:rPr>
              <w:t>the contract signed and sealed (if any) on his/its part within the time period specified in the procurement execution notice;</w:t>
            </w:r>
          </w:p>
          <w:p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t xml:space="preserve">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w:t>
            </w:r>
            <w:proofErr w:type="gramStart"/>
            <w:r w:rsidRPr="00E33E21">
              <w:rPr>
                <w:lang w:val="en-US"/>
              </w:rPr>
              <w:t>the  Corporation</w:t>
            </w:r>
            <w:proofErr w:type="gramEnd"/>
            <w:r w:rsidRPr="00E33E21">
              <w:rPr>
                <w:lang w:val="en-US"/>
              </w:rPr>
              <w:t xml:space="preserve"> and nuclear industry agencies among the company’s beneficiaries.</w:t>
            </w:r>
          </w:p>
          <w:p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rsidR="00C62AE0" w:rsidRPr="00E33E21" w:rsidRDefault="00197CC9" w:rsidP="00C62AE0">
            <w:pPr>
              <w:ind w:firstLine="637"/>
              <w:jc w:val="both"/>
              <w:rPr>
                <w:lang w:val="en-US"/>
              </w:rPr>
            </w:pPr>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
          <w:p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rsidR="00C62AE0" w:rsidRPr="00E33E21" w:rsidRDefault="00197CC9" w:rsidP="00C62AE0">
            <w:pPr>
              <w:pStyle w:val="af0"/>
              <w:numPr>
                <w:ilvl w:val="0"/>
                <w:numId w:val="22"/>
              </w:numPr>
              <w:tabs>
                <w:tab w:val="left" w:pos="1416"/>
              </w:tabs>
              <w:spacing w:after="0" w:line="240" w:lineRule="auto"/>
              <w:ind w:left="-2" w:firstLine="600"/>
              <w:jc w:val="both"/>
              <w:rPr>
                <w:sz w:val="24"/>
                <w:szCs w:val="24"/>
                <w:lang w:val="en-US"/>
              </w:rPr>
            </w:pPr>
            <w:bookmarkStart w:id="68" w:name="_Ref389730904"/>
            <w:r w:rsidRPr="00E33E21">
              <w:rPr>
                <w:rFonts w:ascii="Times New Roman" w:eastAsia="Times New Roman" w:hAnsi="Times New Roman"/>
                <w:sz w:val="24"/>
                <w:szCs w:val="24"/>
                <w:lang w:val="en-US" w:eastAsia="ru-RU"/>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8"/>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766B3D"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69" w:name="_Ref401223818"/>
          </w:p>
        </w:tc>
        <w:tc>
          <w:tcPr>
            <w:tcW w:w="2268" w:type="dxa"/>
          </w:tcPr>
          <w:p w:rsidR="00C62AE0" w:rsidRPr="00B768F3" w:rsidRDefault="00197CC9" w:rsidP="00C62AE0">
            <w:pPr>
              <w:ind w:right="153"/>
              <w:rPr>
                <w:spacing w:val="-6"/>
                <w:lang w:val="en-US"/>
              </w:rPr>
            </w:pPr>
            <w:bookmarkStart w:id="70" w:name="_Toc247716281"/>
            <w:bookmarkStart w:id="71" w:name="_Ref307226092"/>
            <w:bookmarkStart w:id="72" w:name="_Ref375848735"/>
            <w:bookmarkStart w:id="73" w:name="_Toc368984333"/>
            <w:bookmarkStart w:id="74" w:name="_Toc391380982"/>
            <w:bookmarkStart w:id="75" w:name="_Toc383097271"/>
            <w:bookmarkEnd w:id="69"/>
            <w:r w:rsidRPr="00B768F3">
              <w:rPr>
                <w:spacing w:val="-6"/>
                <w:lang w:val="en-US"/>
              </w:rPr>
              <w:t>Cancellation of entering into the contract by the Customer</w:t>
            </w:r>
            <w:bookmarkEnd w:id="70"/>
            <w:bookmarkEnd w:id="71"/>
            <w:bookmarkEnd w:id="72"/>
            <w:bookmarkEnd w:id="73"/>
            <w:bookmarkEnd w:id="74"/>
            <w:bookmarkEnd w:id="75"/>
          </w:p>
        </w:tc>
        <w:tc>
          <w:tcPr>
            <w:tcW w:w="12616" w:type="dxa"/>
          </w:tcPr>
          <w:p w:rsidR="00C62AE0" w:rsidRPr="00B768F3" w:rsidRDefault="00197CC9" w:rsidP="00197CC9">
            <w:pPr>
              <w:pStyle w:val="af0"/>
              <w:numPr>
                <w:ilvl w:val="0"/>
                <w:numId w:val="30"/>
              </w:numPr>
              <w:tabs>
                <w:tab w:val="left" w:pos="1416"/>
              </w:tabs>
              <w:spacing w:after="0" w:line="240" w:lineRule="auto"/>
              <w:ind w:left="0" w:firstLine="601"/>
              <w:contextualSpacing w:val="0"/>
              <w:jc w:val="both"/>
              <w:rPr>
                <w:rFonts w:ascii="Times New Roman" w:hAnsi="Times New Roman"/>
                <w:sz w:val="24"/>
                <w:szCs w:val="24"/>
                <w:lang w:val="en-US"/>
              </w:rPr>
            </w:pPr>
            <w:bookmarkStart w:id="76" w:name="_Ref352159239"/>
            <w:r w:rsidRPr="00B768F3">
              <w:rPr>
                <w:rFonts w:ascii="Times New Roman" w:eastAsia="Times New Roman" w:hAnsi="Times New Roman"/>
                <w:sz w:val="24"/>
                <w:szCs w:val="24"/>
                <w:lang w:val="en-US" w:eastAsia="ru-RU"/>
              </w:rPr>
              <w:t>Refusal of the customer to enter into a contract shall be carried out in accordance with Part 2 of Article 9.4 of the Standard.</w:t>
            </w:r>
            <w:bookmarkEnd w:id="76"/>
          </w:p>
        </w:tc>
      </w:tr>
      <w:tr w:rsidR="003E5F3B" w:rsidRPr="00766B3D"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7" w:name="_Ref317256138"/>
          </w:p>
        </w:tc>
        <w:bookmarkEnd w:id="77"/>
        <w:tc>
          <w:tcPr>
            <w:tcW w:w="2268" w:type="dxa"/>
          </w:tcPr>
          <w:p w:rsidR="00C62AE0" w:rsidRPr="00CA44AF" w:rsidRDefault="00197CC9" w:rsidP="00C62AE0">
            <w:pPr>
              <w:ind w:right="153"/>
              <w:rPr>
                <w:spacing w:val="-6"/>
              </w:rPr>
            </w:pPr>
            <w:proofErr w:type="spellStart"/>
            <w:r w:rsidRPr="00CA44AF">
              <w:rPr>
                <w:spacing w:val="-6"/>
              </w:rPr>
              <w:t>Contract</w:t>
            </w:r>
            <w:proofErr w:type="spellEnd"/>
            <w:r w:rsidRPr="00CA44AF">
              <w:rPr>
                <w:spacing w:val="-6"/>
              </w:rPr>
              <w:t xml:space="preserve"> </w:t>
            </w:r>
            <w:proofErr w:type="spellStart"/>
            <w:r w:rsidRPr="00CA44AF">
              <w:rPr>
                <w:spacing w:val="-6"/>
              </w:rPr>
              <w:t>obligations</w:t>
            </w:r>
            <w:proofErr w:type="spellEnd"/>
            <w:r w:rsidRPr="00CA44AF">
              <w:rPr>
                <w:spacing w:val="-6"/>
              </w:rPr>
              <w:t xml:space="preserve"> </w:t>
            </w:r>
            <w:proofErr w:type="spellStart"/>
            <w:r w:rsidRPr="00CA44AF">
              <w:rPr>
                <w:spacing w:val="-6"/>
              </w:rPr>
              <w:t>fulfillment</w:t>
            </w:r>
            <w:proofErr w:type="spellEnd"/>
            <w:r w:rsidRPr="00CA44AF">
              <w:rPr>
                <w:spacing w:val="-6"/>
              </w:rPr>
              <w:t xml:space="preserve"> </w:t>
            </w:r>
            <w:proofErr w:type="spellStart"/>
            <w:r w:rsidRPr="00CA44AF">
              <w:rPr>
                <w:spacing w:val="-6"/>
              </w:rPr>
              <w:t>security</w:t>
            </w:r>
            <w:proofErr w:type="spellEnd"/>
          </w:p>
        </w:tc>
        <w:tc>
          <w:tcPr>
            <w:tcW w:w="12616" w:type="dxa"/>
          </w:tcPr>
          <w:p w:rsidR="00C62AE0" w:rsidRPr="00B768F3" w:rsidRDefault="00197CC9" w:rsidP="00C62AE0">
            <w:pPr>
              <w:pStyle w:val="af0"/>
              <w:numPr>
                <w:ilvl w:val="0"/>
                <w:numId w:val="23"/>
              </w:numPr>
              <w:spacing w:after="0" w:line="240" w:lineRule="auto"/>
              <w:ind w:left="0" w:firstLine="601"/>
              <w:contextualSpacing w:val="0"/>
              <w:jc w:val="both"/>
              <w:rPr>
                <w:lang w:val="en-US"/>
              </w:rPr>
            </w:pPr>
            <w:bookmarkStart w:id="78" w:name="_Ref166350669"/>
            <w:r w:rsidRPr="00B768F3">
              <w:rPr>
                <w:rFonts w:ascii="Times New Roman" w:hAnsi="Times New Roman"/>
                <w:sz w:val="24"/>
                <w:szCs w:val="24"/>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8"/>
            <w:r w:rsidRPr="00B768F3">
              <w:rPr>
                <w:rFonts w:ascii="Times New Roman" w:hAnsi="Times New Roman"/>
                <w:sz w:val="24"/>
                <w:szCs w:val="24"/>
                <w:lang w:val="en-US"/>
              </w:rPr>
              <w:t>.</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form of contract obligations fulfillment security shall be determined by the person which becomes a party to the contract on its own. </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The surety/ guarantor must meet the requirements established by Appendix 11 of the Standard, including the requirements stipulated by the draft contract (part 3 of the documentation).</w:t>
            </w:r>
          </w:p>
          <w:p w:rsidR="00C62AE0" w:rsidRPr="00B768F3" w:rsidRDefault="00197CC9" w:rsidP="00C62AE0">
            <w:pPr>
              <w:pStyle w:val="af0"/>
              <w:numPr>
                <w:ilvl w:val="0"/>
                <w:numId w:val="23"/>
              </w:numPr>
              <w:spacing w:after="0" w:line="240" w:lineRule="auto"/>
              <w:ind w:left="0" w:firstLine="601"/>
              <w:contextualSpacing w:val="0"/>
              <w:jc w:val="both"/>
              <w:rPr>
                <w:rFonts w:ascii="Times New Roman" w:hAnsi="Times New Roman"/>
                <w:sz w:val="24"/>
                <w:szCs w:val="24"/>
                <w:lang w:val="en-US"/>
              </w:rPr>
            </w:pPr>
            <w:r w:rsidRPr="00B768F3">
              <w:rPr>
                <w:rFonts w:ascii="Times New Roman" w:hAnsi="Times New Roman"/>
                <w:sz w:val="24"/>
                <w:szCs w:val="24"/>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rsidR="00C62AE0" w:rsidRPr="00B768F3" w:rsidRDefault="00197CC9" w:rsidP="00C62AE0">
            <w:pPr>
              <w:ind w:firstLine="601"/>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766B3D"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79" w:name="_Ref397617142"/>
          </w:p>
        </w:tc>
        <w:tc>
          <w:tcPr>
            <w:tcW w:w="2268" w:type="dxa"/>
          </w:tcPr>
          <w:p w:rsidR="00C62AE0" w:rsidRPr="00B768F3" w:rsidRDefault="00197CC9" w:rsidP="00C62AE0">
            <w:pPr>
              <w:ind w:right="153"/>
              <w:jc w:val="both"/>
              <w:rPr>
                <w:lang w:val="en-US"/>
              </w:rPr>
            </w:pPr>
            <w:bookmarkStart w:id="80" w:name="_Ref311059287"/>
            <w:bookmarkStart w:id="81" w:name="_Ref311060615"/>
            <w:bookmarkStart w:id="82" w:name="_Toc368984334"/>
            <w:bookmarkStart w:id="83" w:name="_Toc391380983"/>
            <w:bookmarkStart w:id="84" w:name="_Toc383097272"/>
            <w:bookmarkEnd w:id="79"/>
            <w:r w:rsidRPr="00B768F3">
              <w:rPr>
                <w:lang w:val="en-US"/>
              </w:rPr>
              <w:t>Consequences of a bidder’s evasion of entering into the contract</w:t>
            </w:r>
            <w:bookmarkEnd w:id="80"/>
            <w:bookmarkEnd w:id="81"/>
            <w:bookmarkEnd w:id="82"/>
            <w:bookmarkEnd w:id="83"/>
            <w:bookmarkEnd w:id="84"/>
            <w:r w:rsidRPr="00B768F3">
              <w:rPr>
                <w:lang w:val="en-US"/>
              </w:rPr>
              <w:t>; events that shall cause a bidder to be entered into the register of unfair suppliers</w:t>
            </w:r>
          </w:p>
        </w:tc>
        <w:tc>
          <w:tcPr>
            <w:tcW w:w="12616" w:type="dxa"/>
          </w:tcPr>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 xml:space="preserve">The person which becomes a party to the contract shall be recognized as having evaded the conclusion of the contract for the reasons stipulated by Article 9.5 of the Standard. </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If the person which becomes a party to the contract evades  signing of the contract, the customer shall:</w:t>
            </w:r>
          </w:p>
          <w:p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November 2012 “On holding a register of unreliable suppliers pursuant to Federal Law “On procurement of goods, works and services by certain categories of legal entities”.</w:t>
            </w:r>
          </w:p>
          <w:p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rsidR="00C62AE0" w:rsidRPr="00B768F3" w:rsidRDefault="00197CC9" w:rsidP="00197CC9">
            <w:pPr>
              <w:pStyle w:val="ae"/>
              <w:numPr>
                <w:ilvl w:val="0"/>
                <w:numId w:val="24"/>
              </w:numPr>
              <w:tabs>
                <w:tab w:val="left" w:pos="1416"/>
              </w:tabs>
              <w:spacing w:before="0" w:beforeAutospacing="0" w:after="0" w:afterAutospacing="0"/>
              <w:ind w:left="0" w:firstLine="601"/>
              <w:jc w:val="both"/>
              <w:rPr>
                <w:lang w:val="en-US"/>
              </w:rPr>
            </w:pPr>
            <w:r w:rsidRPr="00B768F3">
              <w:rPr>
                <w:lang w:val="en-US"/>
              </w:rPr>
              <w:t>Information about the procurement participant is entered in the relevant register of bad-faith suppliers for a period of 2 years in the following cases:</w:t>
            </w:r>
          </w:p>
          <w:p w:rsidR="00C62AE0" w:rsidRPr="00B768F3" w:rsidRDefault="00197CC9" w:rsidP="00197CC9">
            <w:pPr>
              <w:numPr>
                <w:ilvl w:val="0"/>
                <w:numId w:val="26"/>
              </w:numPr>
              <w:ind w:left="0" w:firstLine="637"/>
              <w:jc w:val="both"/>
              <w:rPr>
                <w:lang w:val="en-US"/>
              </w:rPr>
            </w:pPr>
            <w:r w:rsidRPr="00B768F3">
              <w:rPr>
                <w:lang w:val="en-US"/>
              </w:rPr>
              <w:t>if such a procurement participant: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766B3D"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bookmarkStart w:id="85" w:name="_Ref321836398"/>
          </w:p>
        </w:tc>
        <w:bookmarkEnd w:id="85"/>
        <w:tc>
          <w:tcPr>
            <w:tcW w:w="2268" w:type="dxa"/>
          </w:tcPr>
          <w:p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rsidR="000A222C" w:rsidRDefault="000A222C" w:rsidP="00C62AE0">
            <w:pPr>
              <w:pStyle w:val="ae"/>
              <w:spacing w:before="0" w:beforeAutospacing="0" w:after="0" w:afterAutospacing="0"/>
              <w:jc w:val="both"/>
              <w:rPr>
                <w:lang w:val="en-US"/>
              </w:rPr>
            </w:pPr>
            <w:r>
              <w:rPr>
                <w:lang w:val="en-US"/>
              </w:rPr>
              <w:t>Complaints to the Arbitration committee shall be sent to the address indicated in the procurement notice</w:t>
            </w:r>
            <w:r w:rsidRPr="000A6DEF">
              <w:rPr>
                <w:lang w:val="en-US"/>
              </w:rPr>
              <w:t>.</w:t>
            </w:r>
          </w:p>
          <w:p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rsidR="00C62AE0" w:rsidRPr="00B768F3" w:rsidRDefault="00197CC9" w:rsidP="00C62AE0">
            <w:pPr>
              <w:pStyle w:val="ae"/>
              <w:numPr>
                <w:ilvl w:val="0"/>
                <w:numId w:val="6"/>
              </w:numPr>
              <w:spacing w:before="0" w:beforeAutospacing="0" w:after="0" w:afterAutospacing="0"/>
              <w:ind w:left="0" w:firstLine="601"/>
              <w:jc w:val="both"/>
              <w:rPr>
                <w:lang w:val="en-US"/>
              </w:rPr>
            </w:pPr>
            <w:proofErr w:type="gramStart"/>
            <w:r w:rsidRPr="00B768F3">
              <w:rPr>
                <w:lang w:val="en-US"/>
              </w:rPr>
              <w:t>posting</w:t>
            </w:r>
            <w:proofErr w:type="gramEnd"/>
            <w:r w:rsidRPr="00B768F3">
              <w:rPr>
                <w:lang w:val="en-US"/>
              </w:rPr>
              <w:t xml:space="preserve">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Pr="00B768F3">
              <w:rPr>
                <w:lang w:val="en-US"/>
              </w:rPr>
              <w:t>3</w:t>
            </w:r>
            <w:r>
              <w:fldChar w:fldCharType="end"/>
            </w:r>
            <w:r w:rsidRPr="00B768F3">
              <w:rPr>
                <w:lang w:val="en-US"/>
              </w:rPr>
              <w:t xml:space="preserve"> of this section – by the Authority.</w:t>
            </w:r>
          </w:p>
          <w:p w:rsidR="000A222C" w:rsidRDefault="000A222C" w:rsidP="00C62AE0">
            <w:pPr>
              <w:jc w:val="both"/>
              <w:rPr>
                <w:lang w:val="en-US"/>
              </w:rPr>
            </w:pPr>
          </w:p>
          <w:p w:rsidR="00C62AE0" w:rsidRPr="00B768F3" w:rsidRDefault="000A222C" w:rsidP="00C62AE0">
            <w:pPr>
              <w:jc w:val="both"/>
              <w:rPr>
                <w:b/>
                <w:bCs/>
                <w:sz w:val="26"/>
                <w:szCs w:val="26"/>
                <w:lang w:val="en-US"/>
              </w:rPr>
            </w:pPr>
            <w:r w:rsidRPr="00EE32C9">
              <w:rPr>
                <w:lang w:val="en-GB"/>
              </w:rPr>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the access to the submitted bid will be opened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opening of the envelopes</w:t>
            </w:r>
            <w:r w:rsidRPr="00EE32C9">
              <w:rPr>
                <w:lang w:val="en-GB"/>
              </w:rPr>
              <w:t xml:space="preserve"> which is not earlier than the second </w:t>
            </w:r>
            <w:r>
              <w:rPr>
                <w:lang w:val="en-GB"/>
              </w:rPr>
              <w:t>business day</w:t>
            </w:r>
            <w:r w:rsidRPr="00EE32C9">
              <w:rPr>
                <w:lang w:val="en-GB"/>
              </w:rPr>
              <w:t xml:space="preserve"> after the resumption of the procurement procedure. The procurement bids submitted within the period from the expiry of the deadline for submission of bids until granting access to the submitted bids shall not be considered.</w:t>
            </w:r>
          </w:p>
        </w:tc>
      </w:tr>
      <w:tr w:rsidR="003E5F3B" w:rsidRPr="00766B3D" w:rsidTr="00B53B13">
        <w:trPr>
          <w:trHeight w:val="194"/>
        </w:trPr>
        <w:tc>
          <w:tcPr>
            <w:tcW w:w="710" w:type="dxa"/>
          </w:tcPr>
          <w:p w:rsidR="00C62AE0" w:rsidRPr="00B768F3" w:rsidRDefault="00C62AE0" w:rsidP="00C62AE0">
            <w:pPr>
              <w:numPr>
                <w:ilvl w:val="0"/>
                <w:numId w:val="3"/>
              </w:numPr>
              <w:tabs>
                <w:tab w:val="num" w:pos="786"/>
              </w:tabs>
              <w:ind w:left="0" w:hanging="15"/>
              <w:jc w:val="center"/>
              <w:rPr>
                <w:lang w:val="en-US"/>
              </w:rPr>
            </w:pPr>
          </w:p>
        </w:tc>
        <w:tc>
          <w:tcPr>
            <w:tcW w:w="2268" w:type="dxa"/>
          </w:tcPr>
          <w:p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rsidR="00C62AE0" w:rsidRPr="00B768F3" w:rsidRDefault="00197CC9" w:rsidP="00C62AE0">
            <w:pPr>
              <w:pStyle w:val="ae"/>
              <w:spacing w:before="0" w:beforeAutospacing="0" w:after="0" w:afterAutospacing="0"/>
              <w:jc w:val="both"/>
              <w:rPr>
                <w:b/>
                <w:bCs/>
                <w:sz w:val="26"/>
                <w:szCs w:val="26"/>
                <w:lang w:val="en-US"/>
              </w:rPr>
            </w:pPr>
            <w:r w:rsidRPr="00B768F3">
              <w:rPr>
                <w:lang w:val="en-US"/>
              </w:rPr>
              <w:t xml:space="preserve">The procurement participant may report to the State Corporation “Rosatom” on the facts of abuse publicly or anonymously, using the following communication channels: </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“Rosatom”.</w:t>
            </w:r>
          </w:p>
        </w:tc>
      </w:tr>
    </w:tbl>
    <w:p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99" w:rsidRDefault="00AD7699">
      <w:r>
        <w:separator/>
      </w:r>
    </w:p>
  </w:endnote>
  <w:endnote w:type="continuationSeparator" w:id="0">
    <w:p w:rsidR="00AD7699" w:rsidRDefault="00AD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Sylfae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49005"/>
      <w:docPartObj>
        <w:docPartGallery w:val="Page Numbers (Bottom of Page)"/>
        <w:docPartUnique/>
      </w:docPartObj>
    </w:sdtPr>
    <w:sdtEndPr/>
    <w:sdtContent>
      <w:p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766B3D">
          <w:rPr>
            <w:rFonts w:ascii="Times New Roman" w:hAnsi="Times New Roman" w:cs="Times New Roman"/>
            <w:noProof/>
            <w:sz w:val="24"/>
            <w:szCs w:val="24"/>
          </w:rPr>
          <w:t>20</w:t>
        </w:r>
        <w:r w:rsidRPr="00123C90">
          <w:rPr>
            <w:rFonts w:ascii="Times New Roman" w:hAnsi="Times New Roman" w:cs="Times New Roman"/>
            <w:sz w:val="24"/>
            <w:szCs w:val="24"/>
          </w:rPr>
          <w:fldChar w:fldCharType="end"/>
        </w:r>
      </w:p>
    </w:sdtContent>
  </w:sdt>
  <w:p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99" w:rsidRDefault="00AD7699">
      <w:r>
        <w:separator/>
      </w:r>
    </w:p>
  </w:footnote>
  <w:footnote w:type="continuationSeparator" w:id="0">
    <w:p w:rsidR="00AD7699" w:rsidRDefault="00AD7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15:restartNumberingAfterBreak="0">
    <w:nsid w:val="049452C1"/>
    <w:multiLevelType w:val="hybridMultilevel"/>
    <w:tmpl w:val="67E054F4"/>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15:restartNumberingAfterBreak="0">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15:restartNumberingAfterBreak="0">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15:restartNumberingAfterBreak="0">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15:restartNumberingAfterBreak="0">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15:restartNumberingAfterBreak="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15:restartNumberingAfterBreak="0">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15:restartNumberingAfterBreak="0">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15:restartNumberingAfterBreak="0">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15:restartNumberingAfterBreak="0">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15:restartNumberingAfterBreak="0">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15:restartNumberingAfterBreak="0">
    <w:nsid w:val="13764B34"/>
    <w:multiLevelType w:val="hybridMultilevel"/>
    <w:tmpl w:val="8FB2017C"/>
    <w:lvl w:ilvl="0" w:tplc="26A01AF8">
      <w:start w:val="1"/>
      <w:numFmt w:val="russianLow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15:restartNumberingAfterBreak="0">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15:restartNumberingAfterBreak="0">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15:restartNumberingAfterBreak="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15:restartNumberingAfterBreak="0">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15:restartNumberingAfterBreak="0">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15:restartNumberingAfterBreak="0">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15:restartNumberingAfterBreak="0">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15:restartNumberingAfterBreak="0">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15:restartNumberingAfterBreak="0">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15:restartNumberingAfterBreak="0">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15:restartNumberingAfterBreak="0">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15:restartNumberingAfterBreak="0">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15:restartNumberingAfterBreak="0">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1" w15:restartNumberingAfterBreak="0">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2" w15:restartNumberingAfterBreak="0">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3" w15:restartNumberingAfterBreak="0">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4" w15:restartNumberingAfterBreak="0">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5" w15:restartNumberingAfterBreak="0">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6" w15:restartNumberingAfterBreak="0">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7" w15:restartNumberingAfterBreak="0">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39" w15:restartNumberingAfterBreak="0">
    <w:nsid w:val="2FAC10DF"/>
    <w:multiLevelType w:val="hybridMultilevel"/>
    <w:tmpl w:val="C26E9E72"/>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0" w15:restartNumberingAfterBreak="0">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1" w15:restartNumberingAfterBreak="0">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3" w15:restartNumberingAfterBreak="0">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4" w15:restartNumberingAfterBreak="0">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5" w15:restartNumberingAfterBreak="0">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7" w15:restartNumberingAfterBreak="0">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8" w15:restartNumberingAfterBreak="0">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49" w15:restartNumberingAfterBreak="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1" w15:restartNumberingAfterBreak="0">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2" w15:restartNumberingAfterBreak="0">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3" w15:restartNumberingAfterBreak="0">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4" w15:restartNumberingAfterBreak="0">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5" w15:restartNumberingAfterBreak="0">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6" w15:restartNumberingAfterBreak="0">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7" w15:restartNumberingAfterBreak="0">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0" w15:restartNumberingAfterBreak="0">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15:restartNumberingAfterBreak="0">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3" w15:restartNumberingAfterBreak="0">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5" w15:restartNumberingAfterBreak="0">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6" w15:restartNumberingAfterBreak="0">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15:restartNumberingAfterBreak="0">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69" w15:restartNumberingAfterBreak="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0"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2" w15:restartNumberingAfterBreak="0">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3" w15:restartNumberingAfterBreak="0">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4" w15:restartNumberingAfterBreak="0">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5" w15:restartNumberingAfterBreak="0">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6" w15:restartNumberingAfterBreak="0">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7" w15:restartNumberingAfterBreak="0">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8" w15:restartNumberingAfterBreak="0">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79" w15:restartNumberingAfterBreak="0">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0" w15:restartNumberingAfterBreak="0">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1" w15:restartNumberingAfterBreak="0">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15:restartNumberingAfterBreak="0">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3" w15:restartNumberingAfterBreak="0">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4"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5" w15:restartNumberingAfterBreak="0">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6" w15:restartNumberingAfterBreak="0">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87" w15:restartNumberingAfterBreak="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88" w15:restartNumberingAfterBreak="0">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89" w15:restartNumberingAfterBreak="0">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0" w15:restartNumberingAfterBreak="0">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1" w15:restartNumberingAfterBreak="0">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2" w15:restartNumberingAfterBreak="0">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3" w15:restartNumberingAfterBreak="0">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4" w15:restartNumberingAfterBreak="0">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1"/>
  </w:num>
  <w:num w:numId="2">
    <w:abstractNumId w:val="46"/>
  </w:num>
  <w:num w:numId="3">
    <w:abstractNumId w:val="39"/>
  </w:num>
  <w:num w:numId="4">
    <w:abstractNumId w:val="35"/>
  </w:num>
  <w:num w:numId="5">
    <w:abstractNumId w:val="78"/>
  </w:num>
  <w:num w:numId="6">
    <w:abstractNumId w:val="34"/>
  </w:num>
  <w:num w:numId="7">
    <w:abstractNumId w:val="66"/>
  </w:num>
  <w:num w:numId="8">
    <w:abstractNumId w:val="68"/>
  </w:num>
  <w:num w:numId="9">
    <w:abstractNumId w:val="81"/>
  </w:num>
  <w:num w:numId="10">
    <w:abstractNumId w:val="26"/>
  </w:num>
  <w:num w:numId="11">
    <w:abstractNumId w:val="71"/>
  </w:num>
  <w:num w:numId="12">
    <w:abstractNumId w:val="47"/>
  </w:num>
  <w:num w:numId="13">
    <w:abstractNumId w:val="60"/>
  </w:num>
  <w:num w:numId="14">
    <w:abstractNumId w:val="20"/>
  </w:num>
  <w:num w:numId="15">
    <w:abstractNumId w:val="57"/>
  </w:num>
  <w:num w:numId="16">
    <w:abstractNumId w:val="92"/>
  </w:num>
  <w:num w:numId="17">
    <w:abstractNumId w:val="18"/>
  </w:num>
  <w:num w:numId="18">
    <w:abstractNumId w:val="83"/>
  </w:num>
  <w:num w:numId="19">
    <w:abstractNumId w:val="25"/>
  </w:num>
  <w:num w:numId="20">
    <w:abstractNumId w:val="82"/>
  </w:num>
  <w:num w:numId="21">
    <w:abstractNumId w:val="79"/>
  </w:num>
  <w:num w:numId="22">
    <w:abstractNumId w:val="43"/>
  </w:num>
  <w:num w:numId="23">
    <w:abstractNumId w:val="74"/>
  </w:num>
  <w:num w:numId="24">
    <w:abstractNumId w:val="44"/>
  </w:num>
  <w:num w:numId="25">
    <w:abstractNumId w:val="62"/>
  </w:num>
  <w:num w:numId="26">
    <w:abstractNumId w:val="54"/>
  </w:num>
  <w:num w:numId="27">
    <w:abstractNumId w:val="87"/>
  </w:num>
  <w:num w:numId="28">
    <w:abstractNumId w:val="7"/>
  </w:num>
  <w:num w:numId="29">
    <w:abstractNumId w:val="36"/>
  </w:num>
  <w:num w:numId="30">
    <w:abstractNumId w:val="53"/>
  </w:num>
  <w:num w:numId="31">
    <w:abstractNumId w:val="77"/>
  </w:num>
  <w:num w:numId="32">
    <w:abstractNumId w:val="4"/>
  </w:num>
  <w:num w:numId="33">
    <w:abstractNumId w:val="22"/>
  </w:num>
  <w:num w:numId="34">
    <w:abstractNumId w:val="5"/>
  </w:num>
  <w:num w:numId="35">
    <w:abstractNumId w:val="85"/>
  </w:num>
  <w:num w:numId="36">
    <w:abstractNumId w:val="90"/>
  </w:num>
  <w:num w:numId="37">
    <w:abstractNumId w:val="45"/>
  </w:num>
  <w:num w:numId="38">
    <w:abstractNumId w:val="27"/>
  </w:num>
  <w:num w:numId="39">
    <w:abstractNumId w:val="31"/>
  </w:num>
  <w:num w:numId="40">
    <w:abstractNumId w:val="41"/>
  </w:num>
  <w:num w:numId="41">
    <w:abstractNumId w:val="21"/>
  </w:num>
  <w:num w:numId="42">
    <w:abstractNumId w:val="17"/>
  </w:num>
  <w:num w:numId="43">
    <w:abstractNumId w:val="19"/>
  </w:num>
  <w:num w:numId="44">
    <w:abstractNumId w:val="72"/>
  </w:num>
  <w:num w:numId="45">
    <w:abstractNumId w:val="8"/>
  </w:num>
  <w:num w:numId="46">
    <w:abstractNumId w:val="75"/>
  </w:num>
  <w:num w:numId="47">
    <w:abstractNumId w:val="94"/>
  </w:num>
  <w:num w:numId="48">
    <w:abstractNumId w:val="12"/>
  </w:num>
  <w:num w:numId="49">
    <w:abstractNumId w:val="13"/>
  </w:num>
  <w:num w:numId="50">
    <w:abstractNumId w:val="59"/>
  </w:num>
  <w:num w:numId="51">
    <w:abstractNumId w:val="15"/>
  </w:num>
  <w:num w:numId="52">
    <w:abstractNumId w:val="67"/>
  </w:num>
  <w:num w:numId="53">
    <w:abstractNumId w:val="80"/>
  </w:num>
  <w:num w:numId="54">
    <w:abstractNumId w:val="56"/>
  </w:num>
  <w:num w:numId="55">
    <w:abstractNumId w:val="93"/>
  </w:num>
  <w:num w:numId="56">
    <w:abstractNumId w:val="14"/>
  </w:num>
  <w:num w:numId="57">
    <w:abstractNumId w:val="23"/>
  </w:num>
  <w:num w:numId="58">
    <w:abstractNumId w:val="65"/>
  </w:num>
  <w:num w:numId="59">
    <w:abstractNumId w:val="29"/>
  </w:num>
  <w:num w:numId="60">
    <w:abstractNumId w:val="69"/>
  </w:num>
  <w:num w:numId="61">
    <w:abstractNumId w:val="11"/>
  </w:num>
  <w:num w:numId="62">
    <w:abstractNumId w:val="16"/>
  </w:num>
  <w:num w:numId="63">
    <w:abstractNumId w:val="48"/>
  </w:num>
  <w:num w:numId="64">
    <w:abstractNumId w:val="9"/>
  </w:num>
  <w:num w:numId="65">
    <w:abstractNumId w:val="28"/>
  </w:num>
  <w:num w:numId="66">
    <w:abstractNumId w:val="10"/>
  </w:num>
  <w:num w:numId="67">
    <w:abstractNumId w:val="6"/>
  </w:num>
  <w:num w:numId="68">
    <w:abstractNumId w:val="33"/>
  </w:num>
  <w:num w:numId="69">
    <w:abstractNumId w:val="91"/>
  </w:num>
  <w:num w:numId="70">
    <w:abstractNumId w:val="37"/>
  </w:num>
  <w:num w:numId="71">
    <w:abstractNumId w:val="38"/>
  </w:num>
  <w:num w:numId="72">
    <w:abstractNumId w:val="55"/>
  </w:num>
  <w:num w:numId="73">
    <w:abstractNumId w:val="64"/>
  </w:num>
  <w:num w:numId="74">
    <w:abstractNumId w:val="40"/>
  </w:num>
  <w:num w:numId="75">
    <w:abstractNumId w:val="52"/>
  </w:num>
  <w:num w:numId="76">
    <w:abstractNumId w:val="32"/>
  </w:num>
  <w:num w:numId="77">
    <w:abstractNumId w:val="86"/>
  </w:num>
  <w:num w:numId="78">
    <w:abstractNumId w:val="76"/>
  </w:num>
  <w:num w:numId="79">
    <w:abstractNumId w:val="70"/>
  </w:num>
  <w:num w:numId="80">
    <w:abstractNumId w:val="1"/>
  </w:num>
  <w:num w:numId="81">
    <w:abstractNumId w:val="0"/>
  </w:num>
  <w:num w:numId="82">
    <w:abstractNumId w:val="58"/>
  </w:num>
  <w:num w:numId="83">
    <w:abstractNumId w:val="3"/>
  </w:num>
  <w:num w:numId="84">
    <w:abstractNumId w:val="2"/>
  </w:num>
  <w:num w:numId="85">
    <w:abstractNumId w:val="50"/>
  </w:num>
  <w:num w:numId="86">
    <w:abstractNumId w:val="84"/>
  </w:num>
  <w:num w:numId="87">
    <w:abstractNumId w:val="73"/>
  </w:num>
  <w:num w:numId="88">
    <w:abstractNumId w:val="49"/>
  </w:num>
  <w:num w:numId="89">
    <w:abstractNumId w:val="30"/>
  </w:num>
  <w:num w:numId="90">
    <w:abstractNumId w:val="42"/>
  </w:num>
  <w:num w:numId="91">
    <w:abstractNumId w:val="89"/>
  </w:num>
  <w:num w:numId="92">
    <w:abstractNumId w:val="88"/>
  </w:num>
  <w:num w:numId="93">
    <w:abstractNumId w:val="51"/>
  </w:num>
  <w:num w:numId="94">
    <w:abstractNumId w:val="24"/>
  </w:num>
  <w:num w:numId="95">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A222C"/>
    <w:rsid w:val="000C5E75"/>
    <w:rsid w:val="00172EA1"/>
    <w:rsid w:val="00197CC9"/>
    <w:rsid w:val="001B3E56"/>
    <w:rsid w:val="00225543"/>
    <w:rsid w:val="00230AF3"/>
    <w:rsid w:val="00347595"/>
    <w:rsid w:val="003572AF"/>
    <w:rsid w:val="00357390"/>
    <w:rsid w:val="003E5F3B"/>
    <w:rsid w:val="0042758E"/>
    <w:rsid w:val="004A0CBD"/>
    <w:rsid w:val="00550E5C"/>
    <w:rsid w:val="005A2600"/>
    <w:rsid w:val="00600C49"/>
    <w:rsid w:val="007549D0"/>
    <w:rsid w:val="00766B3D"/>
    <w:rsid w:val="007A143D"/>
    <w:rsid w:val="007C1CA7"/>
    <w:rsid w:val="008027C3"/>
    <w:rsid w:val="008B2418"/>
    <w:rsid w:val="00935B58"/>
    <w:rsid w:val="009A72B0"/>
    <w:rsid w:val="009C48E1"/>
    <w:rsid w:val="009D1AFC"/>
    <w:rsid w:val="009E160A"/>
    <w:rsid w:val="00A904F6"/>
    <w:rsid w:val="00AD7699"/>
    <w:rsid w:val="00B005A2"/>
    <w:rsid w:val="00B21038"/>
    <w:rsid w:val="00B53B13"/>
    <w:rsid w:val="00B768F3"/>
    <w:rsid w:val="00B875AF"/>
    <w:rsid w:val="00C16629"/>
    <w:rsid w:val="00C62AE0"/>
    <w:rsid w:val="00CC06B6"/>
    <w:rsid w:val="00E33E21"/>
    <w:rsid w:val="00E8798F"/>
    <w:rsid w:val="00EB4F54"/>
    <w:rsid w:val="00F27068"/>
    <w:rsid w:val="00FC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D9AD-B279-4C3E-A7EF-FAB6CFCC63C3}">
  <ds:schemaRefs>
    <ds:schemaRef ds:uri="http://schemas.openxmlformats.org/officeDocument/2006/bibliography"/>
  </ds:schemaRefs>
</ds:datastoreItem>
</file>

<file path=customXml/itemProps2.xml><?xml version="1.0" encoding="utf-8"?>
<ds:datastoreItem xmlns:ds="http://schemas.openxmlformats.org/officeDocument/2006/customXml" ds:itemID="{25898A78-7A6A-461F-91B2-3267901B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9821</Words>
  <Characters>55983</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Гилева Наталья Викторовна</cp:lastModifiedBy>
  <cp:revision>9</cp:revision>
  <cp:lastPrinted>2018-05-22T07:18:00Z</cp:lastPrinted>
  <dcterms:created xsi:type="dcterms:W3CDTF">2018-07-23T09:15:00Z</dcterms:created>
  <dcterms:modified xsi:type="dcterms:W3CDTF">2019-11-19T08:48:00Z</dcterms:modified>
</cp:coreProperties>
</file>