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267C5" w14:textId="77777777" w:rsidR="0064045B" w:rsidRPr="0064045B" w:rsidRDefault="0064045B" w:rsidP="0064045B">
      <w:pPr>
        <w:spacing w:after="0" w:line="240" w:lineRule="auto"/>
        <w:jc w:val="right"/>
        <w:rPr>
          <w:rFonts w:ascii="Times New Roman" w:eastAsia="Times New Roman" w:hAnsi="Times New Roman" w:cs="Times New Roman"/>
          <w:b/>
          <w:sz w:val="24"/>
          <w:szCs w:val="24"/>
          <w:lang w:val="en-US" w:eastAsia="ru-RU"/>
        </w:rPr>
      </w:pPr>
      <w:r w:rsidRPr="0064045B">
        <w:rPr>
          <w:rFonts w:ascii="Times New Roman" w:eastAsia="Times New Roman" w:hAnsi="Times New Roman" w:cs="Times New Roman"/>
          <w:b/>
          <w:sz w:val="24"/>
          <w:lang w:val="en-US" w:eastAsia="ru-RU"/>
        </w:rPr>
        <w:t>Appendix No. 1</w:t>
      </w:r>
    </w:p>
    <w:p w14:paraId="59B3B25A" w14:textId="77777777" w:rsidR="0064045B" w:rsidRPr="0064045B" w:rsidRDefault="0064045B" w:rsidP="0064045B">
      <w:pPr>
        <w:jc w:val="right"/>
        <w:rPr>
          <w:rFonts w:ascii="Calibri" w:eastAsia="Times New Roman" w:hAnsi="Calibri" w:cs="Times New Roman"/>
          <w:lang w:val="en-US" w:eastAsia="ru-RU"/>
        </w:rPr>
      </w:pPr>
      <w:r w:rsidRPr="0064045B">
        <w:rPr>
          <w:rFonts w:ascii="Times New Roman" w:eastAsia="Times New Roman" w:hAnsi="Times New Roman" w:cs="Times New Roman"/>
          <w:b/>
          <w:sz w:val="24"/>
          <w:lang w:val="en-US" w:eastAsia="ru-RU"/>
        </w:rPr>
        <w:t>to Agreement No. _________of _____</w:t>
      </w:r>
    </w:p>
    <w:p w14:paraId="6F66FD1E" w14:textId="77777777" w:rsidR="0064045B" w:rsidRDefault="0064045B" w:rsidP="009E755B">
      <w:pPr>
        <w:spacing w:after="0" w:line="480" w:lineRule="auto"/>
        <w:jc w:val="center"/>
        <w:rPr>
          <w:rFonts w:ascii="Times New Roman" w:eastAsia="Times New Roman" w:hAnsi="Times New Roman" w:cs="Times New Roman"/>
          <w:b/>
          <w:sz w:val="25"/>
          <w:szCs w:val="25"/>
          <w:lang w:val="en-GB" w:eastAsia="ru-RU"/>
        </w:rPr>
      </w:pPr>
    </w:p>
    <w:p w14:paraId="54E3F135" w14:textId="1A84B02A" w:rsidR="005A1C2E" w:rsidRPr="005A1C2E" w:rsidRDefault="005A1C2E" w:rsidP="009E755B">
      <w:pPr>
        <w:spacing w:after="0" w:line="480" w:lineRule="auto"/>
        <w:jc w:val="center"/>
        <w:rPr>
          <w:rFonts w:ascii="Times New Roman" w:eastAsia="Times New Roman" w:hAnsi="Times New Roman" w:cs="Times New Roman"/>
          <w:b/>
          <w:sz w:val="25"/>
          <w:szCs w:val="25"/>
          <w:lang w:val="en-GB" w:eastAsia="ru-RU"/>
        </w:rPr>
      </w:pPr>
      <w:r w:rsidRPr="005A1C2E">
        <w:rPr>
          <w:rFonts w:ascii="Times New Roman" w:eastAsia="Times New Roman" w:hAnsi="Times New Roman" w:cs="Times New Roman"/>
          <w:b/>
          <w:sz w:val="25"/>
          <w:szCs w:val="25"/>
          <w:lang w:val="en-GB" w:eastAsia="ru-RU"/>
        </w:rPr>
        <w:t>TECHNICAL TASK</w:t>
      </w:r>
    </w:p>
    <w:p w14:paraId="47A96DF9" w14:textId="1CAA588F" w:rsidR="005A1C2E" w:rsidRPr="005A1C2E" w:rsidRDefault="005A1C2E" w:rsidP="009E755B">
      <w:pPr>
        <w:spacing w:after="0" w:line="480" w:lineRule="auto"/>
        <w:jc w:val="center"/>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 xml:space="preserve">for </w:t>
      </w:r>
      <w:r w:rsidR="003A2521">
        <w:rPr>
          <w:rFonts w:ascii="Times New Roman" w:eastAsia="Times New Roman" w:hAnsi="Times New Roman" w:cs="Times New Roman"/>
          <w:bCs/>
          <w:sz w:val="25"/>
          <w:szCs w:val="25"/>
          <w:lang w:val="en-US" w:eastAsia="ru-RU"/>
        </w:rPr>
        <w:t>the rendering services of</w:t>
      </w:r>
      <w:r w:rsidRPr="005A1C2E">
        <w:rPr>
          <w:rFonts w:ascii="Times New Roman" w:eastAsia="Times New Roman" w:hAnsi="Times New Roman" w:cs="Times New Roman"/>
          <w:bCs/>
          <w:sz w:val="25"/>
          <w:szCs w:val="25"/>
          <w:lang w:val="en-GB" w:eastAsia="ru-RU"/>
        </w:rPr>
        <w:t xml:space="preserve"> information</w:t>
      </w:r>
      <w:r w:rsidR="003A2521">
        <w:rPr>
          <w:rFonts w:ascii="Times New Roman" w:eastAsia="Times New Roman" w:hAnsi="Times New Roman" w:cs="Times New Roman"/>
          <w:bCs/>
          <w:sz w:val="25"/>
          <w:szCs w:val="25"/>
          <w:lang w:val="en-US" w:eastAsia="ru-RU"/>
        </w:rPr>
        <w:t>al support</w:t>
      </w:r>
      <w:r w:rsidRPr="005A1C2E">
        <w:rPr>
          <w:rFonts w:ascii="Times New Roman" w:eastAsia="Times New Roman" w:hAnsi="Times New Roman" w:cs="Times New Roman"/>
          <w:bCs/>
          <w:sz w:val="25"/>
          <w:szCs w:val="25"/>
          <w:lang w:val="en-GB" w:eastAsia="ru-RU"/>
        </w:rPr>
        <w:t xml:space="preserve"> in </w:t>
      </w:r>
      <w:r w:rsidR="003A2521">
        <w:rPr>
          <w:rFonts w:ascii="Times New Roman" w:eastAsia="Times New Roman" w:hAnsi="Times New Roman" w:cs="Times New Roman"/>
          <w:bCs/>
          <w:sz w:val="25"/>
          <w:szCs w:val="25"/>
          <w:lang w:val="en-GB" w:eastAsia="ru-RU"/>
        </w:rPr>
        <w:t>Turkey for the period 2018-2019</w:t>
      </w:r>
      <w:r w:rsidRPr="005A1C2E">
        <w:rPr>
          <w:rFonts w:ascii="Times New Roman" w:eastAsia="Times New Roman" w:hAnsi="Times New Roman" w:cs="Times New Roman"/>
          <w:bCs/>
          <w:sz w:val="25"/>
          <w:szCs w:val="25"/>
          <w:lang w:val="en-GB" w:eastAsia="ru-RU"/>
        </w:rPr>
        <w:t>.</w:t>
      </w:r>
    </w:p>
    <w:p w14:paraId="49ECBCA1" w14:textId="77777777" w:rsidR="005A1C2E" w:rsidRPr="00B536B6" w:rsidRDefault="005A1C2E" w:rsidP="009E755B">
      <w:pPr>
        <w:spacing w:after="0" w:line="480" w:lineRule="auto"/>
        <w:jc w:val="center"/>
        <w:rPr>
          <w:rFonts w:ascii="Times New Roman" w:eastAsia="Times New Roman" w:hAnsi="Times New Roman" w:cs="Times New Roman"/>
          <w:bCs/>
          <w:sz w:val="6"/>
          <w:szCs w:val="6"/>
          <w:lang w:val="en-GB" w:eastAsia="ru-RU"/>
        </w:rPr>
      </w:pPr>
    </w:p>
    <w:p w14:paraId="1A0D37CB" w14:textId="77777777" w:rsidR="005A1C2E" w:rsidRPr="005A1C2E" w:rsidRDefault="005A1C2E" w:rsidP="0064045B">
      <w:pPr>
        <w:spacing w:after="0" w:line="240" w:lineRule="auto"/>
        <w:jc w:val="center"/>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CONTENT</w:t>
      </w:r>
    </w:p>
    <w:p w14:paraId="1EC873E8" w14:textId="77777777" w:rsidR="005A1C2E" w:rsidRPr="005A1C2E" w:rsidRDefault="005A1C2E" w:rsidP="0064045B">
      <w:pPr>
        <w:spacing w:after="0" w:line="240" w:lineRule="auto"/>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SECTION 1. NAME OF THE SERVICE</w:t>
      </w:r>
    </w:p>
    <w:p w14:paraId="0B134FB2" w14:textId="77777777" w:rsidR="005A1C2E" w:rsidRPr="005A1C2E" w:rsidRDefault="005A1C2E" w:rsidP="0064045B">
      <w:pPr>
        <w:spacing w:after="0" w:line="240" w:lineRule="auto"/>
        <w:jc w:val="both"/>
        <w:rPr>
          <w:rFonts w:ascii="Times New Roman" w:eastAsia="Times New Roman" w:hAnsi="Times New Roman" w:cs="Times New Roman"/>
          <w:bCs/>
          <w:sz w:val="25"/>
          <w:szCs w:val="25"/>
          <w:lang w:val="en-GB" w:eastAsia="ru-RU"/>
        </w:rPr>
      </w:pPr>
      <w:bookmarkStart w:id="0" w:name="_Hlk515885025"/>
      <w:r w:rsidRPr="005A1C2E">
        <w:rPr>
          <w:rFonts w:ascii="Times New Roman" w:eastAsia="Times New Roman" w:hAnsi="Times New Roman" w:cs="Times New Roman"/>
          <w:bCs/>
          <w:sz w:val="25"/>
          <w:szCs w:val="25"/>
          <w:lang w:val="en-GB" w:eastAsia="ru-RU"/>
        </w:rPr>
        <w:t>SECTION 2. DESCRIPTION OF SERVICES</w:t>
      </w:r>
    </w:p>
    <w:bookmarkEnd w:id="0"/>
    <w:p w14:paraId="7EE50CEB"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2.1 Description of the services provided</w:t>
      </w:r>
    </w:p>
    <w:p w14:paraId="342D887C" w14:textId="5D81B240"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 xml:space="preserve">Subsection 2.2 The volume of services </w:t>
      </w:r>
      <w:r w:rsidR="00BF04B0" w:rsidRPr="005A1C2E">
        <w:rPr>
          <w:rFonts w:ascii="Times New Roman" w:eastAsia="Times New Roman" w:hAnsi="Times New Roman" w:cs="Times New Roman"/>
          <w:bCs/>
          <w:sz w:val="25"/>
          <w:szCs w:val="25"/>
          <w:lang w:val="en-GB" w:eastAsia="ru-RU"/>
        </w:rPr>
        <w:t>provided,</w:t>
      </w:r>
      <w:r w:rsidRPr="005A1C2E">
        <w:rPr>
          <w:rFonts w:ascii="Times New Roman" w:eastAsia="Times New Roman" w:hAnsi="Times New Roman" w:cs="Times New Roman"/>
          <w:bCs/>
          <w:sz w:val="25"/>
          <w:szCs w:val="25"/>
          <w:lang w:val="en-GB" w:eastAsia="ru-RU"/>
        </w:rPr>
        <w:t xml:space="preserve"> or the proportion of services provided </w:t>
      </w:r>
      <w:r w:rsidR="00F8444E">
        <w:rPr>
          <w:rFonts w:ascii="Times New Roman" w:eastAsia="Times New Roman" w:hAnsi="Times New Roman" w:cs="Times New Roman"/>
          <w:bCs/>
          <w:sz w:val="25"/>
          <w:szCs w:val="25"/>
          <w:lang w:val="en-GB" w:eastAsia="ru-RU"/>
        </w:rPr>
        <w:t>within</w:t>
      </w:r>
      <w:r w:rsidRPr="005A1C2E">
        <w:rPr>
          <w:rFonts w:ascii="Times New Roman" w:eastAsia="Times New Roman" w:hAnsi="Times New Roman" w:cs="Times New Roman"/>
          <w:bCs/>
          <w:sz w:val="25"/>
          <w:szCs w:val="25"/>
          <w:lang w:val="en-GB" w:eastAsia="ru-RU"/>
        </w:rPr>
        <w:t xml:space="preserve"> the total volume of procurement</w:t>
      </w:r>
    </w:p>
    <w:p w14:paraId="51D9D34A" w14:textId="77777777" w:rsidR="005A1C2E" w:rsidRPr="005A1C2E" w:rsidRDefault="005A1C2E" w:rsidP="0064045B">
      <w:pPr>
        <w:spacing w:after="0" w:line="240" w:lineRule="auto"/>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SECTION 3. SERVICE REQUIREMENTS</w:t>
      </w:r>
    </w:p>
    <w:p w14:paraId="2C8B9A59"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3.1 General requirements</w:t>
      </w:r>
    </w:p>
    <w:p w14:paraId="02AD015B"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3.2 Requirements for the quality of the services provided</w:t>
      </w:r>
    </w:p>
    <w:p w14:paraId="4219BC4D"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3.3 Requirements for warranty services provided</w:t>
      </w:r>
    </w:p>
    <w:p w14:paraId="7059B14F"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3.4 Privacy requirements</w:t>
      </w:r>
    </w:p>
    <w:p w14:paraId="3BF424A7"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3.5 Requirements for the security of the provision of services and the safety of the result of the services rendered</w:t>
      </w:r>
    </w:p>
    <w:p w14:paraId="202EE560"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3.6 Training requirements for the personnel of the customer</w:t>
      </w:r>
    </w:p>
    <w:p w14:paraId="42224B06"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3.7 Requirements to the composition of the participant's technical proposal</w:t>
      </w:r>
    </w:p>
    <w:p w14:paraId="38A4F308"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3.8 Special Requirements</w:t>
      </w:r>
    </w:p>
    <w:p w14:paraId="2B0C492F" w14:textId="77777777" w:rsidR="005A1C2E" w:rsidRPr="005A1C2E" w:rsidRDefault="005A1C2E" w:rsidP="0064045B">
      <w:pPr>
        <w:spacing w:after="0" w:line="240" w:lineRule="auto"/>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SECTION 4. THE RESULT OF THE RENDERED SERVICES</w:t>
      </w:r>
    </w:p>
    <w:p w14:paraId="11604A4C" w14:textId="216DAB9C"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 xml:space="preserve">Subsection 4.1 Description of </w:t>
      </w:r>
      <w:r w:rsidR="00824988" w:rsidRPr="005A1C2E">
        <w:rPr>
          <w:rFonts w:ascii="Times New Roman" w:eastAsia="Times New Roman" w:hAnsi="Times New Roman" w:cs="Times New Roman"/>
          <w:bCs/>
          <w:sz w:val="25"/>
          <w:szCs w:val="25"/>
          <w:lang w:val="en-GB" w:eastAsia="ru-RU"/>
        </w:rPr>
        <w:t>the result</w:t>
      </w:r>
      <w:r w:rsidRPr="005A1C2E">
        <w:rPr>
          <w:rFonts w:ascii="Times New Roman" w:eastAsia="Times New Roman" w:hAnsi="Times New Roman" w:cs="Times New Roman"/>
          <w:bCs/>
          <w:sz w:val="25"/>
          <w:szCs w:val="25"/>
          <w:lang w:val="en-GB" w:eastAsia="ru-RU"/>
        </w:rPr>
        <w:t xml:space="preserve"> of the services provided</w:t>
      </w:r>
    </w:p>
    <w:p w14:paraId="360EFE42"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4.2 Requirements for acceptance of services</w:t>
      </w:r>
    </w:p>
    <w:p w14:paraId="783CE9BD" w14:textId="77777777" w:rsidR="005A1C2E" w:rsidRPr="005A1C2E" w:rsidRDefault="005A1C2E" w:rsidP="0064045B">
      <w:pPr>
        <w:spacing w:after="0" w:line="240" w:lineRule="auto"/>
        <w:ind w:left="426"/>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Subsection 4.3 Requirements for transferring to the customer technical and other documents (registration of the results of rendered services)</w:t>
      </w:r>
    </w:p>
    <w:p w14:paraId="53DFE79A" w14:textId="77777777" w:rsidR="005A1C2E" w:rsidRPr="005A1C2E" w:rsidRDefault="005A1C2E" w:rsidP="0064045B">
      <w:pPr>
        <w:spacing w:after="0" w:line="240" w:lineRule="auto"/>
        <w:jc w:val="both"/>
        <w:rPr>
          <w:rFonts w:ascii="Times New Roman" w:eastAsia="Times New Roman" w:hAnsi="Times New Roman" w:cs="Times New Roman"/>
          <w:bCs/>
          <w:sz w:val="25"/>
          <w:szCs w:val="25"/>
          <w:lang w:val="en-GB" w:eastAsia="ru-RU"/>
        </w:rPr>
      </w:pPr>
      <w:r w:rsidRPr="005A1C2E">
        <w:rPr>
          <w:rFonts w:ascii="Times New Roman" w:eastAsia="Times New Roman" w:hAnsi="Times New Roman" w:cs="Times New Roman"/>
          <w:bCs/>
          <w:sz w:val="25"/>
          <w:szCs w:val="25"/>
          <w:lang w:val="en-GB" w:eastAsia="ru-RU"/>
        </w:rPr>
        <w:t>SECTION 5. REQUIREMENTS FOR TECHNICAL TRAINING OF THE CUSTOMER'S PERSONNEL</w:t>
      </w:r>
    </w:p>
    <w:p w14:paraId="4FC4E72C" w14:textId="77777777" w:rsidR="005A1C2E" w:rsidRPr="00824988" w:rsidRDefault="005A1C2E" w:rsidP="0064045B">
      <w:pPr>
        <w:spacing w:after="0" w:line="240" w:lineRule="auto"/>
        <w:jc w:val="both"/>
        <w:rPr>
          <w:rFonts w:ascii="Times New Roman" w:eastAsia="Times New Roman" w:hAnsi="Times New Roman" w:cs="Times New Roman"/>
          <w:bCs/>
          <w:sz w:val="25"/>
          <w:szCs w:val="25"/>
          <w:lang w:val="en-GB" w:eastAsia="ru-RU"/>
        </w:rPr>
      </w:pPr>
      <w:r w:rsidRPr="00824988">
        <w:rPr>
          <w:rFonts w:ascii="Times New Roman" w:eastAsia="Times New Roman" w:hAnsi="Times New Roman" w:cs="Times New Roman"/>
          <w:bCs/>
          <w:sz w:val="25"/>
          <w:szCs w:val="25"/>
          <w:lang w:val="en-GB" w:eastAsia="ru-RU"/>
        </w:rPr>
        <w:t>SECTION 6. LIST OF ACCEPTED ABBREVIATIONS</w:t>
      </w:r>
    </w:p>
    <w:p w14:paraId="4149A675" w14:textId="77777777" w:rsidR="005A1C2E" w:rsidRPr="00824988" w:rsidRDefault="005A1C2E" w:rsidP="0064045B">
      <w:pPr>
        <w:spacing w:after="0" w:line="240" w:lineRule="auto"/>
        <w:jc w:val="both"/>
        <w:rPr>
          <w:rFonts w:ascii="Times New Roman" w:eastAsia="Times New Roman" w:hAnsi="Times New Roman" w:cs="Times New Roman"/>
          <w:bCs/>
          <w:sz w:val="25"/>
          <w:szCs w:val="25"/>
          <w:lang w:val="en-GB" w:eastAsia="ru-RU"/>
        </w:rPr>
      </w:pPr>
      <w:r w:rsidRPr="00824988">
        <w:rPr>
          <w:rFonts w:ascii="Times New Roman" w:eastAsia="Times New Roman" w:hAnsi="Times New Roman" w:cs="Times New Roman"/>
          <w:bCs/>
          <w:sz w:val="25"/>
          <w:szCs w:val="25"/>
          <w:lang w:val="en-GB" w:eastAsia="ru-RU"/>
        </w:rPr>
        <w:t>SECTION 7. LIST OF ANNEXES</w:t>
      </w:r>
    </w:p>
    <w:p w14:paraId="287F8B08" w14:textId="77777777" w:rsidR="0064045B" w:rsidRDefault="0064045B" w:rsidP="009E755B">
      <w:pPr>
        <w:spacing w:after="0" w:line="480" w:lineRule="auto"/>
        <w:jc w:val="center"/>
        <w:rPr>
          <w:rFonts w:ascii="Times New Roman" w:eastAsia="Times New Roman" w:hAnsi="Times New Roman" w:cs="Times New Roman"/>
          <w:color w:val="000000"/>
          <w:sz w:val="28"/>
          <w:szCs w:val="28"/>
          <w:lang w:val="en-GB" w:eastAsia="ru-RU"/>
        </w:rPr>
        <w:sectPr w:rsidR="0064045B" w:rsidSect="0064045B">
          <w:headerReference w:type="default" r:id="rId8"/>
          <w:footerReference w:type="default" r:id="rId9"/>
          <w:pgSz w:w="11906" w:h="16838"/>
          <w:pgMar w:top="993" w:right="1418" w:bottom="1418" w:left="1418" w:header="709" w:footer="1837" w:gutter="0"/>
          <w:cols w:space="708"/>
          <w:titlePg/>
          <w:docGrid w:linePitch="360"/>
        </w:sectPr>
      </w:pPr>
    </w:p>
    <w:p w14:paraId="741C711F" w14:textId="71B42F17" w:rsidR="005A1C2E" w:rsidRPr="00824988" w:rsidRDefault="005A1C2E" w:rsidP="009E755B">
      <w:pPr>
        <w:spacing w:after="0" w:line="480" w:lineRule="auto"/>
        <w:jc w:val="center"/>
        <w:rPr>
          <w:rFonts w:ascii="Times New Roman" w:eastAsia="Times New Roman" w:hAnsi="Times New Roman" w:cs="Times New Roman"/>
          <w:color w:val="000000"/>
          <w:sz w:val="28"/>
          <w:szCs w:val="28"/>
          <w:lang w:val="en-GB" w:eastAsia="ru-RU"/>
        </w:rPr>
      </w:pPr>
    </w:p>
    <w:p w14:paraId="5E61B6F0" w14:textId="2471CA92" w:rsidR="002105B5" w:rsidRPr="001B2740" w:rsidRDefault="001B2740" w:rsidP="009E755B">
      <w:pPr>
        <w:spacing w:after="0" w:line="480" w:lineRule="auto"/>
        <w:jc w:val="center"/>
        <w:rPr>
          <w:rFonts w:ascii="Times New Roman" w:eastAsia="Times New Roman" w:hAnsi="Times New Roman" w:cs="Times New Roman"/>
          <w:color w:val="000000"/>
          <w:sz w:val="28"/>
          <w:szCs w:val="28"/>
          <w:lang w:val="en-GB" w:eastAsia="ru-RU"/>
        </w:rPr>
      </w:pPr>
      <w:r w:rsidRPr="001B2740">
        <w:rPr>
          <w:rFonts w:ascii="Times New Roman" w:eastAsia="Times New Roman" w:hAnsi="Times New Roman" w:cs="Times New Roman"/>
          <w:bCs/>
          <w:color w:val="000000"/>
          <w:sz w:val="28"/>
          <w:szCs w:val="28"/>
          <w:lang w:val="en-GB" w:eastAsia="ru-RU"/>
        </w:rPr>
        <w:t>SECTION 1. NAME OF THE SERVICE</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105B5" w:rsidRPr="00616952" w14:paraId="0255F11E" w14:textId="77777777" w:rsidTr="002105B5">
        <w:trPr>
          <w:trHeight w:val="386"/>
        </w:trPr>
        <w:tc>
          <w:tcPr>
            <w:tcW w:w="9463" w:type="dxa"/>
            <w:tcBorders>
              <w:top w:val="single" w:sz="4" w:space="0" w:color="auto"/>
              <w:left w:val="single" w:sz="4" w:space="0" w:color="auto"/>
              <w:bottom w:val="single" w:sz="4" w:space="0" w:color="auto"/>
              <w:right w:val="single" w:sz="4" w:space="0" w:color="auto"/>
            </w:tcBorders>
            <w:hideMark/>
          </w:tcPr>
          <w:p w14:paraId="457DB357" w14:textId="42404760" w:rsidR="002105B5" w:rsidRPr="003A2521" w:rsidRDefault="003A2521" w:rsidP="009E755B">
            <w:pPr>
              <w:spacing w:after="0" w:line="480" w:lineRule="auto"/>
              <w:jc w:val="both"/>
              <w:rPr>
                <w:rFonts w:ascii="Times New Roman" w:eastAsia="Times New Roman" w:hAnsi="Times New Roman" w:cs="Times New Roman"/>
                <w:color w:val="000000"/>
                <w:sz w:val="24"/>
                <w:szCs w:val="24"/>
                <w:lang w:val="en-GB" w:eastAsia="ru-RU"/>
              </w:rPr>
            </w:pPr>
            <w:r w:rsidRPr="003A2521">
              <w:rPr>
                <w:rFonts w:ascii="Times New Roman" w:eastAsia="Times New Roman" w:hAnsi="Times New Roman" w:cs="Times New Roman"/>
                <w:bCs/>
                <w:sz w:val="24"/>
                <w:szCs w:val="24"/>
                <w:lang w:val="en-US" w:eastAsia="ru-RU"/>
              </w:rPr>
              <w:t>Rendering services of</w:t>
            </w:r>
            <w:r w:rsidRPr="003A2521">
              <w:rPr>
                <w:rFonts w:ascii="Times New Roman" w:eastAsia="Times New Roman" w:hAnsi="Times New Roman" w:cs="Times New Roman"/>
                <w:bCs/>
                <w:sz w:val="24"/>
                <w:szCs w:val="24"/>
                <w:lang w:val="en-GB" w:eastAsia="ru-RU"/>
              </w:rPr>
              <w:t xml:space="preserve"> information</w:t>
            </w:r>
            <w:r w:rsidRPr="003A2521">
              <w:rPr>
                <w:rFonts w:ascii="Times New Roman" w:eastAsia="Times New Roman" w:hAnsi="Times New Roman" w:cs="Times New Roman"/>
                <w:bCs/>
                <w:sz w:val="24"/>
                <w:szCs w:val="24"/>
                <w:lang w:val="en-US" w:eastAsia="ru-RU"/>
              </w:rPr>
              <w:t>al support</w:t>
            </w:r>
            <w:r w:rsidRPr="003A2521">
              <w:rPr>
                <w:rFonts w:ascii="Times New Roman" w:eastAsia="Times New Roman" w:hAnsi="Times New Roman" w:cs="Times New Roman"/>
                <w:bCs/>
                <w:sz w:val="24"/>
                <w:szCs w:val="24"/>
                <w:lang w:val="en-GB" w:eastAsia="ru-RU"/>
              </w:rPr>
              <w:t xml:space="preserve"> in Turkey for the period 2018-2019</w:t>
            </w:r>
          </w:p>
        </w:tc>
      </w:tr>
    </w:tbl>
    <w:p w14:paraId="360FBD94" w14:textId="77777777" w:rsidR="002105B5" w:rsidRPr="002D3FD7" w:rsidRDefault="002105B5" w:rsidP="009E755B">
      <w:pPr>
        <w:spacing w:after="0" w:line="480" w:lineRule="auto"/>
        <w:jc w:val="center"/>
        <w:rPr>
          <w:rFonts w:ascii="Times New Roman" w:eastAsia="Times New Roman" w:hAnsi="Times New Roman" w:cs="Times New Roman"/>
          <w:color w:val="000000"/>
          <w:sz w:val="28"/>
          <w:szCs w:val="28"/>
          <w:lang w:val="en-GB" w:eastAsia="ru-RU"/>
        </w:rPr>
      </w:pPr>
    </w:p>
    <w:p w14:paraId="1BDB0654" w14:textId="77777777" w:rsidR="002D3FD7" w:rsidRPr="002D3FD7" w:rsidRDefault="002D3FD7" w:rsidP="009E755B">
      <w:pPr>
        <w:spacing w:after="0" w:line="480" w:lineRule="auto"/>
        <w:jc w:val="center"/>
        <w:rPr>
          <w:rFonts w:ascii="Times New Roman" w:eastAsia="Times New Roman" w:hAnsi="Times New Roman" w:cs="Times New Roman"/>
          <w:bCs/>
          <w:color w:val="000000"/>
          <w:sz w:val="28"/>
          <w:szCs w:val="28"/>
          <w:lang w:val="en-GB" w:eastAsia="ru-RU"/>
        </w:rPr>
      </w:pPr>
      <w:r w:rsidRPr="002D3FD7">
        <w:rPr>
          <w:rFonts w:ascii="Times New Roman" w:eastAsia="Times New Roman" w:hAnsi="Times New Roman" w:cs="Times New Roman"/>
          <w:bCs/>
          <w:color w:val="000000"/>
          <w:sz w:val="28"/>
          <w:szCs w:val="28"/>
          <w:lang w:val="en-GB" w:eastAsia="ru-RU"/>
        </w:rPr>
        <w:t>SECTION 2. DESCRIPTION OF SERVICES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2105B5" w:rsidRPr="00616952" w14:paraId="2269EBE8" w14:textId="77777777" w:rsidTr="002E7D18">
        <w:trPr>
          <w:trHeight w:val="337"/>
        </w:trPr>
        <w:tc>
          <w:tcPr>
            <w:tcW w:w="9495" w:type="dxa"/>
            <w:tcBorders>
              <w:top w:val="single" w:sz="4" w:space="0" w:color="auto"/>
              <w:left w:val="single" w:sz="4" w:space="0" w:color="auto"/>
              <w:bottom w:val="single" w:sz="4" w:space="0" w:color="auto"/>
              <w:right w:val="single" w:sz="4" w:space="0" w:color="auto"/>
            </w:tcBorders>
            <w:hideMark/>
          </w:tcPr>
          <w:p w14:paraId="3A81D8E0" w14:textId="2787D2BF" w:rsidR="002105B5" w:rsidRPr="00824988" w:rsidRDefault="002D3FD7" w:rsidP="009E755B">
            <w:pPr>
              <w:spacing w:after="0" w:line="480" w:lineRule="auto"/>
              <w:jc w:val="center"/>
              <w:rPr>
                <w:rFonts w:ascii="Times New Roman" w:eastAsia="Times New Roman" w:hAnsi="Times New Roman" w:cs="Times New Roman"/>
                <w:color w:val="000000"/>
                <w:sz w:val="28"/>
                <w:szCs w:val="28"/>
                <w:lang w:val="en-GB" w:eastAsia="ru-RU"/>
              </w:rPr>
            </w:pPr>
            <w:r w:rsidRPr="002D3FD7">
              <w:rPr>
                <w:rFonts w:ascii="Times New Roman" w:eastAsia="Times New Roman" w:hAnsi="Times New Roman" w:cs="Times New Roman"/>
                <w:bCs/>
                <w:color w:val="000000"/>
                <w:sz w:val="28"/>
                <w:szCs w:val="28"/>
                <w:lang w:val="en-GB" w:eastAsia="ru-RU"/>
              </w:rPr>
              <w:t>Subsection 2.1 Description of the services provided</w:t>
            </w:r>
          </w:p>
        </w:tc>
      </w:tr>
      <w:tr w:rsidR="002105B5" w:rsidRPr="00616952" w14:paraId="56CBE911" w14:textId="77777777" w:rsidTr="002E7D18">
        <w:trPr>
          <w:trHeight w:val="425"/>
        </w:trPr>
        <w:tc>
          <w:tcPr>
            <w:tcW w:w="9495" w:type="dxa"/>
            <w:tcBorders>
              <w:top w:val="single" w:sz="4" w:space="0" w:color="auto"/>
              <w:left w:val="single" w:sz="4" w:space="0" w:color="auto"/>
              <w:bottom w:val="single" w:sz="4" w:space="0" w:color="auto"/>
              <w:right w:val="single" w:sz="4" w:space="0" w:color="auto"/>
            </w:tcBorders>
          </w:tcPr>
          <w:p w14:paraId="5D78C474" w14:textId="77777777" w:rsidR="005F2611" w:rsidRPr="005F2611" w:rsidRDefault="005F2611" w:rsidP="00232447">
            <w:pPr>
              <w:spacing w:after="0" w:line="240" w:lineRule="auto"/>
              <w:rPr>
                <w:rFonts w:ascii="Times New Roman" w:eastAsia="Times New Roman" w:hAnsi="Times New Roman" w:cs="Times New Roman"/>
                <w:sz w:val="24"/>
                <w:szCs w:val="24"/>
                <w:u w:val="single"/>
                <w:lang w:val="en-GB" w:eastAsia="ru-RU"/>
              </w:rPr>
            </w:pPr>
            <w:r w:rsidRPr="005F2611">
              <w:rPr>
                <w:rFonts w:ascii="Times New Roman" w:eastAsia="Times New Roman" w:hAnsi="Times New Roman" w:cs="Times New Roman"/>
                <w:sz w:val="24"/>
                <w:szCs w:val="24"/>
                <w:u w:val="single"/>
                <w:lang w:val="en-GB" w:eastAsia="ru-RU"/>
              </w:rPr>
              <w:t>2.1. Tasks:</w:t>
            </w:r>
          </w:p>
          <w:p w14:paraId="7D158A6D" w14:textId="0A9743C9" w:rsidR="005F2611" w:rsidRPr="00E40CF3" w:rsidRDefault="001B5B89" w:rsidP="00232447">
            <w:pPr>
              <w:pStyle w:val="ListParagraph"/>
              <w:numPr>
                <w:ilvl w:val="0"/>
                <w:numId w:val="13"/>
              </w:num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s</w:t>
            </w:r>
            <w:r w:rsidR="00E40CF3">
              <w:rPr>
                <w:rFonts w:ascii="Times New Roman" w:eastAsia="Times New Roman" w:hAnsi="Times New Roman" w:cs="Times New Roman"/>
                <w:sz w:val="24"/>
                <w:szCs w:val="24"/>
                <w:lang w:val="en-US" w:eastAsia="ru-RU"/>
              </w:rPr>
              <w:t xml:space="preserve">haping </w:t>
            </w:r>
            <w:r w:rsidR="005F2611" w:rsidRPr="00E40CF3">
              <w:rPr>
                <w:rFonts w:ascii="Times New Roman" w:eastAsia="Times New Roman" w:hAnsi="Times New Roman" w:cs="Times New Roman"/>
                <w:sz w:val="24"/>
                <w:szCs w:val="24"/>
                <w:lang w:val="en-GB" w:eastAsia="ru-RU"/>
              </w:rPr>
              <w:t xml:space="preserve">of a positive </w:t>
            </w:r>
            <w:r w:rsidR="00E40CF3">
              <w:rPr>
                <w:rFonts w:ascii="Times New Roman" w:eastAsia="Times New Roman" w:hAnsi="Times New Roman" w:cs="Times New Roman"/>
                <w:sz w:val="24"/>
                <w:szCs w:val="24"/>
                <w:lang w:val="en-US" w:eastAsia="ru-RU"/>
              </w:rPr>
              <w:t xml:space="preserve">Customer’s </w:t>
            </w:r>
            <w:r w:rsidR="005F2611" w:rsidRPr="00E40CF3">
              <w:rPr>
                <w:rFonts w:ascii="Times New Roman" w:eastAsia="Times New Roman" w:hAnsi="Times New Roman" w:cs="Times New Roman"/>
                <w:sz w:val="24"/>
                <w:szCs w:val="24"/>
                <w:lang w:val="en-GB" w:eastAsia="ru-RU"/>
              </w:rPr>
              <w:t xml:space="preserve">image, </w:t>
            </w:r>
            <w:r>
              <w:rPr>
                <w:rFonts w:ascii="Times New Roman" w:eastAsia="Times New Roman" w:hAnsi="Times New Roman" w:cs="Times New Roman"/>
                <w:sz w:val="24"/>
                <w:szCs w:val="24"/>
                <w:lang w:val="en-GB" w:eastAsia="ru-RU"/>
              </w:rPr>
              <w:t xml:space="preserve">image of </w:t>
            </w:r>
            <w:r w:rsidR="005F2611" w:rsidRPr="00E40CF3">
              <w:rPr>
                <w:rFonts w:ascii="Times New Roman" w:eastAsia="Times New Roman" w:hAnsi="Times New Roman" w:cs="Times New Roman"/>
                <w:sz w:val="24"/>
                <w:szCs w:val="24"/>
                <w:lang w:val="en-GB" w:eastAsia="ru-RU"/>
              </w:rPr>
              <w:t>Russian nuclear industry and Russian nuclear technologies in the Turkish market;</w:t>
            </w:r>
          </w:p>
          <w:p w14:paraId="3E6C7434" w14:textId="799B64A5" w:rsidR="005F2611" w:rsidRPr="00E40CF3" w:rsidRDefault="005F2611" w:rsidP="00232447">
            <w:pPr>
              <w:pStyle w:val="ListParagraph"/>
              <w:numPr>
                <w:ilvl w:val="0"/>
                <w:numId w:val="13"/>
              </w:numPr>
              <w:spacing w:after="0" w:line="240" w:lineRule="auto"/>
              <w:rPr>
                <w:rFonts w:ascii="Times New Roman" w:eastAsia="Times New Roman" w:hAnsi="Times New Roman" w:cs="Times New Roman"/>
                <w:sz w:val="24"/>
                <w:szCs w:val="24"/>
                <w:lang w:val="en-GB" w:eastAsia="ru-RU"/>
              </w:rPr>
            </w:pPr>
            <w:r w:rsidRPr="00E40CF3">
              <w:rPr>
                <w:rFonts w:ascii="Times New Roman" w:eastAsia="Times New Roman" w:hAnsi="Times New Roman" w:cs="Times New Roman"/>
                <w:sz w:val="24"/>
                <w:szCs w:val="24"/>
                <w:lang w:val="en-GB" w:eastAsia="ru-RU"/>
              </w:rPr>
              <w:t>informing target groups about the advantages of the Customer's products and services of the Russian nuclear industry;</w:t>
            </w:r>
          </w:p>
          <w:p w14:paraId="61B2CB6D" w14:textId="2CD78C4E" w:rsidR="005F2611" w:rsidRPr="00E40CF3" w:rsidRDefault="001B5B89" w:rsidP="00232447">
            <w:pPr>
              <w:pStyle w:val="ListParagraph"/>
              <w:numPr>
                <w:ilvl w:val="0"/>
                <w:numId w:val="13"/>
              </w:num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shaping </w:t>
            </w:r>
            <w:r w:rsidR="005F2611" w:rsidRPr="00E40CF3">
              <w:rPr>
                <w:rFonts w:ascii="Times New Roman" w:eastAsia="Times New Roman" w:hAnsi="Times New Roman" w:cs="Times New Roman"/>
                <w:sz w:val="24"/>
                <w:szCs w:val="24"/>
                <w:lang w:val="en-GB" w:eastAsia="ru-RU"/>
              </w:rPr>
              <w:t xml:space="preserve">of an objective attitude towards the development of nuclear energy among the population, informing about the advanced solutions of Russian nuclear technologies in the sphere of </w:t>
            </w:r>
            <w:r>
              <w:rPr>
                <w:rFonts w:ascii="Times New Roman" w:eastAsia="Times New Roman" w:hAnsi="Times New Roman" w:cs="Times New Roman"/>
                <w:sz w:val="24"/>
                <w:szCs w:val="24"/>
                <w:lang w:val="en-GB" w:eastAsia="ru-RU"/>
              </w:rPr>
              <w:t>safety</w:t>
            </w:r>
            <w:r w:rsidR="005F2611" w:rsidRPr="00E40CF3">
              <w:rPr>
                <w:rFonts w:ascii="Times New Roman" w:eastAsia="Times New Roman" w:hAnsi="Times New Roman" w:cs="Times New Roman"/>
                <w:sz w:val="24"/>
                <w:szCs w:val="24"/>
                <w:lang w:val="en-GB" w:eastAsia="ru-RU"/>
              </w:rPr>
              <w:t>;</w:t>
            </w:r>
          </w:p>
          <w:p w14:paraId="35C0FAAF" w14:textId="62BBFC40" w:rsidR="002105B5" w:rsidRPr="00E40CF3" w:rsidRDefault="005F2611" w:rsidP="00232447">
            <w:pPr>
              <w:pStyle w:val="ListParagraph"/>
              <w:numPr>
                <w:ilvl w:val="0"/>
                <w:numId w:val="13"/>
              </w:numPr>
              <w:spacing w:after="0" w:line="240" w:lineRule="auto"/>
              <w:jc w:val="both"/>
              <w:rPr>
                <w:rFonts w:ascii="Times New Roman" w:eastAsia="Times New Roman" w:hAnsi="Times New Roman" w:cs="Times New Roman"/>
                <w:color w:val="000000"/>
                <w:sz w:val="24"/>
                <w:szCs w:val="24"/>
                <w:lang w:val="en-GB" w:eastAsia="ru-RU"/>
              </w:rPr>
            </w:pPr>
            <w:r w:rsidRPr="00E40CF3">
              <w:rPr>
                <w:rFonts w:ascii="Times New Roman" w:eastAsia="Times New Roman" w:hAnsi="Times New Roman" w:cs="Times New Roman"/>
                <w:sz w:val="24"/>
                <w:szCs w:val="24"/>
                <w:lang w:val="en-GB" w:eastAsia="ru-RU"/>
              </w:rPr>
              <w:t>building effective interaction with local media, expert community, public organizations, including environmental organizations, and other target groups;</w:t>
            </w:r>
          </w:p>
          <w:p w14:paraId="60C91750" w14:textId="77777777" w:rsidR="00E40CF3" w:rsidRPr="00E40CF3" w:rsidRDefault="00E40CF3" w:rsidP="00232447">
            <w:pPr>
              <w:pStyle w:val="ListParagraph"/>
              <w:spacing w:after="0" w:line="240" w:lineRule="auto"/>
              <w:jc w:val="both"/>
              <w:rPr>
                <w:rFonts w:ascii="Times New Roman" w:eastAsia="Times New Roman" w:hAnsi="Times New Roman" w:cs="Times New Roman"/>
                <w:color w:val="000000"/>
                <w:sz w:val="24"/>
                <w:szCs w:val="24"/>
                <w:lang w:val="en-GB" w:eastAsia="ru-RU"/>
              </w:rPr>
            </w:pPr>
          </w:p>
          <w:p w14:paraId="475DE4BD" w14:textId="144AF327" w:rsidR="002105B5" w:rsidRPr="001F7F67" w:rsidRDefault="002105B5" w:rsidP="00232447">
            <w:pPr>
              <w:tabs>
                <w:tab w:val="num" w:pos="1418"/>
              </w:tabs>
              <w:spacing w:line="240" w:lineRule="auto"/>
              <w:jc w:val="both"/>
              <w:rPr>
                <w:rFonts w:ascii="Times New Roman" w:eastAsia="Times New Roman" w:hAnsi="Times New Roman" w:cs="Times New Roman"/>
                <w:sz w:val="24"/>
                <w:szCs w:val="24"/>
                <w:u w:val="single"/>
                <w:lang w:val="en-GB"/>
              </w:rPr>
            </w:pPr>
            <w:r w:rsidRPr="001F7F67">
              <w:rPr>
                <w:rFonts w:ascii="Times New Roman" w:eastAsia="Times New Roman" w:hAnsi="Times New Roman" w:cs="Times New Roman"/>
                <w:sz w:val="24"/>
                <w:szCs w:val="24"/>
                <w:u w:val="single"/>
                <w:lang w:val="en-GB"/>
              </w:rPr>
              <w:t xml:space="preserve">2.2. </w:t>
            </w:r>
            <w:r w:rsidR="003E4205" w:rsidRPr="001F7F67">
              <w:rPr>
                <w:rFonts w:ascii="Times New Roman" w:eastAsia="Times New Roman" w:hAnsi="Times New Roman" w:cs="Times New Roman"/>
                <w:sz w:val="24"/>
                <w:szCs w:val="24"/>
                <w:u w:val="single"/>
                <w:lang w:val="en-GB"/>
              </w:rPr>
              <w:t xml:space="preserve">Description </w:t>
            </w:r>
            <w:r w:rsidR="003E4205">
              <w:rPr>
                <w:rFonts w:ascii="Times New Roman" w:eastAsia="Times New Roman" w:hAnsi="Times New Roman" w:cs="Times New Roman"/>
                <w:sz w:val="24"/>
                <w:szCs w:val="24"/>
                <w:u w:val="single"/>
                <w:lang w:val="en-GB"/>
              </w:rPr>
              <w:t>o</w:t>
            </w:r>
            <w:r w:rsidR="003E4205" w:rsidRPr="001F7F67">
              <w:rPr>
                <w:rFonts w:ascii="Times New Roman" w:eastAsia="Times New Roman" w:hAnsi="Times New Roman" w:cs="Times New Roman"/>
                <w:sz w:val="24"/>
                <w:szCs w:val="24"/>
                <w:u w:val="single"/>
                <w:lang w:val="en-GB"/>
              </w:rPr>
              <w:t xml:space="preserve">f </w:t>
            </w:r>
            <w:r w:rsidR="003E4205">
              <w:rPr>
                <w:rFonts w:ascii="Times New Roman" w:eastAsia="Times New Roman" w:hAnsi="Times New Roman" w:cs="Times New Roman"/>
                <w:sz w:val="24"/>
                <w:szCs w:val="24"/>
                <w:u w:val="single"/>
                <w:lang w:val="en-GB"/>
              </w:rPr>
              <w:t>s</w:t>
            </w:r>
            <w:r w:rsidR="003E4205" w:rsidRPr="001F7F67">
              <w:rPr>
                <w:rFonts w:ascii="Times New Roman" w:eastAsia="Times New Roman" w:hAnsi="Times New Roman" w:cs="Times New Roman"/>
                <w:sz w:val="24"/>
                <w:szCs w:val="24"/>
                <w:u w:val="single"/>
                <w:lang w:val="en-GB"/>
              </w:rPr>
              <w:t>ervices</w:t>
            </w:r>
            <w:r w:rsidRPr="001F7F67">
              <w:rPr>
                <w:rFonts w:ascii="Times New Roman" w:eastAsia="Times New Roman" w:hAnsi="Times New Roman" w:cs="Times New Roman"/>
                <w:sz w:val="24"/>
                <w:szCs w:val="24"/>
                <w:u w:val="single"/>
                <w:lang w:val="en-GB"/>
              </w:rPr>
              <w:t>:</w:t>
            </w:r>
          </w:p>
          <w:p w14:paraId="0C893616" w14:textId="65E6AE14" w:rsidR="002105B5" w:rsidRPr="00264721" w:rsidRDefault="002105B5" w:rsidP="00232447">
            <w:pPr>
              <w:tabs>
                <w:tab w:val="num" w:pos="1418"/>
              </w:tabs>
              <w:spacing w:line="240" w:lineRule="auto"/>
              <w:jc w:val="both"/>
              <w:rPr>
                <w:rFonts w:ascii="Times New Roman" w:eastAsia="Times New Roman" w:hAnsi="Times New Roman" w:cs="Times New Roman"/>
                <w:sz w:val="24"/>
                <w:szCs w:val="24"/>
                <w:lang w:val="en-GB"/>
              </w:rPr>
            </w:pPr>
            <w:r w:rsidRPr="00B3583F">
              <w:rPr>
                <w:rFonts w:ascii="Times New Roman" w:eastAsia="Times New Roman" w:hAnsi="Times New Roman" w:cs="Times New Roman"/>
                <w:sz w:val="24"/>
                <w:szCs w:val="24"/>
                <w:lang w:val="en-GB"/>
              </w:rPr>
              <w:t xml:space="preserve">2.2.1.1. </w:t>
            </w:r>
            <w:r w:rsidR="00264721" w:rsidRPr="00967173">
              <w:rPr>
                <w:rFonts w:ascii="Times New Roman" w:eastAsia="Times New Roman" w:hAnsi="Times New Roman" w:cs="Times New Roman"/>
                <w:b/>
                <w:sz w:val="24"/>
                <w:szCs w:val="24"/>
                <w:lang w:val="en-GB"/>
              </w:rPr>
              <w:t>Analysis of the information field</w:t>
            </w:r>
            <w:r w:rsidR="00264721" w:rsidRPr="00264721">
              <w:rPr>
                <w:rFonts w:ascii="Times New Roman" w:eastAsia="Times New Roman" w:hAnsi="Times New Roman" w:cs="Times New Roman"/>
                <w:sz w:val="24"/>
                <w:szCs w:val="24"/>
                <w:lang w:val="en-GB"/>
              </w:rPr>
              <w:t xml:space="preserve"> </w:t>
            </w:r>
            <w:r w:rsidR="00264721" w:rsidRPr="00967173">
              <w:rPr>
                <w:rFonts w:ascii="Times New Roman" w:eastAsia="Times New Roman" w:hAnsi="Times New Roman" w:cs="Times New Roman"/>
                <w:b/>
                <w:sz w:val="24"/>
                <w:szCs w:val="24"/>
                <w:lang w:val="en-GB"/>
              </w:rPr>
              <w:t>in Turkey, as well as the Mersin province</w:t>
            </w:r>
            <w:r w:rsidR="001B5B89">
              <w:rPr>
                <w:rFonts w:ascii="Times New Roman" w:eastAsia="Times New Roman" w:hAnsi="Times New Roman" w:cs="Times New Roman"/>
                <w:sz w:val="24"/>
                <w:szCs w:val="24"/>
                <w:lang w:val="en-US"/>
              </w:rPr>
              <w:t xml:space="preserve">, </w:t>
            </w:r>
            <w:r w:rsidR="00766A11">
              <w:rPr>
                <w:rFonts w:ascii="Times New Roman" w:eastAsia="Times New Roman" w:hAnsi="Times New Roman" w:cs="Times New Roman"/>
                <w:sz w:val="24"/>
                <w:szCs w:val="24"/>
                <w:lang w:val="en-US"/>
              </w:rPr>
              <w:t>considering</w:t>
            </w:r>
            <w:r w:rsidR="00264721" w:rsidRPr="00264721">
              <w:rPr>
                <w:rFonts w:ascii="Times New Roman" w:eastAsia="Times New Roman" w:hAnsi="Times New Roman" w:cs="Times New Roman"/>
                <w:sz w:val="24"/>
                <w:szCs w:val="24"/>
                <w:lang w:val="en-GB"/>
              </w:rPr>
              <w:t xml:space="preserve"> Customer's positioning, </w:t>
            </w:r>
            <w:r w:rsidR="001B5B89">
              <w:rPr>
                <w:rFonts w:ascii="Times New Roman" w:eastAsia="Times New Roman" w:hAnsi="Times New Roman" w:cs="Times New Roman"/>
                <w:sz w:val="24"/>
                <w:szCs w:val="24"/>
                <w:lang w:val="en-GB"/>
              </w:rPr>
              <w:t xml:space="preserve">positioning of </w:t>
            </w:r>
            <w:r w:rsidR="00264721" w:rsidRPr="00264721">
              <w:rPr>
                <w:rFonts w:ascii="Times New Roman" w:eastAsia="Times New Roman" w:hAnsi="Times New Roman" w:cs="Times New Roman"/>
                <w:sz w:val="24"/>
                <w:szCs w:val="24"/>
                <w:lang w:val="en-GB"/>
              </w:rPr>
              <w:t xml:space="preserve">the enterprises of the Russian nuclear industry and Russian nuclear technologies, as well as </w:t>
            </w:r>
            <w:r w:rsidR="00967173" w:rsidRPr="00967173">
              <w:rPr>
                <w:rFonts w:ascii="Times New Roman" w:eastAsia="Times New Roman" w:hAnsi="Times New Roman" w:cs="Times New Roman"/>
                <w:b/>
                <w:sz w:val="24"/>
                <w:szCs w:val="24"/>
                <w:lang w:val="en-GB"/>
              </w:rPr>
              <w:t xml:space="preserve">positioning the </w:t>
            </w:r>
            <w:r w:rsidR="00264721" w:rsidRPr="00967173">
              <w:rPr>
                <w:rFonts w:ascii="Times New Roman" w:eastAsia="Times New Roman" w:hAnsi="Times New Roman" w:cs="Times New Roman"/>
                <w:b/>
                <w:sz w:val="24"/>
                <w:szCs w:val="24"/>
                <w:lang w:val="en-GB"/>
              </w:rPr>
              <w:t>competitors' companies</w:t>
            </w:r>
            <w:r w:rsidR="00967173">
              <w:rPr>
                <w:rFonts w:ascii="Times New Roman" w:eastAsia="Times New Roman" w:hAnsi="Times New Roman" w:cs="Times New Roman"/>
                <w:sz w:val="24"/>
                <w:szCs w:val="24"/>
                <w:lang w:val="en-GB"/>
              </w:rPr>
              <w:t xml:space="preserve"> </w:t>
            </w:r>
            <w:r w:rsidR="00967173" w:rsidRPr="00967173">
              <w:rPr>
                <w:rFonts w:ascii="Times New Roman" w:eastAsia="Times New Roman" w:hAnsi="Times New Roman" w:cs="Times New Roman"/>
                <w:b/>
                <w:sz w:val="24"/>
                <w:szCs w:val="24"/>
                <w:lang w:val="en-GB"/>
              </w:rPr>
              <w:t xml:space="preserve">and </w:t>
            </w:r>
            <w:r w:rsidR="00264721" w:rsidRPr="00967173">
              <w:rPr>
                <w:rFonts w:ascii="Times New Roman" w:eastAsia="Times New Roman" w:hAnsi="Times New Roman" w:cs="Times New Roman"/>
                <w:b/>
                <w:sz w:val="24"/>
                <w:szCs w:val="24"/>
                <w:lang w:val="en-GB"/>
              </w:rPr>
              <w:t>the Customer's tasks</w:t>
            </w:r>
            <w:r w:rsidR="00264721" w:rsidRPr="00264721">
              <w:rPr>
                <w:rFonts w:ascii="Times New Roman" w:eastAsia="Times New Roman" w:hAnsi="Times New Roman" w:cs="Times New Roman"/>
                <w:sz w:val="24"/>
                <w:szCs w:val="24"/>
                <w:lang w:val="en-GB"/>
              </w:rPr>
              <w:t xml:space="preserve"> </w:t>
            </w:r>
            <w:r w:rsidR="00967173">
              <w:rPr>
                <w:rFonts w:ascii="Times New Roman" w:eastAsia="Times New Roman" w:hAnsi="Times New Roman" w:cs="Times New Roman"/>
                <w:sz w:val="24"/>
                <w:szCs w:val="24"/>
                <w:lang w:val="en-GB"/>
              </w:rPr>
              <w:t>and task</w:t>
            </w:r>
            <w:r w:rsidR="00264721" w:rsidRPr="00264721">
              <w:rPr>
                <w:rFonts w:ascii="Times New Roman" w:eastAsia="Times New Roman" w:hAnsi="Times New Roman" w:cs="Times New Roman"/>
                <w:sz w:val="24"/>
                <w:szCs w:val="24"/>
                <w:lang w:val="en-GB"/>
              </w:rPr>
              <w:t xml:space="preserve"> of the Russian nuclear industry enterprises. </w:t>
            </w:r>
            <w:r w:rsidR="00264721" w:rsidRPr="00967173">
              <w:rPr>
                <w:rFonts w:ascii="Times New Roman" w:eastAsia="Times New Roman" w:hAnsi="Times New Roman" w:cs="Times New Roman"/>
                <w:b/>
                <w:sz w:val="24"/>
                <w:szCs w:val="24"/>
                <w:lang w:val="en-GB"/>
              </w:rPr>
              <w:t>Analysis and monitoring of public initiatives of key industry players, including the Customer's competitors, and the identification and analysis of risks</w:t>
            </w:r>
            <w:r w:rsidR="00967173" w:rsidRPr="00967173">
              <w:rPr>
                <w:rFonts w:ascii="Times New Roman" w:eastAsia="Times New Roman" w:hAnsi="Times New Roman" w:cs="Times New Roman"/>
                <w:b/>
                <w:sz w:val="24"/>
                <w:szCs w:val="24"/>
                <w:lang w:val="en-GB"/>
              </w:rPr>
              <w:t xml:space="preserve"> </w:t>
            </w:r>
            <w:r w:rsidR="00967173">
              <w:rPr>
                <w:rFonts w:ascii="Times New Roman" w:eastAsia="Times New Roman" w:hAnsi="Times New Roman" w:cs="Times New Roman"/>
                <w:b/>
                <w:sz w:val="24"/>
                <w:szCs w:val="24"/>
                <w:lang w:val="en-GB"/>
              </w:rPr>
              <w:t xml:space="preserve">that </w:t>
            </w:r>
            <w:r w:rsidR="00967173">
              <w:rPr>
                <w:rFonts w:ascii="Times New Roman" w:eastAsia="Times New Roman" w:hAnsi="Times New Roman" w:cs="Times New Roman"/>
                <w:b/>
                <w:sz w:val="24"/>
                <w:szCs w:val="24"/>
                <w:lang w:val="en-US"/>
              </w:rPr>
              <w:t>connected with realization of such initiatives and activities of the Customer’s competitors</w:t>
            </w:r>
            <w:r w:rsidR="00264721" w:rsidRPr="00264721">
              <w:rPr>
                <w:rFonts w:ascii="Times New Roman" w:eastAsia="Times New Roman" w:hAnsi="Times New Roman" w:cs="Times New Roman"/>
                <w:sz w:val="24"/>
                <w:szCs w:val="24"/>
                <w:lang w:val="en-GB"/>
              </w:rPr>
              <w:t>.</w:t>
            </w:r>
          </w:p>
          <w:p w14:paraId="06ECB4D9" w14:textId="5E02A5C2" w:rsidR="002105B5" w:rsidRPr="00264721" w:rsidRDefault="00264721" w:rsidP="00232447">
            <w:pPr>
              <w:tabs>
                <w:tab w:val="num" w:pos="1418"/>
              </w:tabs>
              <w:spacing w:line="240" w:lineRule="auto"/>
              <w:jc w:val="both"/>
              <w:rPr>
                <w:rFonts w:ascii="Times New Roman" w:eastAsia="Times New Roman" w:hAnsi="Times New Roman" w:cs="Times New Roman"/>
                <w:i/>
                <w:sz w:val="24"/>
                <w:szCs w:val="24"/>
                <w:lang w:val="en-GB"/>
              </w:rPr>
            </w:pPr>
            <w:r w:rsidRPr="00264721">
              <w:rPr>
                <w:rFonts w:ascii="Times New Roman" w:eastAsia="Times New Roman" w:hAnsi="Times New Roman" w:cs="Times New Roman"/>
                <w:i/>
                <w:sz w:val="24"/>
                <w:szCs w:val="24"/>
                <w:lang w:val="en-GB"/>
              </w:rPr>
              <w:t xml:space="preserve">The result of the </w:t>
            </w:r>
            <w:r w:rsidR="00967173">
              <w:rPr>
                <w:rFonts w:ascii="Times New Roman" w:eastAsia="Times New Roman" w:hAnsi="Times New Roman" w:cs="Times New Roman"/>
                <w:i/>
                <w:sz w:val="24"/>
                <w:szCs w:val="24"/>
                <w:lang w:val="en-GB"/>
              </w:rPr>
              <w:t>rendering</w:t>
            </w:r>
            <w:r w:rsidRPr="00264721">
              <w:rPr>
                <w:rFonts w:ascii="Times New Roman" w:eastAsia="Times New Roman" w:hAnsi="Times New Roman" w:cs="Times New Roman"/>
                <w:i/>
                <w:sz w:val="24"/>
                <w:szCs w:val="24"/>
                <w:lang w:val="en-GB"/>
              </w:rPr>
              <w:t xml:space="preserve"> services is a </w:t>
            </w:r>
            <w:r w:rsidRPr="00967173">
              <w:rPr>
                <w:rFonts w:ascii="Times New Roman" w:eastAsia="Times New Roman" w:hAnsi="Times New Roman" w:cs="Times New Roman"/>
                <w:b/>
                <w:i/>
                <w:sz w:val="24"/>
                <w:szCs w:val="24"/>
                <w:lang w:val="en-GB"/>
              </w:rPr>
              <w:t xml:space="preserve">document </w:t>
            </w:r>
            <w:r w:rsidR="00967173">
              <w:rPr>
                <w:rFonts w:ascii="Times New Roman" w:eastAsia="Times New Roman" w:hAnsi="Times New Roman" w:cs="Times New Roman"/>
                <w:b/>
                <w:i/>
                <w:sz w:val="24"/>
                <w:szCs w:val="24"/>
                <w:lang w:val="en-GB"/>
              </w:rPr>
              <w:t>consisted of</w:t>
            </w:r>
            <w:r w:rsidRPr="00264721">
              <w:rPr>
                <w:rFonts w:ascii="Times New Roman" w:eastAsia="Times New Roman" w:hAnsi="Times New Roman" w:cs="Times New Roman"/>
                <w:i/>
                <w:sz w:val="24"/>
                <w:szCs w:val="24"/>
                <w:lang w:val="en-GB"/>
              </w:rPr>
              <w:t>:</w:t>
            </w:r>
          </w:p>
          <w:p w14:paraId="0879EF8B" w14:textId="1EB985C6" w:rsidR="00705D5B" w:rsidRPr="00705D5B" w:rsidRDefault="00705D5B" w:rsidP="00232447">
            <w:pPr>
              <w:numPr>
                <w:ilvl w:val="0"/>
                <w:numId w:val="2"/>
              </w:numPr>
              <w:spacing w:line="240" w:lineRule="auto"/>
              <w:jc w:val="both"/>
              <w:rPr>
                <w:rFonts w:ascii="Times New Roman" w:eastAsia="Times New Roman" w:hAnsi="Times New Roman" w:cs="Times New Roman"/>
                <w:i/>
                <w:sz w:val="24"/>
                <w:szCs w:val="24"/>
                <w:lang w:val="en-GB"/>
              </w:rPr>
            </w:pPr>
            <w:r w:rsidRPr="00705D5B">
              <w:rPr>
                <w:rFonts w:ascii="Times New Roman" w:eastAsia="Times New Roman" w:hAnsi="Times New Roman" w:cs="Times New Roman"/>
                <w:i/>
                <w:sz w:val="24"/>
                <w:szCs w:val="24"/>
                <w:lang w:val="en-GB"/>
              </w:rPr>
              <w:t xml:space="preserve">analysis of the information field of the country </w:t>
            </w:r>
            <w:r w:rsidR="008467D5">
              <w:rPr>
                <w:rFonts w:ascii="Times New Roman" w:eastAsia="Times New Roman" w:hAnsi="Times New Roman" w:cs="Times New Roman"/>
                <w:i/>
                <w:sz w:val="24"/>
                <w:szCs w:val="24"/>
                <w:lang w:val="en-US"/>
              </w:rPr>
              <w:t xml:space="preserve">considered </w:t>
            </w:r>
            <w:r w:rsidRPr="00705D5B">
              <w:rPr>
                <w:rFonts w:ascii="Times New Roman" w:eastAsia="Times New Roman" w:hAnsi="Times New Roman" w:cs="Times New Roman"/>
                <w:i/>
                <w:sz w:val="24"/>
                <w:szCs w:val="24"/>
                <w:lang w:val="en-GB"/>
              </w:rPr>
              <w:t>Customer's positioning, enterprises of the Russian nuclear industry and Russian nuclear technologies, competitors' companies</w:t>
            </w:r>
            <w:r w:rsidR="00DD3DB9">
              <w:rPr>
                <w:rFonts w:ascii="Times New Roman" w:eastAsia="Times New Roman" w:hAnsi="Times New Roman" w:cs="Times New Roman"/>
                <w:i/>
                <w:sz w:val="24"/>
                <w:szCs w:val="24"/>
                <w:lang w:val="en-GB"/>
              </w:rPr>
              <w:t>,</w:t>
            </w:r>
            <w:r w:rsidR="00DD3DB9" w:rsidRPr="00705D5B">
              <w:rPr>
                <w:rFonts w:ascii="Times New Roman" w:eastAsia="Times New Roman" w:hAnsi="Times New Roman" w:cs="Times New Roman"/>
                <w:i/>
                <w:sz w:val="24"/>
                <w:szCs w:val="24"/>
                <w:lang w:val="en-GB"/>
              </w:rPr>
              <w:t xml:space="preserve"> as well as</w:t>
            </w:r>
            <w:r w:rsidRPr="00705D5B">
              <w:rPr>
                <w:rFonts w:ascii="Times New Roman" w:eastAsia="Times New Roman" w:hAnsi="Times New Roman" w:cs="Times New Roman"/>
                <w:i/>
                <w:sz w:val="24"/>
                <w:szCs w:val="24"/>
                <w:lang w:val="en-GB"/>
              </w:rPr>
              <w:t xml:space="preserve"> realization of the Customer's tasks and business tasks of the of the Russian nuclear</w:t>
            </w:r>
            <w:r w:rsidR="00CA757C" w:rsidRPr="00705D5B">
              <w:rPr>
                <w:rFonts w:ascii="Times New Roman" w:eastAsia="Times New Roman" w:hAnsi="Times New Roman" w:cs="Times New Roman"/>
                <w:i/>
                <w:sz w:val="24"/>
                <w:szCs w:val="24"/>
                <w:lang w:val="en-GB"/>
              </w:rPr>
              <w:t xml:space="preserve"> enterprises</w:t>
            </w:r>
            <w:r w:rsidRPr="00705D5B">
              <w:rPr>
                <w:rFonts w:ascii="Times New Roman" w:eastAsia="Times New Roman" w:hAnsi="Times New Roman" w:cs="Times New Roman"/>
                <w:i/>
                <w:sz w:val="24"/>
                <w:szCs w:val="24"/>
                <w:lang w:val="en-GB"/>
              </w:rPr>
              <w:t>;</w:t>
            </w:r>
          </w:p>
          <w:p w14:paraId="48E74B9C" w14:textId="56B475B4" w:rsidR="00705D5B" w:rsidRPr="00705D5B" w:rsidRDefault="00705D5B" w:rsidP="00232447">
            <w:pPr>
              <w:numPr>
                <w:ilvl w:val="0"/>
                <w:numId w:val="2"/>
              </w:numPr>
              <w:spacing w:line="240" w:lineRule="auto"/>
              <w:jc w:val="both"/>
              <w:rPr>
                <w:rFonts w:ascii="Times New Roman" w:eastAsia="Times New Roman" w:hAnsi="Times New Roman" w:cs="Times New Roman"/>
                <w:i/>
                <w:sz w:val="24"/>
                <w:szCs w:val="24"/>
                <w:lang w:val="en-GB"/>
              </w:rPr>
            </w:pPr>
            <w:r w:rsidRPr="00705D5B">
              <w:rPr>
                <w:rFonts w:ascii="Times New Roman" w:eastAsia="Times New Roman" w:hAnsi="Times New Roman" w:cs="Times New Roman"/>
                <w:i/>
                <w:sz w:val="24"/>
                <w:szCs w:val="24"/>
                <w:lang w:val="en-GB"/>
              </w:rPr>
              <w:t>Analysis of external and internal factors, potential information threats affecting the PR campaign and the implementation of the tasks of the Customer and enterprises of the Russian nuclear industry.</w:t>
            </w:r>
          </w:p>
          <w:p w14:paraId="42BBCE35" w14:textId="6B5DC726" w:rsidR="002105B5" w:rsidRPr="00705D5B" w:rsidRDefault="00705D5B" w:rsidP="00232447">
            <w:pPr>
              <w:numPr>
                <w:ilvl w:val="0"/>
                <w:numId w:val="2"/>
              </w:numPr>
              <w:spacing w:line="240" w:lineRule="auto"/>
              <w:jc w:val="both"/>
              <w:rPr>
                <w:rFonts w:ascii="Times New Roman" w:eastAsia="Times New Roman" w:hAnsi="Times New Roman" w:cs="Times New Roman"/>
                <w:i/>
                <w:sz w:val="24"/>
                <w:szCs w:val="24"/>
                <w:lang w:val="en-GB"/>
              </w:rPr>
            </w:pPr>
            <w:r w:rsidRPr="00705D5B">
              <w:rPr>
                <w:rFonts w:ascii="Times New Roman" w:eastAsia="Times New Roman" w:hAnsi="Times New Roman" w:cs="Times New Roman"/>
                <w:i/>
                <w:sz w:val="24"/>
                <w:szCs w:val="24"/>
                <w:lang w:val="en-GB"/>
              </w:rPr>
              <w:t>Q &amp; A</w:t>
            </w:r>
            <w:r w:rsidR="00967173">
              <w:rPr>
                <w:rFonts w:ascii="Times New Roman" w:eastAsia="Times New Roman" w:hAnsi="Times New Roman" w:cs="Times New Roman"/>
                <w:i/>
                <w:sz w:val="24"/>
                <w:szCs w:val="24"/>
                <w:lang w:val="en-GB"/>
              </w:rPr>
              <w:t xml:space="preserve"> (minimum</w:t>
            </w:r>
            <w:r w:rsidR="00766A11">
              <w:rPr>
                <w:rFonts w:ascii="Times New Roman" w:eastAsia="Times New Roman" w:hAnsi="Times New Roman" w:cs="Times New Roman"/>
                <w:i/>
                <w:sz w:val="24"/>
                <w:szCs w:val="24"/>
                <w:lang w:val="en-GB"/>
              </w:rPr>
              <w:t xml:space="preserve"> 12</w:t>
            </w:r>
            <w:r w:rsidR="00967173">
              <w:rPr>
                <w:rFonts w:ascii="Times New Roman" w:eastAsia="Times New Roman" w:hAnsi="Times New Roman" w:cs="Times New Roman"/>
                <w:i/>
                <w:sz w:val="24"/>
                <w:szCs w:val="24"/>
                <w:lang w:val="en-GB"/>
              </w:rPr>
              <w:t>)</w:t>
            </w:r>
            <w:r w:rsidRPr="00705D5B">
              <w:rPr>
                <w:rFonts w:ascii="Times New Roman" w:eastAsia="Times New Roman" w:hAnsi="Times New Roman" w:cs="Times New Roman"/>
                <w:i/>
                <w:sz w:val="24"/>
                <w:szCs w:val="24"/>
                <w:lang w:val="en-GB"/>
              </w:rPr>
              <w:t>, adapted for the information field of the country, containing information on the activities of the Customer and enterprises of the Russian nuclear industry, including their business tasks.</w:t>
            </w:r>
          </w:p>
          <w:p w14:paraId="41383872" w14:textId="0308263D" w:rsidR="00EE0ED1" w:rsidRPr="00766A11" w:rsidRDefault="00EE0ED1" w:rsidP="00232447">
            <w:pPr>
              <w:tabs>
                <w:tab w:val="left" w:pos="360"/>
                <w:tab w:val="num" w:pos="1418"/>
                <w:tab w:val="num" w:pos="2148"/>
              </w:tabs>
              <w:spacing w:after="0" w:line="240" w:lineRule="auto"/>
              <w:rPr>
                <w:rFonts w:ascii="Times New Roman" w:eastAsia="Times New Roman" w:hAnsi="Times New Roman" w:cs="Times New Roman"/>
                <w:i/>
                <w:sz w:val="24"/>
                <w:szCs w:val="24"/>
                <w:lang w:val="en-US"/>
              </w:rPr>
            </w:pPr>
            <w:r w:rsidRPr="004B1C37">
              <w:rPr>
                <w:rFonts w:ascii="Times New Roman" w:eastAsia="Times New Roman" w:hAnsi="Times New Roman" w:cs="Times New Roman"/>
                <w:b/>
                <w:i/>
                <w:sz w:val="24"/>
                <w:szCs w:val="24"/>
                <w:lang w:val="en-GB"/>
              </w:rPr>
              <w:t>The document must be provided to the Customer three weeks after the start of the services</w:t>
            </w:r>
            <w:r w:rsidRPr="00EE0ED1">
              <w:rPr>
                <w:rFonts w:ascii="Times New Roman" w:eastAsia="Times New Roman" w:hAnsi="Times New Roman" w:cs="Times New Roman"/>
                <w:i/>
                <w:sz w:val="24"/>
                <w:szCs w:val="24"/>
                <w:lang w:val="en-GB"/>
              </w:rPr>
              <w:t xml:space="preserve">, </w:t>
            </w:r>
            <w:r w:rsidR="005A1C1D">
              <w:rPr>
                <w:rFonts w:ascii="Times New Roman" w:eastAsia="Times New Roman" w:hAnsi="Times New Roman" w:cs="Times New Roman"/>
                <w:i/>
                <w:sz w:val="24"/>
                <w:szCs w:val="24"/>
                <w:lang w:val="en-GB"/>
              </w:rPr>
              <w:t>and to</w:t>
            </w:r>
            <w:r w:rsidR="00FD7E55">
              <w:rPr>
                <w:rFonts w:ascii="Times New Roman" w:eastAsia="Times New Roman" w:hAnsi="Times New Roman" w:cs="Times New Roman"/>
                <w:i/>
                <w:sz w:val="24"/>
                <w:szCs w:val="24"/>
                <w:lang w:val="en-GB"/>
              </w:rPr>
              <w:t xml:space="preserve"> be</w:t>
            </w:r>
            <w:r w:rsidRPr="00EE0ED1">
              <w:rPr>
                <w:rFonts w:ascii="Times New Roman" w:eastAsia="Times New Roman" w:hAnsi="Times New Roman" w:cs="Times New Roman"/>
                <w:i/>
                <w:sz w:val="24"/>
                <w:szCs w:val="24"/>
                <w:lang w:val="en-GB"/>
              </w:rPr>
              <w:t xml:space="preserve"> updated at least once during the</w:t>
            </w:r>
            <w:r w:rsidR="005F308F">
              <w:rPr>
                <w:rFonts w:ascii="Times New Roman" w:eastAsia="Times New Roman" w:hAnsi="Times New Roman" w:cs="Times New Roman"/>
                <w:i/>
                <w:sz w:val="24"/>
                <w:szCs w:val="24"/>
                <w:lang w:val="en-GB"/>
              </w:rPr>
              <w:t xml:space="preserve"> reporting period</w:t>
            </w:r>
            <w:r w:rsidRPr="00EE0ED1">
              <w:rPr>
                <w:rFonts w:ascii="Times New Roman" w:eastAsia="Times New Roman" w:hAnsi="Times New Roman" w:cs="Times New Roman"/>
                <w:i/>
                <w:sz w:val="24"/>
                <w:szCs w:val="24"/>
                <w:lang w:val="en-GB"/>
              </w:rPr>
              <w:t xml:space="preserve"> or at the request of the Customer</w:t>
            </w:r>
            <w:r w:rsidR="00766A11" w:rsidRPr="00766A11">
              <w:rPr>
                <w:rFonts w:ascii="Times New Roman" w:eastAsia="Times New Roman" w:hAnsi="Times New Roman" w:cs="Times New Roman"/>
                <w:i/>
                <w:sz w:val="24"/>
                <w:szCs w:val="24"/>
                <w:lang w:val="en-US"/>
              </w:rPr>
              <w:t xml:space="preserve"> </w:t>
            </w:r>
            <w:r w:rsidR="00766A11">
              <w:rPr>
                <w:rFonts w:ascii="Times New Roman" w:eastAsia="Times New Roman" w:hAnsi="Times New Roman" w:cs="Times New Roman"/>
                <w:i/>
                <w:sz w:val="24"/>
                <w:szCs w:val="24"/>
                <w:lang w:val="en-US"/>
              </w:rPr>
              <w:t>within deadlines agreed with the Customer</w:t>
            </w:r>
            <w:r w:rsidRPr="00EE0ED1">
              <w:rPr>
                <w:rFonts w:ascii="Times New Roman" w:eastAsia="Times New Roman" w:hAnsi="Times New Roman" w:cs="Times New Roman"/>
                <w:i/>
                <w:sz w:val="24"/>
                <w:szCs w:val="24"/>
                <w:lang w:val="en-GB"/>
              </w:rPr>
              <w:t>.</w:t>
            </w:r>
            <w:r w:rsidR="00766A11">
              <w:rPr>
                <w:rFonts w:ascii="Times New Roman" w:eastAsia="Times New Roman" w:hAnsi="Times New Roman" w:cs="Times New Roman"/>
                <w:i/>
                <w:sz w:val="24"/>
                <w:szCs w:val="24"/>
                <w:lang w:val="en-GB"/>
              </w:rPr>
              <w:t xml:space="preserve"> The document is provided via email, mentioned in the Contract.</w:t>
            </w:r>
          </w:p>
          <w:p w14:paraId="24DA556B" w14:textId="791A38DC" w:rsidR="00EE0ED1" w:rsidRPr="00EE0ED1" w:rsidRDefault="00EE0ED1" w:rsidP="00232447">
            <w:pPr>
              <w:tabs>
                <w:tab w:val="left" w:pos="360"/>
                <w:tab w:val="num" w:pos="1418"/>
                <w:tab w:val="num" w:pos="2148"/>
              </w:tabs>
              <w:spacing w:after="0" w:line="240" w:lineRule="auto"/>
              <w:rPr>
                <w:rFonts w:ascii="Times New Roman" w:eastAsia="Times New Roman" w:hAnsi="Times New Roman" w:cs="Times New Roman"/>
                <w:i/>
                <w:sz w:val="24"/>
                <w:szCs w:val="24"/>
                <w:lang w:val="en-GB"/>
              </w:rPr>
            </w:pPr>
            <w:r w:rsidRPr="004B1C37">
              <w:rPr>
                <w:rFonts w:ascii="Times New Roman" w:eastAsia="Times New Roman" w:hAnsi="Times New Roman" w:cs="Times New Roman"/>
                <w:b/>
                <w:i/>
                <w:sz w:val="24"/>
                <w:szCs w:val="24"/>
                <w:lang w:val="en-GB"/>
              </w:rPr>
              <w:lastRenderedPageBreak/>
              <w:t xml:space="preserve">The result of the provision of services is also </w:t>
            </w:r>
            <w:r w:rsidR="002D77B3" w:rsidRPr="004B1C37">
              <w:rPr>
                <w:rFonts w:ascii="Times New Roman" w:eastAsia="Times New Roman" w:hAnsi="Times New Roman" w:cs="Times New Roman"/>
                <w:b/>
                <w:i/>
                <w:sz w:val="24"/>
                <w:szCs w:val="24"/>
                <w:lang w:val="en-GB"/>
              </w:rPr>
              <w:t xml:space="preserve">in </w:t>
            </w:r>
            <w:r w:rsidRPr="004B1C37">
              <w:rPr>
                <w:rFonts w:ascii="Times New Roman" w:eastAsia="Times New Roman" w:hAnsi="Times New Roman" w:cs="Times New Roman"/>
                <w:b/>
                <w:i/>
                <w:sz w:val="24"/>
                <w:szCs w:val="24"/>
                <w:lang w:val="en-GB"/>
              </w:rPr>
              <w:t>the communication plan for 12 months</w:t>
            </w:r>
            <w:r w:rsidRPr="00EE0ED1">
              <w:rPr>
                <w:rFonts w:ascii="Times New Roman" w:eastAsia="Times New Roman" w:hAnsi="Times New Roman" w:cs="Times New Roman"/>
                <w:i/>
                <w:sz w:val="24"/>
                <w:szCs w:val="24"/>
                <w:lang w:val="en-GB"/>
              </w:rPr>
              <w:t xml:space="preserve">. The communication plan must be provided to the Customer in the format agreed with the Customer, three weeks after the </w:t>
            </w:r>
            <w:r w:rsidR="004B1C37">
              <w:rPr>
                <w:rFonts w:ascii="Times New Roman" w:eastAsia="Times New Roman" w:hAnsi="Times New Roman" w:cs="Times New Roman"/>
                <w:i/>
                <w:sz w:val="24"/>
                <w:szCs w:val="24"/>
                <w:lang w:val="en-US"/>
              </w:rPr>
              <w:t xml:space="preserve">kick-off </w:t>
            </w:r>
            <w:r w:rsidRPr="00EE0ED1">
              <w:rPr>
                <w:rFonts w:ascii="Times New Roman" w:eastAsia="Times New Roman" w:hAnsi="Times New Roman" w:cs="Times New Roman"/>
                <w:i/>
                <w:sz w:val="24"/>
                <w:szCs w:val="24"/>
                <w:lang w:val="en-GB"/>
              </w:rPr>
              <w:t xml:space="preserve">meeting between the Customer and the Contractor. </w:t>
            </w:r>
            <w:r w:rsidR="004B1C37">
              <w:rPr>
                <w:rFonts w:ascii="Times New Roman" w:eastAsia="Times New Roman" w:hAnsi="Times New Roman" w:cs="Times New Roman"/>
                <w:i/>
                <w:sz w:val="24"/>
                <w:szCs w:val="24"/>
                <w:lang w:val="en-GB"/>
              </w:rPr>
              <w:t>K</w:t>
            </w:r>
            <w:r w:rsidR="004B1C37">
              <w:rPr>
                <w:rFonts w:ascii="Times New Roman" w:eastAsia="Times New Roman" w:hAnsi="Times New Roman" w:cs="Times New Roman"/>
                <w:i/>
                <w:sz w:val="24"/>
                <w:szCs w:val="24"/>
                <w:lang w:val="en-US"/>
              </w:rPr>
              <w:t xml:space="preserve">ick-off </w:t>
            </w:r>
            <w:r w:rsidR="004B1C37" w:rsidRPr="00EE0ED1">
              <w:rPr>
                <w:rFonts w:ascii="Times New Roman" w:eastAsia="Times New Roman" w:hAnsi="Times New Roman" w:cs="Times New Roman"/>
                <w:i/>
                <w:sz w:val="24"/>
                <w:szCs w:val="24"/>
                <w:lang w:val="en-GB"/>
              </w:rPr>
              <w:t xml:space="preserve">meeting </w:t>
            </w:r>
            <w:r w:rsidRPr="00EE0ED1">
              <w:rPr>
                <w:rFonts w:ascii="Times New Roman" w:eastAsia="Times New Roman" w:hAnsi="Times New Roman" w:cs="Times New Roman"/>
                <w:i/>
                <w:sz w:val="24"/>
                <w:szCs w:val="24"/>
                <w:lang w:val="en-GB"/>
              </w:rPr>
              <w:t xml:space="preserve">should be held within a week after the start of </w:t>
            </w:r>
            <w:r w:rsidR="00DA044E">
              <w:rPr>
                <w:rFonts w:ascii="Times New Roman" w:eastAsia="Times New Roman" w:hAnsi="Times New Roman" w:cs="Times New Roman"/>
                <w:i/>
                <w:sz w:val="24"/>
                <w:szCs w:val="24"/>
                <w:lang w:val="en-US"/>
              </w:rPr>
              <w:t>rendering</w:t>
            </w:r>
            <w:r w:rsidRPr="00EE0ED1">
              <w:rPr>
                <w:rFonts w:ascii="Times New Roman" w:eastAsia="Times New Roman" w:hAnsi="Times New Roman" w:cs="Times New Roman"/>
                <w:i/>
                <w:sz w:val="24"/>
                <w:szCs w:val="24"/>
                <w:lang w:val="en-GB"/>
              </w:rPr>
              <w:t xml:space="preserve"> services. The communication plan is updated at least once during the </w:t>
            </w:r>
            <w:r w:rsidR="005F308F">
              <w:rPr>
                <w:rFonts w:ascii="Times New Roman" w:eastAsia="Times New Roman" w:hAnsi="Times New Roman" w:cs="Times New Roman"/>
                <w:i/>
                <w:sz w:val="24"/>
                <w:szCs w:val="24"/>
                <w:lang w:val="en-GB"/>
              </w:rPr>
              <w:t xml:space="preserve">reporting period </w:t>
            </w:r>
            <w:r w:rsidRPr="00EE0ED1">
              <w:rPr>
                <w:rFonts w:ascii="Times New Roman" w:eastAsia="Times New Roman" w:hAnsi="Times New Roman" w:cs="Times New Roman"/>
                <w:i/>
                <w:sz w:val="24"/>
                <w:szCs w:val="24"/>
                <w:lang w:val="en-GB"/>
              </w:rPr>
              <w:t>or at the request of the Customer</w:t>
            </w:r>
            <w:r w:rsidR="00DA044E">
              <w:rPr>
                <w:rFonts w:ascii="Times New Roman" w:eastAsia="Times New Roman" w:hAnsi="Times New Roman" w:cs="Times New Roman"/>
                <w:i/>
                <w:sz w:val="24"/>
                <w:szCs w:val="24"/>
                <w:lang w:val="en-GB"/>
              </w:rPr>
              <w:t xml:space="preserve"> within </w:t>
            </w:r>
            <w:r w:rsidR="00DA044E">
              <w:rPr>
                <w:rFonts w:ascii="Times New Roman" w:eastAsia="Times New Roman" w:hAnsi="Times New Roman" w:cs="Times New Roman"/>
                <w:i/>
                <w:sz w:val="24"/>
                <w:szCs w:val="24"/>
                <w:lang w:val="en-US"/>
              </w:rPr>
              <w:t>deadlines agreed with the Customer</w:t>
            </w:r>
            <w:r w:rsidRPr="00EE0ED1">
              <w:rPr>
                <w:rFonts w:ascii="Times New Roman" w:eastAsia="Times New Roman" w:hAnsi="Times New Roman" w:cs="Times New Roman"/>
                <w:i/>
                <w:sz w:val="24"/>
                <w:szCs w:val="24"/>
                <w:lang w:val="en-GB"/>
              </w:rPr>
              <w:t>.</w:t>
            </w:r>
          </w:p>
          <w:p w14:paraId="670BA1D7" w14:textId="77777777" w:rsidR="00EE0ED1" w:rsidRPr="00EE0ED1" w:rsidRDefault="00EE0ED1" w:rsidP="00232447">
            <w:pPr>
              <w:tabs>
                <w:tab w:val="left" w:pos="360"/>
                <w:tab w:val="num" w:pos="1418"/>
                <w:tab w:val="num" w:pos="2148"/>
              </w:tabs>
              <w:spacing w:after="0" w:line="240" w:lineRule="auto"/>
              <w:rPr>
                <w:rFonts w:ascii="Times New Roman" w:eastAsia="Times New Roman" w:hAnsi="Times New Roman" w:cs="Times New Roman"/>
                <w:i/>
                <w:sz w:val="24"/>
                <w:szCs w:val="24"/>
                <w:lang w:val="en-GB"/>
              </w:rPr>
            </w:pPr>
          </w:p>
          <w:p w14:paraId="5F0BE042" w14:textId="686F8786" w:rsidR="002105B5" w:rsidRPr="00EE0ED1" w:rsidRDefault="00EE0ED1" w:rsidP="00232447">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rPr>
            </w:pPr>
            <w:r w:rsidRPr="00DA044E">
              <w:rPr>
                <w:rFonts w:ascii="Times New Roman" w:eastAsia="Times New Roman" w:hAnsi="Times New Roman" w:cs="Times New Roman"/>
                <w:b/>
                <w:i/>
                <w:sz w:val="24"/>
                <w:szCs w:val="24"/>
                <w:lang w:val="en-GB"/>
              </w:rPr>
              <w:t xml:space="preserve">The result of the provision of services is also </w:t>
            </w:r>
            <w:r w:rsidR="00DA044E">
              <w:rPr>
                <w:rFonts w:ascii="Times New Roman" w:eastAsia="Times New Roman" w:hAnsi="Times New Roman" w:cs="Times New Roman"/>
                <w:b/>
                <w:i/>
                <w:sz w:val="24"/>
                <w:szCs w:val="24"/>
                <w:lang w:val="en-GB"/>
              </w:rPr>
              <w:t>media database of</w:t>
            </w:r>
            <w:r w:rsidRPr="00DA044E">
              <w:rPr>
                <w:rFonts w:ascii="Times New Roman" w:eastAsia="Times New Roman" w:hAnsi="Times New Roman" w:cs="Times New Roman"/>
                <w:b/>
                <w:i/>
                <w:sz w:val="24"/>
                <w:szCs w:val="24"/>
                <w:lang w:val="en-GB"/>
              </w:rPr>
              <w:t xml:space="preserve"> leading and authoritative media in Turkey </w:t>
            </w:r>
            <w:r w:rsidRPr="00EE0ED1">
              <w:rPr>
                <w:rFonts w:ascii="Times New Roman" w:eastAsia="Times New Roman" w:hAnsi="Times New Roman" w:cs="Times New Roman"/>
                <w:i/>
                <w:sz w:val="24"/>
                <w:szCs w:val="24"/>
                <w:lang w:val="en-GB"/>
              </w:rPr>
              <w:t xml:space="preserve">(TOP-10 media in Turkey, of which at least 5 TV channels, and the top 10 media in the Mersin province, of which at least 3 TV channels), and </w:t>
            </w:r>
            <w:r w:rsidR="00DA044E" w:rsidRPr="00DA044E">
              <w:rPr>
                <w:rFonts w:ascii="Times New Roman" w:eastAsia="Times New Roman" w:hAnsi="Times New Roman" w:cs="Times New Roman"/>
                <w:b/>
                <w:i/>
                <w:sz w:val="24"/>
                <w:szCs w:val="24"/>
                <w:lang w:val="en-GB"/>
              </w:rPr>
              <w:t>media database of</w:t>
            </w:r>
            <w:r w:rsidRPr="00DA044E">
              <w:rPr>
                <w:rFonts w:ascii="Times New Roman" w:eastAsia="Times New Roman" w:hAnsi="Times New Roman" w:cs="Times New Roman"/>
                <w:b/>
                <w:i/>
                <w:sz w:val="24"/>
                <w:szCs w:val="24"/>
                <w:lang w:val="en-GB"/>
              </w:rPr>
              <w:t xml:space="preserve"> leading and authoritative media of the country, the main theme of which is the sphere of energy and / or nuclear industry</w:t>
            </w:r>
            <w:r w:rsidRPr="00EE0ED1">
              <w:rPr>
                <w:rFonts w:ascii="Times New Roman" w:eastAsia="Times New Roman" w:hAnsi="Times New Roman" w:cs="Times New Roman"/>
                <w:i/>
                <w:sz w:val="24"/>
                <w:szCs w:val="24"/>
                <w:lang w:val="en-GB"/>
              </w:rPr>
              <w:t xml:space="preserve"> (so-called "pool of energy and / or </w:t>
            </w:r>
            <w:r w:rsidR="00DA044E">
              <w:rPr>
                <w:rFonts w:ascii="Times New Roman" w:eastAsia="Times New Roman" w:hAnsi="Times New Roman" w:cs="Times New Roman"/>
                <w:i/>
                <w:sz w:val="24"/>
                <w:szCs w:val="24"/>
                <w:lang w:val="en-GB"/>
              </w:rPr>
              <w:t>nuclear</w:t>
            </w:r>
            <w:r w:rsidRPr="00EE0ED1">
              <w:rPr>
                <w:rFonts w:ascii="Times New Roman" w:eastAsia="Times New Roman" w:hAnsi="Times New Roman" w:cs="Times New Roman"/>
                <w:i/>
                <w:sz w:val="24"/>
                <w:szCs w:val="24"/>
                <w:lang w:val="en-GB"/>
              </w:rPr>
              <w:t xml:space="preserve"> </w:t>
            </w:r>
            <w:r w:rsidR="00DA044E">
              <w:rPr>
                <w:rFonts w:ascii="Times New Roman" w:eastAsia="Times New Roman" w:hAnsi="Times New Roman" w:cs="Times New Roman"/>
                <w:i/>
                <w:sz w:val="24"/>
                <w:szCs w:val="24"/>
                <w:lang w:val="en-US"/>
              </w:rPr>
              <w:t>media</w:t>
            </w:r>
            <w:r w:rsidRPr="00EE0ED1">
              <w:rPr>
                <w:rFonts w:ascii="Times New Roman" w:eastAsia="Times New Roman" w:hAnsi="Times New Roman" w:cs="Times New Roman"/>
                <w:i/>
                <w:sz w:val="24"/>
                <w:szCs w:val="24"/>
                <w:lang w:val="en-GB"/>
              </w:rPr>
              <w:t xml:space="preserve">"). Media database with contact details (the database contains the name and the name of the editor-in-chief, the editor of the business and energy department (if any), the correspondents, their </w:t>
            </w:r>
            <w:r w:rsidR="00DA044E">
              <w:rPr>
                <w:rFonts w:ascii="Times New Roman" w:eastAsia="Times New Roman" w:hAnsi="Times New Roman" w:cs="Times New Roman"/>
                <w:i/>
                <w:sz w:val="24"/>
                <w:szCs w:val="24"/>
                <w:lang w:val="en-GB"/>
              </w:rPr>
              <w:t>titles</w:t>
            </w:r>
            <w:r w:rsidRPr="00EE0ED1">
              <w:rPr>
                <w:rFonts w:ascii="Times New Roman" w:eastAsia="Times New Roman" w:hAnsi="Times New Roman" w:cs="Times New Roman"/>
                <w:i/>
                <w:sz w:val="24"/>
                <w:szCs w:val="24"/>
                <w:lang w:val="en-GB"/>
              </w:rPr>
              <w:t>, telephones, e-mail, the name of the media, as well as topics covered by journalists,</w:t>
            </w:r>
            <w:r w:rsidR="00DA044E">
              <w:rPr>
                <w:rFonts w:ascii="Times New Roman" w:eastAsia="Times New Roman" w:hAnsi="Times New Roman" w:cs="Times New Roman"/>
                <w:i/>
                <w:sz w:val="24"/>
                <w:szCs w:val="24"/>
                <w:lang w:val="en-GB"/>
              </w:rPr>
              <w:t xml:space="preserve"> information about the</w:t>
            </w:r>
            <w:r w:rsidRPr="00EE0ED1">
              <w:rPr>
                <w:rFonts w:ascii="Times New Roman" w:eastAsia="Times New Roman" w:hAnsi="Times New Roman" w:cs="Times New Roman"/>
                <w:i/>
                <w:sz w:val="24"/>
                <w:szCs w:val="24"/>
                <w:lang w:val="en-GB"/>
              </w:rPr>
              <w:t xml:space="preserve"> ratings</w:t>
            </w:r>
            <w:r w:rsidR="00DA044E">
              <w:rPr>
                <w:rFonts w:ascii="Times New Roman" w:eastAsia="Times New Roman" w:hAnsi="Times New Roman" w:cs="Times New Roman"/>
                <w:i/>
                <w:sz w:val="24"/>
                <w:szCs w:val="24"/>
                <w:lang w:val="en-GB"/>
              </w:rPr>
              <w:t xml:space="preserve"> of media,</w:t>
            </w:r>
            <w:r w:rsidR="00DA044E" w:rsidRPr="00DA044E">
              <w:rPr>
                <w:rFonts w:ascii="Times New Roman" w:eastAsia="Times New Roman" w:hAnsi="Times New Roman" w:cs="Times New Roman"/>
                <w:i/>
                <w:sz w:val="24"/>
                <w:szCs w:val="24"/>
                <w:lang w:val="en-US"/>
              </w:rPr>
              <w:t xml:space="preserve"> </w:t>
            </w:r>
            <w:r w:rsidR="00DA044E">
              <w:rPr>
                <w:rFonts w:ascii="Times New Roman" w:eastAsia="Times New Roman" w:hAnsi="Times New Roman" w:cs="Times New Roman"/>
                <w:i/>
                <w:sz w:val="24"/>
                <w:szCs w:val="24"/>
                <w:lang w:val="en-US"/>
              </w:rPr>
              <w:t>its target audience/</w:t>
            </w:r>
            <w:r w:rsidR="005F308F">
              <w:rPr>
                <w:rFonts w:ascii="Times New Roman" w:eastAsia="Times New Roman" w:hAnsi="Times New Roman" w:cs="Times New Roman"/>
                <w:i/>
                <w:sz w:val="24"/>
                <w:szCs w:val="24"/>
                <w:lang w:val="en-US"/>
              </w:rPr>
              <w:t>circulation/media outreach, web address (if any)</w:t>
            </w:r>
            <w:r w:rsidRPr="00EE0ED1">
              <w:rPr>
                <w:rFonts w:ascii="Times New Roman" w:eastAsia="Times New Roman" w:hAnsi="Times New Roman" w:cs="Times New Roman"/>
                <w:i/>
                <w:sz w:val="24"/>
                <w:szCs w:val="24"/>
                <w:lang w:val="en-GB"/>
              </w:rPr>
              <w:t xml:space="preserve">) is given to the Customer </w:t>
            </w:r>
            <w:r w:rsidR="005F308F">
              <w:rPr>
                <w:rFonts w:ascii="Times New Roman" w:eastAsia="Times New Roman" w:hAnsi="Times New Roman" w:cs="Times New Roman"/>
                <w:i/>
                <w:sz w:val="24"/>
                <w:szCs w:val="24"/>
                <w:lang w:val="en-GB"/>
              </w:rPr>
              <w:t xml:space="preserve">via email </w:t>
            </w:r>
            <w:r w:rsidR="00667E33">
              <w:rPr>
                <w:rFonts w:ascii="Times New Roman" w:eastAsia="Times New Roman" w:hAnsi="Times New Roman" w:cs="Times New Roman"/>
                <w:i/>
                <w:sz w:val="24"/>
                <w:szCs w:val="24"/>
                <w:lang w:val="en-GB"/>
              </w:rPr>
              <w:t>within</w:t>
            </w:r>
            <w:r w:rsidRPr="00EE0ED1">
              <w:rPr>
                <w:rFonts w:ascii="Times New Roman" w:eastAsia="Times New Roman" w:hAnsi="Times New Roman" w:cs="Times New Roman"/>
                <w:i/>
                <w:sz w:val="24"/>
                <w:szCs w:val="24"/>
                <w:lang w:val="en-GB"/>
              </w:rPr>
              <w:t xml:space="preserve"> three weeks after the beginning of rendering services</w:t>
            </w:r>
            <w:r w:rsidR="005F308F">
              <w:rPr>
                <w:rFonts w:ascii="Times New Roman" w:eastAsia="Times New Roman" w:hAnsi="Times New Roman" w:cs="Times New Roman"/>
                <w:i/>
                <w:sz w:val="24"/>
                <w:szCs w:val="24"/>
                <w:lang w:val="en-GB"/>
              </w:rPr>
              <w:t>. The database</w:t>
            </w:r>
            <w:r w:rsidRPr="00EE0ED1">
              <w:rPr>
                <w:rFonts w:ascii="Times New Roman" w:eastAsia="Times New Roman" w:hAnsi="Times New Roman" w:cs="Times New Roman"/>
                <w:i/>
                <w:sz w:val="24"/>
                <w:szCs w:val="24"/>
                <w:lang w:val="en-GB"/>
              </w:rPr>
              <w:t xml:space="preserve"> is updated / expanded at least </w:t>
            </w:r>
            <w:r w:rsidR="007938E9">
              <w:rPr>
                <w:rFonts w:ascii="Times New Roman" w:eastAsia="Times New Roman" w:hAnsi="Times New Roman" w:cs="Times New Roman"/>
                <w:i/>
                <w:sz w:val="24"/>
                <w:szCs w:val="24"/>
                <w:lang w:val="en-GB"/>
              </w:rPr>
              <w:t>once</w:t>
            </w:r>
            <w:r w:rsidRPr="00EE0ED1">
              <w:rPr>
                <w:rFonts w:ascii="Times New Roman" w:eastAsia="Times New Roman" w:hAnsi="Times New Roman" w:cs="Times New Roman"/>
                <w:i/>
                <w:sz w:val="24"/>
                <w:szCs w:val="24"/>
                <w:lang w:val="en-GB"/>
              </w:rPr>
              <w:t xml:space="preserve"> during the </w:t>
            </w:r>
            <w:r w:rsidR="005F308F">
              <w:rPr>
                <w:rFonts w:ascii="Times New Roman" w:eastAsia="Times New Roman" w:hAnsi="Times New Roman" w:cs="Times New Roman"/>
                <w:i/>
                <w:sz w:val="24"/>
                <w:szCs w:val="24"/>
                <w:lang w:val="en-GB"/>
              </w:rPr>
              <w:t>reporting period.</w:t>
            </w:r>
            <w:r w:rsidRPr="00EE0ED1">
              <w:rPr>
                <w:rFonts w:ascii="Times New Roman" w:eastAsia="Times New Roman" w:hAnsi="Times New Roman" w:cs="Times New Roman"/>
                <w:i/>
                <w:sz w:val="24"/>
                <w:szCs w:val="24"/>
                <w:lang w:val="en-GB"/>
              </w:rPr>
              <w:t xml:space="preserve"> For the purposes of this TOR, the data of international rating agencies, as well as expert evaluation, are applied as criteria for inclusion</w:t>
            </w:r>
            <w:r w:rsidR="005F308F">
              <w:rPr>
                <w:rFonts w:ascii="Times New Roman" w:eastAsia="Times New Roman" w:hAnsi="Times New Roman" w:cs="Times New Roman"/>
                <w:i/>
                <w:sz w:val="24"/>
                <w:szCs w:val="24"/>
                <w:lang w:val="en-GB"/>
              </w:rPr>
              <w:t xml:space="preserve"> media</w:t>
            </w:r>
            <w:r w:rsidRPr="00EE0ED1">
              <w:rPr>
                <w:rFonts w:ascii="Times New Roman" w:eastAsia="Times New Roman" w:hAnsi="Times New Roman" w:cs="Times New Roman"/>
                <w:i/>
                <w:sz w:val="24"/>
                <w:szCs w:val="24"/>
                <w:lang w:val="en-GB"/>
              </w:rPr>
              <w:t xml:space="preserve"> in the TOP </w:t>
            </w:r>
            <w:r w:rsidR="005F308F">
              <w:rPr>
                <w:rFonts w:ascii="Times New Roman" w:eastAsia="Times New Roman" w:hAnsi="Times New Roman" w:cs="Times New Roman"/>
                <w:i/>
                <w:sz w:val="24"/>
                <w:szCs w:val="24"/>
                <w:lang w:val="en-GB"/>
              </w:rPr>
              <w:t>list</w:t>
            </w:r>
            <w:r w:rsidRPr="00EE0ED1">
              <w:rPr>
                <w:rFonts w:ascii="Times New Roman" w:eastAsia="Times New Roman" w:hAnsi="Times New Roman" w:cs="Times New Roman"/>
                <w:i/>
                <w:sz w:val="24"/>
                <w:szCs w:val="24"/>
                <w:lang w:val="en-GB"/>
              </w:rPr>
              <w:t xml:space="preserve">, </w:t>
            </w:r>
            <w:r w:rsidR="007938E9" w:rsidRPr="00EE0ED1">
              <w:rPr>
                <w:rFonts w:ascii="Times New Roman" w:eastAsia="Times New Roman" w:hAnsi="Times New Roman" w:cs="Times New Roman"/>
                <w:i/>
                <w:sz w:val="24"/>
                <w:szCs w:val="24"/>
                <w:lang w:val="en-GB"/>
              </w:rPr>
              <w:t>considering</w:t>
            </w:r>
            <w:r w:rsidRPr="00EE0ED1">
              <w:rPr>
                <w:rFonts w:ascii="Times New Roman" w:eastAsia="Times New Roman" w:hAnsi="Times New Roman" w:cs="Times New Roman"/>
                <w:i/>
                <w:sz w:val="24"/>
                <w:szCs w:val="24"/>
                <w:lang w:val="en-GB"/>
              </w:rPr>
              <w:t xml:space="preserve"> the circulation, citation, coverage of the target audience, distribution geography, etc. criteria, as well as the results of research on the readability and popularity of the media.</w:t>
            </w:r>
          </w:p>
          <w:p w14:paraId="65A71DD0" w14:textId="77777777" w:rsidR="002105B5" w:rsidRPr="00EE0ED1" w:rsidRDefault="002105B5" w:rsidP="00232447">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rPr>
            </w:pPr>
          </w:p>
          <w:p w14:paraId="572FAC99" w14:textId="7763E1F7" w:rsidR="002105B5" w:rsidRPr="00EE0ED1" w:rsidRDefault="002105B5" w:rsidP="00232447">
            <w:pPr>
              <w:tabs>
                <w:tab w:val="left" w:pos="360"/>
                <w:tab w:val="num" w:pos="1134"/>
                <w:tab w:val="num" w:pos="1418"/>
                <w:tab w:val="num" w:pos="2148"/>
              </w:tabs>
              <w:spacing w:after="0" w:line="240" w:lineRule="auto"/>
              <w:jc w:val="both"/>
              <w:rPr>
                <w:rFonts w:ascii="Times New Roman" w:eastAsia="Times New Roman" w:hAnsi="Times New Roman" w:cs="Times New Roman"/>
                <w:sz w:val="24"/>
                <w:szCs w:val="24"/>
                <w:lang w:val="en-GB" w:eastAsia="ru-RU"/>
              </w:rPr>
            </w:pPr>
            <w:r w:rsidRPr="00B3583F">
              <w:rPr>
                <w:rFonts w:ascii="Times New Roman" w:eastAsia="Times New Roman" w:hAnsi="Times New Roman" w:cs="Times New Roman"/>
                <w:sz w:val="24"/>
                <w:szCs w:val="24"/>
                <w:lang w:val="en-GB" w:eastAsia="ru-RU"/>
              </w:rPr>
              <w:t xml:space="preserve">2.2.2. </w:t>
            </w:r>
            <w:r w:rsidR="00EE0ED1" w:rsidRPr="00EE0ED1">
              <w:rPr>
                <w:rFonts w:ascii="Times New Roman" w:eastAsia="Times New Roman" w:hAnsi="Times New Roman" w:cs="Times New Roman"/>
                <w:sz w:val="24"/>
                <w:szCs w:val="24"/>
                <w:lang w:val="en-GB" w:eastAsia="ru-RU"/>
              </w:rPr>
              <w:t xml:space="preserve">Conducting monitoring of the Turkish media in an approved form with translation into Russian on the </w:t>
            </w:r>
            <w:r w:rsidR="005F308F">
              <w:rPr>
                <w:rFonts w:ascii="Times New Roman" w:eastAsia="Times New Roman" w:hAnsi="Times New Roman" w:cs="Times New Roman"/>
                <w:sz w:val="24"/>
                <w:szCs w:val="24"/>
                <w:lang w:val="en-GB" w:eastAsia="ru-RU"/>
              </w:rPr>
              <w:t xml:space="preserve">following </w:t>
            </w:r>
            <w:r w:rsidR="00EE0ED1" w:rsidRPr="00EE0ED1">
              <w:rPr>
                <w:rFonts w:ascii="Times New Roman" w:eastAsia="Times New Roman" w:hAnsi="Times New Roman" w:cs="Times New Roman"/>
                <w:sz w:val="24"/>
                <w:szCs w:val="24"/>
                <w:lang w:val="en-GB" w:eastAsia="ru-RU"/>
              </w:rPr>
              <w:t xml:space="preserve">topics: development of nuclear energy, construction of nuclear power plants, public opinion on the development of nuclear energy, state policy in the field of nuclear energy, activity of companies of competitors and Russian enterprises of the nuclear industry in Turkey. </w:t>
            </w:r>
            <w:r w:rsidR="005F308F">
              <w:rPr>
                <w:rFonts w:ascii="Times New Roman" w:eastAsia="Times New Roman" w:hAnsi="Times New Roman" w:cs="Times New Roman"/>
                <w:sz w:val="24"/>
                <w:szCs w:val="24"/>
                <w:lang w:val="en-GB" w:eastAsia="ru-RU"/>
              </w:rPr>
              <w:t>Immediate informing</w:t>
            </w:r>
            <w:r w:rsidR="00EE0ED1" w:rsidRPr="00EE0ED1">
              <w:rPr>
                <w:rFonts w:ascii="Times New Roman" w:eastAsia="Times New Roman" w:hAnsi="Times New Roman" w:cs="Times New Roman"/>
                <w:sz w:val="24"/>
                <w:szCs w:val="24"/>
                <w:lang w:val="en-GB" w:eastAsia="ru-RU"/>
              </w:rPr>
              <w:t xml:space="preserve"> </w:t>
            </w:r>
            <w:r w:rsidR="005F308F">
              <w:rPr>
                <w:rFonts w:ascii="Times New Roman" w:eastAsia="Times New Roman" w:hAnsi="Times New Roman" w:cs="Times New Roman"/>
                <w:sz w:val="24"/>
                <w:szCs w:val="24"/>
                <w:lang w:val="en-GB" w:eastAsia="ru-RU"/>
              </w:rPr>
              <w:t>about news important for the Customer</w:t>
            </w:r>
            <w:r w:rsidR="00EE0ED1" w:rsidRPr="00EE0ED1">
              <w:rPr>
                <w:rFonts w:ascii="Times New Roman" w:eastAsia="Times New Roman" w:hAnsi="Times New Roman" w:cs="Times New Roman"/>
                <w:sz w:val="24"/>
                <w:szCs w:val="24"/>
                <w:lang w:val="en-GB" w:eastAsia="ru-RU"/>
              </w:rPr>
              <w:t xml:space="preserve"> </w:t>
            </w:r>
            <w:r w:rsidR="005F308F">
              <w:rPr>
                <w:rFonts w:ascii="Times New Roman" w:eastAsia="Times New Roman" w:hAnsi="Times New Roman" w:cs="Times New Roman"/>
                <w:sz w:val="24"/>
                <w:szCs w:val="24"/>
                <w:lang w:val="en-GB" w:eastAsia="ru-RU"/>
              </w:rPr>
              <w:t xml:space="preserve">and emerging informing about informational </w:t>
            </w:r>
            <w:r w:rsidR="00EE0ED1" w:rsidRPr="00EE0ED1">
              <w:rPr>
                <w:rFonts w:ascii="Times New Roman" w:eastAsia="Times New Roman" w:hAnsi="Times New Roman" w:cs="Times New Roman"/>
                <w:sz w:val="24"/>
                <w:szCs w:val="24"/>
                <w:lang w:val="en-GB" w:eastAsia="ru-RU"/>
              </w:rPr>
              <w:t>threats and assistance in the preparation of refutations, comments, statements, etc.</w:t>
            </w:r>
          </w:p>
          <w:p w14:paraId="5AFD42F8" w14:textId="77777777" w:rsidR="002105B5" w:rsidRPr="00EE0ED1" w:rsidRDefault="002105B5" w:rsidP="00232447">
            <w:pPr>
              <w:tabs>
                <w:tab w:val="left" w:pos="360"/>
                <w:tab w:val="num" w:pos="1134"/>
                <w:tab w:val="num" w:pos="1418"/>
                <w:tab w:val="num" w:pos="2148"/>
              </w:tabs>
              <w:spacing w:after="0" w:line="240" w:lineRule="auto"/>
              <w:jc w:val="both"/>
              <w:rPr>
                <w:rFonts w:ascii="Times New Roman" w:eastAsia="Times New Roman" w:hAnsi="Times New Roman" w:cs="Times New Roman"/>
                <w:sz w:val="24"/>
                <w:szCs w:val="24"/>
                <w:lang w:val="en-GB" w:eastAsia="ru-RU"/>
              </w:rPr>
            </w:pPr>
          </w:p>
          <w:p w14:paraId="258345D0" w14:textId="77777777" w:rsidR="00A75710" w:rsidRPr="00A75710" w:rsidRDefault="00A75710" w:rsidP="00232447">
            <w:pPr>
              <w:tabs>
                <w:tab w:val="left" w:pos="360"/>
                <w:tab w:val="num" w:pos="1134"/>
                <w:tab w:val="num" w:pos="1418"/>
                <w:tab w:val="num" w:pos="2148"/>
              </w:tabs>
              <w:spacing w:after="0" w:line="240" w:lineRule="auto"/>
              <w:jc w:val="both"/>
              <w:rPr>
                <w:rFonts w:ascii="Times New Roman" w:eastAsia="Times New Roman" w:hAnsi="Times New Roman" w:cs="Times New Roman"/>
                <w:i/>
                <w:sz w:val="24"/>
                <w:szCs w:val="24"/>
                <w:lang w:val="en-GB" w:eastAsia="ru-RU"/>
              </w:rPr>
            </w:pPr>
            <w:r w:rsidRPr="00A75710">
              <w:rPr>
                <w:rFonts w:ascii="Times New Roman" w:eastAsia="Times New Roman" w:hAnsi="Times New Roman" w:cs="Times New Roman"/>
                <w:i/>
                <w:sz w:val="24"/>
                <w:szCs w:val="24"/>
                <w:lang w:val="en-GB" w:eastAsia="ru-RU"/>
              </w:rPr>
              <w:t>The result of the provision of services is:</w:t>
            </w:r>
          </w:p>
          <w:p w14:paraId="381A0B03" w14:textId="2DB33177" w:rsidR="00A75710" w:rsidRPr="00A75710" w:rsidRDefault="00A75710" w:rsidP="00232447">
            <w:pPr>
              <w:tabs>
                <w:tab w:val="left" w:pos="360"/>
                <w:tab w:val="num" w:pos="1134"/>
                <w:tab w:val="num" w:pos="1418"/>
                <w:tab w:val="num" w:pos="2148"/>
              </w:tabs>
              <w:spacing w:after="0" w:line="240" w:lineRule="auto"/>
              <w:ind w:left="144" w:hanging="144"/>
              <w:jc w:val="both"/>
              <w:rPr>
                <w:rFonts w:ascii="Times New Roman" w:eastAsia="Times New Roman" w:hAnsi="Times New Roman" w:cs="Times New Roman"/>
                <w:i/>
                <w:sz w:val="24"/>
                <w:szCs w:val="24"/>
                <w:lang w:val="en-GB" w:eastAsia="ru-RU"/>
              </w:rPr>
            </w:pPr>
            <w:r w:rsidRPr="00A75710">
              <w:rPr>
                <w:rFonts w:ascii="Times New Roman" w:eastAsia="Times New Roman" w:hAnsi="Times New Roman" w:cs="Times New Roman"/>
                <w:i/>
                <w:sz w:val="24"/>
                <w:szCs w:val="24"/>
                <w:lang w:val="en-GB" w:eastAsia="ru-RU"/>
              </w:rPr>
              <w:t xml:space="preserve">• daily </w:t>
            </w:r>
            <w:r w:rsidR="005F308F">
              <w:rPr>
                <w:rFonts w:ascii="Times New Roman" w:eastAsia="Times New Roman" w:hAnsi="Times New Roman" w:cs="Times New Roman"/>
                <w:i/>
                <w:sz w:val="24"/>
                <w:szCs w:val="24"/>
                <w:lang w:val="en-GB" w:eastAsia="ru-RU"/>
              </w:rPr>
              <w:t>prompt</w:t>
            </w:r>
            <w:r w:rsidRPr="00A75710">
              <w:rPr>
                <w:rFonts w:ascii="Times New Roman" w:eastAsia="Times New Roman" w:hAnsi="Times New Roman" w:cs="Times New Roman"/>
                <w:i/>
                <w:sz w:val="24"/>
                <w:szCs w:val="24"/>
                <w:lang w:val="en-GB" w:eastAsia="ru-RU"/>
              </w:rPr>
              <w:t xml:space="preserve"> (real-time) </w:t>
            </w:r>
            <w:r w:rsidR="005F308F">
              <w:rPr>
                <w:rFonts w:ascii="Times New Roman" w:eastAsia="Times New Roman" w:hAnsi="Times New Roman" w:cs="Times New Roman"/>
                <w:i/>
                <w:sz w:val="24"/>
                <w:szCs w:val="24"/>
                <w:lang w:val="en-GB" w:eastAsia="ru-RU"/>
              </w:rPr>
              <w:t>informing about</w:t>
            </w:r>
            <w:r w:rsidRPr="00A75710">
              <w:rPr>
                <w:rFonts w:ascii="Times New Roman" w:eastAsia="Times New Roman" w:hAnsi="Times New Roman" w:cs="Times New Roman"/>
                <w:i/>
                <w:sz w:val="24"/>
                <w:szCs w:val="24"/>
                <w:lang w:val="en-GB" w:eastAsia="ru-RU"/>
              </w:rPr>
              <w:t xml:space="preserve"> news</w:t>
            </w:r>
            <w:r w:rsidR="005F308F">
              <w:rPr>
                <w:rFonts w:ascii="Times New Roman" w:eastAsia="Times New Roman" w:hAnsi="Times New Roman" w:cs="Times New Roman"/>
                <w:i/>
                <w:sz w:val="24"/>
                <w:szCs w:val="24"/>
                <w:lang w:val="en-GB" w:eastAsia="ru-RU"/>
              </w:rPr>
              <w:t xml:space="preserve"> important</w:t>
            </w:r>
            <w:r w:rsidRPr="00A75710">
              <w:rPr>
                <w:rFonts w:ascii="Times New Roman" w:eastAsia="Times New Roman" w:hAnsi="Times New Roman" w:cs="Times New Roman"/>
                <w:i/>
                <w:sz w:val="24"/>
                <w:szCs w:val="24"/>
                <w:lang w:val="en-GB" w:eastAsia="ru-RU"/>
              </w:rPr>
              <w:t xml:space="preserve"> for the Customer and</w:t>
            </w:r>
            <w:r w:rsidR="005F308F">
              <w:rPr>
                <w:rFonts w:ascii="Times New Roman" w:eastAsia="Times New Roman" w:hAnsi="Times New Roman" w:cs="Times New Roman"/>
                <w:i/>
                <w:sz w:val="24"/>
                <w:szCs w:val="24"/>
                <w:lang w:val="en-GB" w:eastAsia="ru-RU"/>
              </w:rPr>
              <w:t xml:space="preserve"> Russian</w:t>
            </w:r>
            <w:r w:rsidRPr="00A75710">
              <w:rPr>
                <w:rFonts w:ascii="Times New Roman" w:eastAsia="Times New Roman" w:hAnsi="Times New Roman" w:cs="Times New Roman"/>
                <w:i/>
                <w:sz w:val="24"/>
                <w:szCs w:val="24"/>
                <w:lang w:val="en-GB" w:eastAsia="ru-RU"/>
              </w:rPr>
              <w:t xml:space="preserve"> </w:t>
            </w:r>
            <w:r w:rsidR="005F308F" w:rsidRPr="00A75710">
              <w:rPr>
                <w:rFonts w:ascii="Times New Roman" w:eastAsia="Times New Roman" w:hAnsi="Times New Roman" w:cs="Times New Roman"/>
                <w:i/>
                <w:sz w:val="24"/>
                <w:szCs w:val="24"/>
                <w:lang w:val="en-GB" w:eastAsia="ru-RU"/>
              </w:rPr>
              <w:t xml:space="preserve">nuclear industry </w:t>
            </w:r>
            <w:r w:rsidRPr="00A75710">
              <w:rPr>
                <w:rFonts w:ascii="Times New Roman" w:eastAsia="Times New Roman" w:hAnsi="Times New Roman" w:cs="Times New Roman"/>
                <w:i/>
                <w:sz w:val="24"/>
                <w:szCs w:val="24"/>
                <w:lang w:val="en-GB" w:eastAsia="ru-RU"/>
              </w:rPr>
              <w:t xml:space="preserve">enterprises </w:t>
            </w:r>
            <w:r w:rsidR="005F308F">
              <w:rPr>
                <w:rFonts w:ascii="Times New Roman" w:eastAsia="Times New Roman" w:hAnsi="Times New Roman" w:cs="Times New Roman"/>
                <w:i/>
                <w:sz w:val="24"/>
                <w:szCs w:val="24"/>
                <w:lang w:val="en-GB" w:eastAsia="ru-RU"/>
              </w:rPr>
              <w:t xml:space="preserve">with </w:t>
            </w:r>
            <w:r w:rsidRPr="00A75710">
              <w:rPr>
                <w:rFonts w:ascii="Times New Roman" w:eastAsia="Times New Roman" w:hAnsi="Times New Roman" w:cs="Times New Roman"/>
                <w:i/>
                <w:sz w:val="24"/>
                <w:szCs w:val="24"/>
                <w:lang w:val="en-GB" w:eastAsia="ru-RU"/>
              </w:rPr>
              <w:t xml:space="preserve">a brief </w:t>
            </w:r>
            <w:r w:rsidR="005F308F">
              <w:rPr>
                <w:rFonts w:ascii="Times New Roman" w:eastAsia="Times New Roman" w:hAnsi="Times New Roman" w:cs="Times New Roman"/>
                <w:i/>
                <w:sz w:val="24"/>
                <w:szCs w:val="24"/>
                <w:lang w:val="en-GB" w:eastAsia="ru-RU"/>
              </w:rPr>
              <w:t>description</w:t>
            </w:r>
            <w:r w:rsidRPr="00A75710">
              <w:rPr>
                <w:rFonts w:ascii="Times New Roman" w:eastAsia="Times New Roman" w:hAnsi="Times New Roman" w:cs="Times New Roman"/>
                <w:i/>
                <w:sz w:val="24"/>
                <w:szCs w:val="24"/>
                <w:lang w:val="en-GB" w:eastAsia="ru-RU"/>
              </w:rPr>
              <w:t xml:space="preserve"> in Russian (translation of the full texts of news into Russian is carried out at the request of the Customer</w:t>
            </w:r>
            <w:r w:rsidR="005F308F">
              <w:rPr>
                <w:rFonts w:ascii="Times New Roman" w:eastAsia="Times New Roman" w:hAnsi="Times New Roman" w:cs="Times New Roman"/>
                <w:i/>
                <w:sz w:val="24"/>
                <w:szCs w:val="24"/>
                <w:lang w:val="en-GB" w:eastAsia="ru-RU"/>
              </w:rPr>
              <w:t xml:space="preserve"> within deadlines approved with the Customer</w:t>
            </w:r>
            <w:r w:rsidR="000D10B2">
              <w:rPr>
                <w:rFonts w:ascii="Times New Roman" w:eastAsia="Times New Roman" w:hAnsi="Times New Roman" w:cs="Times New Roman"/>
                <w:i/>
                <w:sz w:val="24"/>
                <w:szCs w:val="24"/>
                <w:lang w:val="en-GB" w:eastAsia="ru-RU"/>
              </w:rPr>
              <w:t xml:space="preserve"> and approved by the Contractor</w:t>
            </w:r>
            <w:r w:rsidRPr="00A75710">
              <w:rPr>
                <w:rFonts w:ascii="Times New Roman" w:eastAsia="Times New Roman" w:hAnsi="Times New Roman" w:cs="Times New Roman"/>
                <w:i/>
                <w:sz w:val="24"/>
                <w:szCs w:val="24"/>
                <w:lang w:val="en-GB" w:eastAsia="ru-RU"/>
              </w:rPr>
              <w:t>).</w:t>
            </w:r>
          </w:p>
          <w:p w14:paraId="5A2552BF" w14:textId="1582F07F" w:rsidR="00A75710" w:rsidRPr="00A75710" w:rsidRDefault="00A75710" w:rsidP="00232447">
            <w:pPr>
              <w:tabs>
                <w:tab w:val="left" w:pos="360"/>
                <w:tab w:val="num" w:pos="1134"/>
                <w:tab w:val="num" w:pos="1418"/>
                <w:tab w:val="num" w:pos="2148"/>
              </w:tabs>
              <w:spacing w:after="0" w:line="240" w:lineRule="auto"/>
              <w:ind w:left="144" w:hanging="144"/>
              <w:jc w:val="both"/>
              <w:rPr>
                <w:rFonts w:ascii="Times New Roman" w:eastAsia="Times New Roman" w:hAnsi="Times New Roman" w:cs="Times New Roman"/>
                <w:i/>
                <w:sz w:val="24"/>
                <w:szCs w:val="24"/>
                <w:lang w:val="en-GB" w:eastAsia="ru-RU"/>
              </w:rPr>
            </w:pPr>
            <w:r w:rsidRPr="00A75710">
              <w:rPr>
                <w:rFonts w:ascii="Times New Roman" w:eastAsia="Times New Roman" w:hAnsi="Times New Roman" w:cs="Times New Roman"/>
                <w:i/>
                <w:sz w:val="24"/>
                <w:szCs w:val="24"/>
                <w:lang w:val="en-GB" w:eastAsia="ru-RU"/>
              </w:rPr>
              <w:t>•</w:t>
            </w:r>
            <w:r w:rsidR="000D10B2">
              <w:rPr>
                <w:rFonts w:ascii="Times New Roman" w:eastAsia="Times New Roman" w:hAnsi="Times New Roman" w:cs="Times New Roman"/>
                <w:i/>
                <w:sz w:val="24"/>
                <w:szCs w:val="24"/>
                <w:lang w:val="en-GB" w:eastAsia="ru-RU"/>
              </w:rPr>
              <w:t xml:space="preserve"> w</w:t>
            </w:r>
            <w:r w:rsidRPr="00A75710">
              <w:rPr>
                <w:rFonts w:ascii="Times New Roman" w:eastAsia="Times New Roman" w:hAnsi="Times New Roman" w:cs="Times New Roman"/>
                <w:i/>
                <w:sz w:val="24"/>
                <w:szCs w:val="24"/>
                <w:lang w:val="en-GB" w:eastAsia="ru-RU"/>
              </w:rPr>
              <w:t xml:space="preserve">eekly media monitoring with translation </w:t>
            </w:r>
            <w:r w:rsidR="000D10B2">
              <w:rPr>
                <w:rFonts w:ascii="Times New Roman" w:eastAsia="Times New Roman" w:hAnsi="Times New Roman" w:cs="Times New Roman"/>
                <w:i/>
                <w:sz w:val="24"/>
                <w:szCs w:val="24"/>
                <w:lang w:val="en-GB" w:eastAsia="ru-RU"/>
              </w:rPr>
              <w:t xml:space="preserve">not less than ½ of the content </w:t>
            </w:r>
            <w:r w:rsidRPr="00A75710">
              <w:rPr>
                <w:rFonts w:ascii="Times New Roman" w:eastAsia="Times New Roman" w:hAnsi="Times New Roman" w:cs="Times New Roman"/>
                <w:i/>
                <w:sz w:val="24"/>
                <w:szCs w:val="24"/>
                <w:lang w:val="en-GB" w:eastAsia="ru-RU"/>
              </w:rPr>
              <w:t xml:space="preserve">into Russian, covering national and international media working in Turkey, and containing a report that includes </w:t>
            </w:r>
            <w:r w:rsidR="000D10B2">
              <w:rPr>
                <w:rFonts w:ascii="Times New Roman" w:eastAsia="Times New Roman" w:hAnsi="Times New Roman" w:cs="Times New Roman"/>
                <w:i/>
                <w:sz w:val="24"/>
                <w:szCs w:val="24"/>
                <w:lang w:val="en-GB" w:eastAsia="ru-RU"/>
              </w:rPr>
              <w:t xml:space="preserve">weekly </w:t>
            </w:r>
            <w:r w:rsidRPr="00A75710">
              <w:rPr>
                <w:rFonts w:ascii="Times New Roman" w:eastAsia="Times New Roman" w:hAnsi="Times New Roman" w:cs="Times New Roman"/>
                <w:i/>
                <w:sz w:val="24"/>
                <w:szCs w:val="24"/>
                <w:lang w:val="en-GB" w:eastAsia="ru-RU"/>
              </w:rPr>
              <w:t>analysis of the information field.</w:t>
            </w:r>
          </w:p>
          <w:p w14:paraId="64E44F5D" w14:textId="4F5C1FC9" w:rsidR="00A75710" w:rsidRPr="00A75710" w:rsidRDefault="00A75710" w:rsidP="00232447">
            <w:pPr>
              <w:tabs>
                <w:tab w:val="left" w:pos="360"/>
                <w:tab w:val="num" w:pos="1134"/>
                <w:tab w:val="num" w:pos="1418"/>
                <w:tab w:val="num" w:pos="2148"/>
              </w:tabs>
              <w:spacing w:after="0" w:line="240" w:lineRule="auto"/>
              <w:ind w:left="144" w:hanging="144"/>
              <w:jc w:val="both"/>
              <w:rPr>
                <w:rFonts w:ascii="Times New Roman" w:eastAsia="Times New Roman" w:hAnsi="Times New Roman" w:cs="Times New Roman"/>
                <w:i/>
                <w:sz w:val="24"/>
                <w:szCs w:val="24"/>
                <w:lang w:val="en-GB" w:eastAsia="ru-RU"/>
              </w:rPr>
            </w:pPr>
            <w:r w:rsidRPr="00A75710">
              <w:rPr>
                <w:rFonts w:ascii="Times New Roman" w:eastAsia="Times New Roman" w:hAnsi="Times New Roman" w:cs="Times New Roman"/>
                <w:i/>
                <w:sz w:val="24"/>
                <w:szCs w:val="24"/>
                <w:lang w:val="en-GB" w:eastAsia="ru-RU"/>
              </w:rPr>
              <w:t xml:space="preserve">• </w:t>
            </w:r>
            <w:r w:rsidR="000D10B2">
              <w:rPr>
                <w:rFonts w:ascii="Times New Roman" w:eastAsia="Times New Roman" w:hAnsi="Times New Roman" w:cs="Times New Roman"/>
                <w:i/>
                <w:sz w:val="24"/>
                <w:szCs w:val="24"/>
                <w:lang w:val="en-GB" w:eastAsia="ru-RU"/>
              </w:rPr>
              <w:t>Emerging informing (within 1 hour since publication distributed) about negative and critical publications about the Customer</w:t>
            </w:r>
            <w:r w:rsidRPr="00A75710">
              <w:rPr>
                <w:rFonts w:ascii="Times New Roman" w:eastAsia="Times New Roman" w:hAnsi="Times New Roman" w:cs="Times New Roman"/>
                <w:i/>
                <w:sz w:val="24"/>
                <w:szCs w:val="24"/>
                <w:lang w:val="en-GB" w:eastAsia="ru-RU"/>
              </w:rPr>
              <w:t>,</w:t>
            </w:r>
            <w:r w:rsidR="000D10B2">
              <w:rPr>
                <w:rFonts w:ascii="Times New Roman" w:eastAsia="Times New Roman" w:hAnsi="Times New Roman" w:cs="Times New Roman"/>
                <w:i/>
                <w:sz w:val="24"/>
                <w:szCs w:val="24"/>
                <w:lang w:val="en-GB" w:eastAsia="ru-RU"/>
              </w:rPr>
              <w:t xml:space="preserve"> and suggestions how to react (suggestions should be sent to the Customer for approval by email within 4 hours after emerging informing was sent), including: analysis of the event/publication, reaction plan (if needed), and draft of official statement/comments for Turkish media,</w:t>
            </w:r>
            <w:r w:rsidR="000D10B2">
              <w:rPr>
                <w:rFonts w:ascii="Times New Roman" w:eastAsia="Times New Roman" w:hAnsi="Times New Roman" w:cs="Times New Roman"/>
                <w:i/>
                <w:sz w:val="24"/>
                <w:szCs w:val="24"/>
                <w:lang w:val="en-US" w:eastAsia="ru-RU"/>
              </w:rPr>
              <w:t xml:space="preserve"> follow-up activity </w:t>
            </w:r>
            <w:r w:rsidR="0004707A">
              <w:rPr>
                <w:rFonts w:ascii="Times New Roman" w:eastAsia="Times New Roman" w:hAnsi="Times New Roman" w:cs="Times New Roman"/>
                <w:i/>
                <w:sz w:val="24"/>
                <w:szCs w:val="24"/>
                <w:lang w:val="en-US" w:eastAsia="ru-RU"/>
              </w:rPr>
              <w:t xml:space="preserve">about the </w:t>
            </w:r>
            <w:r w:rsidRPr="00A75710">
              <w:rPr>
                <w:rFonts w:ascii="Times New Roman" w:eastAsia="Times New Roman" w:hAnsi="Times New Roman" w:cs="Times New Roman"/>
                <w:i/>
                <w:sz w:val="24"/>
                <w:szCs w:val="24"/>
                <w:lang w:val="en-GB" w:eastAsia="ru-RU"/>
              </w:rPr>
              <w:t xml:space="preserve">situation </w:t>
            </w:r>
            <w:r w:rsidR="0004707A">
              <w:rPr>
                <w:rFonts w:ascii="Times New Roman" w:eastAsia="Times New Roman" w:hAnsi="Times New Roman" w:cs="Times New Roman"/>
                <w:i/>
                <w:sz w:val="24"/>
                <w:szCs w:val="24"/>
                <w:lang w:val="en-GB" w:eastAsia="ru-RU"/>
              </w:rPr>
              <w:t xml:space="preserve">development in media </w:t>
            </w:r>
            <w:r w:rsidRPr="00A75710">
              <w:rPr>
                <w:rFonts w:ascii="Times New Roman" w:eastAsia="Times New Roman" w:hAnsi="Times New Roman" w:cs="Times New Roman"/>
                <w:i/>
                <w:sz w:val="24"/>
                <w:szCs w:val="24"/>
                <w:lang w:val="en-GB" w:eastAsia="ru-RU"/>
              </w:rPr>
              <w:t>with the aim of ensuring the prevalence in the media of objective and measured assessments of the event.</w:t>
            </w:r>
            <w:r w:rsidR="0004707A">
              <w:rPr>
                <w:rFonts w:ascii="Times New Roman" w:eastAsia="Times New Roman" w:hAnsi="Times New Roman" w:cs="Times New Roman"/>
                <w:i/>
                <w:sz w:val="24"/>
                <w:szCs w:val="24"/>
                <w:lang w:val="en-GB" w:eastAsia="ru-RU"/>
              </w:rPr>
              <w:t>(follow-up deadline is approved by the Customer additionally via email).</w:t>
            </w:r>
          </w:p>
          <w:p w14:paraId="283DFA51" w14:textId="61D5BA14" w:rsidR="00A75710" w:rsidRDefault="00A75710" w:rsidP="00232447">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eastAsia="ru-RU"/>
              </w:rPr>
            </w:pPr>
            <w:r w:rsidRPr="00A75710">
              <w:rPr>
                <w:rFonts w:ascii="Times New Roman" w:eastAsia="Times New Roman" w:hAnsi="Times New Roman" w:cs="Times New Roman"/>
                <w:i/>
                <w:sz w:val="24"/>
                <w:szCs w:val="24"/>
                <w:lang w:val="en-GB" w:eastAsia="ru-RU"/>
              </w:rPr>
              <w:t xml:space="preserve">For the purposes of this </w:t>
            </w:r>
            <w:r w:rsidR="0004707A">
              <w:rPr>
                <w:rFonts w:ascii="Times New Roman" w:eastAsia="Times New Roman" w:hAnsi="Times New Roman" w:cs="Times New Roman"/>
                <w:i/>
                <w:sz w:val="24"/>
                <w:szCs w:val="24"/>
                <w:lang w:val="en-GB" w:eastAsia="ru-RU"/>
              </w:rPr>
              <w:t>TOR</w:t>
            </w:r>
            <w:r w:rsidRPr="00A75710">
              <w:rPr>
                <w:rFonts w:ascii="Times New Roman" w:eastAsia="Times New Roman" w:hAnsi="Times New Roman" w:cs="Times New Roman"/>
                <w:i/>
                <w:sz w:val="24"/>
                <w:szCs w:val="24"/>
                <w:lang w:val="en-GB" w:eastAsia="ru-RU"/>
              </w:rPr>
              <w:t xml:space="preserve">, international media refers to the mass media of foreign countries </w:t>
            </w:r>
            <w:r w:rsidR="0004707A">
              <w:rPr>
                <w:rFonts w:ascii="Times New Roman" w:eastAsia="Times New Roman" w:hAnsi="Times New Roman" w:cs="Times New Roman"/>
                <w:i/>
                <w:sz w:val="24"/>
                <w:szCs w:val="24"/>
                <w:lang w:val="en-GB" w:eastAsia="ru-RU"/>
              </w:rPr>
              <w:t xml:space="preserve">1) </w:t>
            </w:r>
            <w:r w:rsidRPr="00A75710">
              <w:rPr>
                <w:rFonts w:ascii="Times New Roman" w:eastAsia="Times New Roman" w:hAnsi="Times New Roman" w:cs="Times New Roman"/>
                <w:i/>
                <w:sz w:val="24"/>
                <w:szCs w:val="24"/>
                <w:lang w:val="en-GB" w:eastAsia="ru-RU"/>
              </w:rPr>
              <w:t xml:space="preserve">registered in Turkey and / or whose representatives (journalists / special correspondents, etc.) are accredited in Turkey in accordance with the established procedure </w:t>
            </w:r>
            <w:r w:rsidR="0004707A">
              <w:rPr>
                <w:rFonts w:ascii="Times New Roman" w:eastAsia="Times New Roman" w:hAnsi="Times New Roman" w:cs="Times New Roman"/>
                <w:i/>
                <w:sz w:val="24"/>
                <w:szCs w:val="24"/>
                <w:lang w:val="en-GB" w:eastAsia="ru-RU"/>
              </w:rPr>
              <w:t xml:space="preserve">2) </w:t>
            </w:r>
            <w:r w:rsidRPr="00A75710">
              <w:rPr>
                <w:rFonts w:ascii="Times New Roman" w:eastAsia="Times New Roman" w:hAnsi="Times New Roman" w:cs="Times New Roman"/>
                <w:i/>
                <w:sz w:val="24"/>
                <w:szCs w:val="24"/>
                <w:lang w:val="en-GB" w:eastAsia="ru-RU"/>
              </w:rPr>
              <w:t>and / or media representatives are accredited in the countries of the Middle East and North Africa region</w:t>
            </w:r>
            <w:r w:rsidR="0004707A">
              <w:rPr>
                <w:rFonts w:ascii="Times New Roman" w:eastAsia="Times New Roman" w:hAnsi="Times New Roman" w:cs="Times New Roman"/>
                <w:i/>
                <w:sz w:val="24"/>
                <w:szCs w:val="24"/>
                <w:lang w:val="en-GB" w:eastAsia="ru-RU"/>
              </w:rPr>
              <w:t xml:space="preserve">, but they </w:t>
            </w:r>
            <w:r w:rsidRPr="00A75710">
              <w:rPr>
                <w:rFonts w:ascii="Times New Roman" w:eastAsia="Times New Roman" w:hAnsi="Times New Roman" w:cs="Times New Roman"/>
                <w:i/>
                <w:sz w:val="24"/>
                <w:szCs w:val="24"/>
                <w:lang w:val="en-GB" w:eastAsia="ru-RU"/>
              </w:rPr>
              <w:t>prepar</w:t>
            </w:r>
            <w:r w:rsidR="0004707A">
              <w:rPr>
                <w:rFonts w:ascii="Times New Roman" w:eastAsia="Times New Roman" w:hAnsi="Times New Roman" w:cs="Times New Roman"/>
                <w:i/>
                <w:sz w:val="24"/>
                <w:szCs w:val="24"/>
                <w:lang w:val="en-GB" w:eastAsia="ru-RU"/>
              </w:rPr>
              <w:t>e</w:t>
            </w:r>
            <w:r w:rsidRPr="00A75710">
              <w:rPr>
                <w:rFonts w:ascii="Times New Roman" w:eastAsia="Times New Roman" w:hAnsi="Times New Roman" w:cs="Times New Roman"/>
                <w:i/>
                <w:sz w:val="24"/>
                <w:szCs w:val="24"/>
                <w:lang w:val="en-GB" w:eastAsia="ru-RU"/>
              </w:rPr>
              <w:t xml:space="preserve"> and publish information materials</w:t>
            </w:r>
            <w:r w:rsidR="0004707A">
              <w:rPr>
                <w:rFonts w:ascii="Times New Roman" w:eastAsia="Times New Roman" w:hAnsi="Times New Roman" w:cs="Times New Roman"/>
                <w:i/>
                <w:sz w:val="24"/>
                <w:szCs w:val="24"/>
                <w:lang w:val="en-GB" w:eastAsia="ru-RU"/>
              </w:rPr>
              <w:t xml:space="preserve"> dedicated to</w:t>
            </w:r>
            <w:r w:rsidRPr="00A75710">
              <w:rPr>
                <w:rFonts w:ascii="Times New Roman" w:eastAsia="Times New Roman" w:hAnsi="Times New Roman" w:cs="Times New Roman"/>
                <w:i/>
                <w:sz w:val="24"/>
                <w:szCs w:val="24"/>
                <w:lang w:val="en-GB" w:eastAsia="ru-RU"/>
              </w:rPr>
              <w:t xml:space="preserve"> Turkey, and the media coverage of the data includes the Turkish audience, provided for in Section 3.1. of this Terms of Reference.</w:t>
            </w:r>
          </w:p>
          <w:p w14:paraId="07C38316" w14:textId="1714A8D5" w:rsidR="00A75710" w:rsidRDefault="0004707A" w:rsidP="00232447">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lastRenderedPageBreak/>
              <w:t xml:space="preserve">Mail list of </w:t>
            </w:r>
            <w:proofErr w:type="spellStart"/>
            <w:r>
              <w:rPr>
                <w:rFonts w:ascii="Times New Roman" w:eastAsia="Times New Roman" w:hAnsi="Times New Roman" w:cs="Times New Roman"/>
                <w:i/>
                <w:sz w:val="24"/>
                <w:szCs w:val="24"/>
                <w:lang w:val="en-US" w:eastAsia="ru-RU"/>
              </w:rPr>
              <w:t>monitorings</w:t>
            </w:r>
            <w:proofErr w:type="spellEnd"/>
            <w:r>
              <w:rPr>
                <w:rFonts w:ascii="Times New Roman" w:eastAsia="Times New Roman" w:hAnsi="Times New Roman" w:cs="Times New Roman"/>
                <w:i/>
                <w:sz w:val="24"/>
                <w:szCs w:val="24"/>
                <w:lang w:val="en-US" w:eastAsia="ru-RU"/>
              </w:rPr>
              <w:t xml:space="preserve"> and </w:t>
            </w:r>
            <w:proofErr w:type="spellStart"/>
            <w:r>
              <w:rPr>
                <w:rFonts w:ascii="Times New Roman" w:eastAsia="Times New Roman" w:hAnsi="Times New Roman" w:cs="Times New Roman"/>
                <w:i/>
                <w:sz w:val="24"/>
                <w:szCs w:val="24"/>
                <w:lang w:val="en-US" w:eastAsia="ru-RU"/>
              </w:rPr>
              <w:t>informings</w:t>
            </w:r>
            <w:proofErr w:type="spellEnd"/>
            <w:r>
              <w:rPr>
                <w:rFonts w:ascii="Times New Roman" w:eastAsia="Times New Roman" w:hAnsi="Times New Roman" w:cs="Times New Roman"/>
                <w:i/>
                <w:sz w:val="24"/>
                <w:szCs w:val="24"/>
                <w:lang w:val="en-US" w:eastAsia="ru-RU"/>
              </w:rPr>
              <w:t xml:space="preserve"> should be sent by the Customer to the Contractor </w:t>
            </w:r>
            <w:r w:rsidR="00292927">
              <w:rPr>
                <w:rFonts w:ascii="Times New Roman" w:eastAsia="Times New Roman" w:hAnsi="Times New Roman" w:cs="Times New Roman"/>
                <w:i/>
                <w:sz w:val="24"/>
                <w:szCs w:val="24"/>
                <w:lang w:val="en-US" w:eastAsia="ru-RU"/>
              </w:rPr>
              <w:t xml:space="preserve">via email </w:t>
            </w:r>
            <w:r>
              <w:rPr>
                <w:rFonts w:ascii="Times New Roman" w:eastAsia="Times New Roman" w:hAnsi="Times New Roman" w:cs="Times New Roman"/>
                <w:i/>
                <w:sz w:val="24"/>
                <w:szCs w:val="24"/>
                <w:lang w:val="en-US" w:eastAsia="ru-RU"/>
              </w:rPr>
              <w:t>within</w:t>
            </w:r>
            <w:r w:rsidR="00292927">
              <w:rPr>
                <w:rFonts w:ascii="Times New Roman" w:eastAsia="Times New Roman" w:hAnsi="Times New Roman" w:cs="Times New Roman"/>
                <w:i/>
                <w:sz w:val="24"/>
                <w:szCs w:val="24"/>
                <w:lang w:val="en-US" w:eastAsia="ru-RU"/>
              </w:rPr>
              <w:t xml:space="preserve"> 3 (three) days after start rendering the services. Mai list can be changed by the Customer within the whole period of rendering services. </w:t>
            </w:r>
          </w:p>
          <w:p w14:paraId="0E9DB685" w14:textId="604E13F0" w:rsidR="00292927" w:rsidRPr="0004707A" w:rsidRDefault="00292927" w:rsidP="00232447">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Key words for monitoring and informing should be sent to the Customer for approval within 3 (three) days after start rendering the services.</w:t>
            </w:r>
          </w:p>
          <w:p w14:paraId="2E4038EB" w14:textId="77777777" w:rsidR="0004707A" w:rsidRDefault="0004707A" w:rsidP="00232447">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eastAsia="ru-RU"/>
              </w:rPr>
            </w:pPr>
          </w:p>
          <w:p w14:paraId="3D41CC0D" w14:textId="70440B2C" w:rsidR="005C027B" w:rsidRPr="005C027B" w:rsidRDefault="002105B5" w:rsidP="00232447">
            <w:pPr>
              <w:tabs>
                <w:tab w:val="left" w:pos="360"/>
                <w:tab w:val="num" w:pos="1418"/>
                <w:tab w:val="num" w:pos="2148"/>
              </w:tabs>
              <w:spacing w:after="0" w:line="240" w:lineRule="auto"/>
              <w:jc w:val="both"/>
              <w:rPr>
                <w:rFonts w:ascii="Times New Roman" w:eastAsia="Times New Roman" w:hAnsi="Times New Roman" w:cs="Times New Roman"/>
                <w:bCs/>
                <w:iCs/>
                <w:color w:val="000000"/>
                <w:sz w:val="24"/>
                <w:szCs w:val="24"/>
                <w:lang w:val="en-GB" w:eastAsia="ru-RU"/>
              </w:rPr>
            </w:pPr>
            <w:r w:rsidRPr="00A75710">
              <w:rPr>
                <w:rFonts w:ascii="Times New Roman" w:eastAsia="Times New Roman" w:hAnsi="Times New Roman" w:cs="Times New Roman"/>
                <w:bCs/>
                <w:iCs/>
                <w:color w:val="000000"/>
                <w:sz w:val="24"/>
                <w:szCs w:val="24"/>
                <w:lang w:val="en-GB" w:eastAsia="ru-RU"/>
              </w:rPr>
              <w:t xml:space="preserve">2.2.3. </w:t>
            </w:r>
            <w:r w:rsidR="005C027B" w:rsidRPr="005C027B">
              <w:rPr>
                <w:rFonts w:ascii="Times New Roman" w:eastAsia="Times New Roman" w:hAnsi="Times New Roman" w:cs="Times New Roman"/>
                <w:bCs/>
                <w:iCs/>
                <w:color w:val="000000"/>
                <w:sz w:val="24"/>
                <w:szCs w:val="24"/>
                <w:lang w:val="en-GB" w:eastAsia="ru-RU"/>
              </w:rPr>
              <w:t>Interaction with the Turkish media, including:</w:t>
            </w:r>
          </w:p>
          <w:p w14:paraId="203DF1B5" w14:textId="7ED0DBD3" w:rsidR="005C027B" w:rsidRPr="005C027B" w:rsidRDefault="005C027B" w:rsidP="00232447">
            <w:pPr>
              <w:pStyle w:val="ListParagraph"/>
              <w:numPr>
                <w:ilvl w:val="0"/>
                <w:numId w:val="10"/>
              </w:numPr>
              <w:tabs>
                <w:tab w:val="left" w:pos="360"/>
                <w:tab w:val="num" w:pos="1418"/>
                <w:tab w:val="num" w:pos="2148"/>
              </w:tabs>
              <w:spacing w:after="0" w:line="240" w:lineRule="auto"/>
              <w:jc w:val="both"/>
              <w:rPr>
                <w:rFonts w:ascii="Times New Roman" w:eastAsia="Times New Roman" w:hAnsi="Times New Roman" w:cs="Times New Roman"/>
                <w:bCs/>
                <w:iCs/>
                <w:color w:val="000000"/>
                <w:sz w:val="24"/>
                <w:szCs w:val="24"/>
                <w:lang w:val="en-GB" w:eastAsia="ru-RU"/>
              </w:rPr>
            </w:pPr>
            <w:r w:rsidRPr="005C027B">
              <w:rPr>
                <w:rFonts w:ascii="Times New Roman" w:eastAsia="Times New Roman" w:hAnsi="Times New Roman" w:cs="Times New Roman"/>
                <w:bCs/>
                <w:iCs/>
                <w:color w:val="000000"/>
                <w:sz w:val="24"/>
                <w:szCs w:val="24"/>
                <w:lang w:val="en-GB" w:eastAsia="ru-RU"/>
              </w:rPr>
              <w:t xml:space="preserve">organization of </w:t>
            </w:r>
            <w:r w:rsidR="00292927">
              <w:rPr>
                <w:rFonts w:ascii="Times New Roman" w:eastAsia="Times New Roman" w:hAnsi="Times New Roman" w:cs="Times New Roman"/>
                <w:bCs/>
                <w:iCs/>
                <w:color w:val="000000"/>
                <w:sz w:val="24"/>
                <w:szCs w:val="24"/>
                <w:lang w:val="en-US" w:eastAsia="ru-RU"/>
              </w:rPr>
              <w:t>prompt</w:t>
            </w:r>
            <w:r w:rsidRPr="005C027B">
              <w:rPr>
                <w:rFonts w:ascii="Times New Roman" w:eastAsia="Times New Roman" w:hAnsi="Times New Roman" w:cs="Times New Roman"/>
                <w:bCs/>
                <w:iCs/>
                <w:color w:val="000000"/>
                <w:sz w:val="24"/>
                <w:szCs w:val="24"/>
                <w:lang w:val="en-GB" w:eastAsia="ru-RU"/>
              </w:rPr>
              <w:t xml:space="preserve"> interaction with media, including preparation of interviews, press conferences, etc.;</w:t>
            </w:r>
          </w:p>
          <w:p w14:paraId="036E5E36" w14:textId="326454FF" w:rsidR="005C027B" w:rsidRPr="005C027B" w:rsidRDefault="005C027B" w:rsidP="00232447">
            <w:pPr>
              <w:pStyle w:val="ListParagraph"/>
              <w:numPr>
                <w:ilvl w:val="0"/>
                <w:numId w:val="10"/>
              </w:numPr>
              <w:tabs>
                <w:tab w:val="left" w:pos="360"/>
                <w:tab w:val="num" w:pos="1418"/>
                <w:tab w:val="num" w:pos="2148"/>
              </w:tabs>
              <w:spacing w:after="0" w:line="240" w:lineRule="auto"/>
              <w:jc w:val="both"/>
              <w:rPr>
                <w:rFonts w:ascii="Times New Roman" w:eastAsia="Times New Roman" w:hAnsi="Times New Roman" w:cs="Times New Roman"/>
                <w:bCs/>
                <w:iCs/>
                <w:color w:val="000000"/>
                <w:sz w:val="24"/>
                <w:szCs w:val="24"/>
                <w:lang w:val="en-GB" w:eastAsia="ru-RU"/>
              </w:rPr>
            </w:pPr>
            <w:r w:rsidRPr="005C027B">
              <w:rPr>
                <w:rFonts w:ascii="Times New Roman" w:eastAsia="Times New Roman" w:hAnsi="Times New Roman" w:cs="Times New Roman"/>
                <w:bCs/>
                <w:iCs/>
                <w:color w:val="000000"/>
                <w:sz w:val="24"/>
                <w:szCs w:val="24"/>
                <w:lang w:val="en-GB" w:eastAsia="ru-RU"/>
              </w:rPr>
              <w:t>organization of information support of the Customer's participation in business / cultural / social events (including preparation of press releases, provision of media invitations to the event, interaction with media at the event and after it to ensure coverage of event in media);</w:t>
            </w:r>
          </w:p>
          <w:p w14:paraId="3C20EC99" w14:textId="6937194F" w:rsidR="005C027B" w:rsidRPr="005C027B" w:rsidRDefault="005C027B" w:rsidP="00232447">
            <w:pPr>
              <w:pStyle w:val="ListParagraph"/>
              <w:numPr>
                <w:ilvl w:val="0"/>
                <w:numId w:val="10"/>
              </w:numPr>
              <w:tabs>
                <w:tab w:val="left" w:pos="360"/>
                <w:tab w:val="num" w:pos="1418"/>
                <w:tab w:val="num" w:pos="2148"/>
              </w:tabs>
              <w:spacing w:after="0" w:line="240" w:lineRule="auto"/>
              <w:jc w:val="both"/>
              <w:rPr>
                <w:rFonts w:ascii="Times New Roman" w:eastAsia="Times New Roman" w:hAnsi="Times New Roman" w:cs="Times New Roman"/>
                <w:bCs/>
                <w:iCs/>
                <w:color w:val="000000"/>
                <w:sz w:val="24"/>
                <w:szCs w:val="24"/>
                <w:lang w:val="en-GB" w:eastAsia="ru-RU"/>
              </w:rPr>
            </w:pPr>
            <w:r w:rsidRPr="005C027B">
              <w:rPr>
                <w:rFonts w:ascii="Times New Roman" w:eastAsia="Times New Roman" w:hAnsi="Times New Roman" w:cs="Times New Roman"/>
                <w:bCs/>
                <w:iCs/>
                <w:color w:val="000000"/>
                <w:sz w:val="24"/>
                <w:szCs w:val="24"/>
                <w:lang w:val="en-GB" w:eastAsia="ru-RU"/>
              </w:rPr>
              <w:t>prompt response to media requests, including provision of coordinated information on the activities of the Customer and enterprises of the Russian nuclear industry,</w:t>
            </w:r>
          </w:p>
          <w:p w14:paraId="56217F26" w14:textId="297193BD" w:rsidR="005C027B" w:rsidRPr="005C027B" w:rsidRDefault="005C027B" w:rsidP="00232447">
            <w:pPr>
              <w:pStyle w:val="ListParagraph"/>
              <w:numPr>
                <w:ilvl w:val="0"/>
                <w:numId w:val="10"/>
              </w:numPr>
              <w:tabs>
                <w:tab w:val="left" w:pos="360"/>
                <w:tab w:val="num" w:pos="1418"/>
                <w:tab w:val="num" w:pos="2148"/>
              </w:tabs>
              <w:spacing w:after="0" w:line="240" w:lineRule="auto"/>
              <w:jc w:val="both"/>
              <w:rPr>
                <w:rFonts w:ascii="Times New Roman" w:eastAsia="Times New Roman" w:hAnsi="Times New Roman" w:cs="Times New Roman"/>
                <w:bCs/>
                <w:iCs/>
                <w:color w:val="000000"/>
                <w:sz w:val="24"/>
                <w:szCs w:val="24"/>
                <w:lang w:val="en-GB" w:eastAsia="ru-RU"/>
              </w:rPr>
            </w:pPr>
            <w:r w:rsidRPr="005C027B">
              <w:rPr>
                <w:rFonts w:ascii="Times New Roman" w:eastAsia="Times New Roman" w:hAnsi="Times New Roman" w:cs="Times New Roman"/>
                <w:bCs/>
                <w:iCs/>
                <w:color w:val="000000"/>
                <w:sz w:val="24"/>
                <w:szCs w:val="24"/>
                <w:lang w:val="en-GB" w:eastAsia="ru-RU"/>
              </w:rPr>
              <w:t xml:space="preserve">initiation of </w:t>
            </w:r>
            <w:r w:rsidR="00232447">
              <w:rPr>
                <w:rFonts w:ascii="Times New Roman" w:eastAsia="Times New Roman" w:hAnsi="Times New Roman" w:cs="Times New Roman"/>
                <w:bCs/>
                <w:iCs/>
                <w:color w:val="000000"/>
                <w:sz w:val="24"/>
                <w:szCs w:val="24"/>
                <w:lang w:val="en-US" w:eastAsia="ru-RU"/>
              </w:rPr>
              <w:t xml:space="preserve">news hooks </w:t>
            </w:r>
            <w:r w:rsidRPr="005C027B">
              <w:rPr>
                <w:rFonts w:ascii="Times New Roman" w:eastAsia="Times New Roman" w:hAnsi="Times New Roman" w:cs="Times New Roman"/>
                <w:bCs/>
                <w:iCs/>
                <w:color w:val="000000"/>
                <w:sz w:val="24"/>
                <w:szCs w:val="24"/>
                <w:lang w:val="en-GB" w:eastAsia="ru-RU"/>
              </w:rPr>
              <w:t>and distribution of information materials on the Turkish media base coordinated with the Customer;</w:t>
            </w:r>
          </w:p>
          <w:p w14:paraId="2C78FA29" w14:textId="17A5D3FA" w:rsidR="002105B5" w:rsidRPr="005C027B" w:rsidRDefault="00232447" w:rsidP="00232447">
            <w:pPr>
              <w:numPr>
                <w:ilvl w:val="0"/>
                <w:numId w:val="4"/>
              </w:numPr>
              <w:tabs>
                <w:tab w:val="left" w:pos="360"/>
                <w:tab w:val="num" w:pos="1418"/>
                <w:tab w:val="num" w:pos="2148"/>
              </w:tabs>
              <w:spacing w:after="0" w:line="240" w:lineRule="auto"/>
              <w:jc w:val="both"/>
              <w:rPr>
                <w:rFonts w:ascii="Times New Roman" w:eastAsia="Times New Roman" w:hAnsi="Times New Roman" w:cs="Times New Roman"/>
                <w:bCs/>
                <w:iCs/>
                <w:color w:val="000000"/>
                <w:sz w:val="24"/>
                <w:szCs w:val="24"/>
                <w:lang w:val="en-GB" w:eastAsia="ru-RU"/>
              </w:rPr>
            </w:pPr>
            <w:r>
              <w:rPr>
                <w:rFonts w:ascii="Times New Roman" w:eastAsia="Times New Roman" w:hAnsi="Times New Roman" w:cs="Times New Roman"/>
                <w:bCs/>
                <w:iCs/>
                <w:color w:val="000000"/>
                <w:sz w:val="24"/>
                <w:szCs w:val="24"/>
                <w:lang w:val="en-GB" w:eastAsia="ru-RU"/>
              </w:rPr>
              <w:t>o</w:t>
            </w:r>
            <w:r w:rsidR="005C027B" w:rsidRPr="005C027B">
              <w:rPr>
                <w:rFonts w:ascii="Times New Roman" w:eastAsia="Times New Roman" w:hAnsi="Times New Roman" w:cs="Times New Roman"/>
                <w:bCs/>
                <w:iCs/>
                <w:color w:val="000000"/>
                <w:sz w:val="24"/>
                <w:szCs w:val="24"/>
                <w:lang w:val="en-GB" w:eastAsia="ru-RU"/>
              </w:rPr>
              <w:t xml:space="preserve">rganization of copywriters </w:t>
            </w:r>
            <w:r>
              <w:rPr>
                <w:rFonts w:ascii="Times New Roman" w:eastAsia="Times New Roman" w:hAnsi="Times New Roman" w:cs="Times New Roman"/>
                <w:bCs/>
                <w:iCs/>
                <w:color w:val="000000"/>
                <w:sz w:val="24"/>
                <w:szCs w:val="24"/>
                <w:lang w:val="en-GB" w:eastAsia="ru-RU"/>
              </w:rPr>
              <w:t xml:space="preserve">work </w:t>
            </w:r>
            <w:r w:rsidR="005C027B" w:rsidRPr="005C027B">
              <w:rPr>
                <w:rFonts w:ascii="Times New Roman" w:eastAsia="Times New Roman" w:hAnsi="Times New Roman" w:cs="Times New Roman"/>
                <w:bCs/>
                <w:iCs/>
                <w:color w:val="000000"/>
                <w:sz w:val="24"/>
                <w:szCs w:val="24"/>
                <w:lang w:val="en-GB" w:eastAsia="ru-RU"/>
              </w:rPr>
              <w:t>in Turkey, who have appropriate education and knowledge in the field of energy and are responsible for the preparation of unique texts, including in Turkish, in accordance with the thematic areas agreed with the Customer.</w:t>
            </w:r>
          </w:p>
          <w:p w14:paraId="68F069D7" w14:textId="77777777" w:rsidR="005C027B" w:rsidRPr="00B3583F" w:rsidRDefault="005C027B" w:rsidP="00232447">
            <w:pPr>
              <w:spacing w:after="0" w:line="240" w:lineRule="auto"/>
              <w:jc w:val="both"/>
              <w:rPr>
                <w:rFonts w:ascii="Times New Roman" w:eastAsia="Times New Roman" w:hAnsi="Times New Roman" w:cs="Times New Roman"/>
                <w:bCs/>
                <w:i/>
                <w:iCs/>
                <w:sz w:val="24"/>
                <w:szCs w:val="24"/>
                <w:lang w:val="en-GB" w:eastAsia="ru-RU"/>
              </w:rPr>
            </w:pPr>
          </w:p>
          <w:p w14:paraId="1BD2F4B7" w14:textId="7288708A" w:rsidR="00E67396" w:rsidRPr="00E67396" w:rsidRDefault="00E67396" w:rsidP="00232447">
            <w:pPr>
              <w:spacing w:after="0" w:line="240" w:lineRule="auto"/>
              <w:jc w:val="both"/>
              <w:rPr>
                <w:rFonts w:ascii="Times New Roman" w:eastAsia="Times New Roman" w:hAnsi="Times New Roman" w:cs="Times New Roman"/>
                <w:bCs/>
                <w:i/>
                <w:iCs/>
                <w:sz w:val="24"/>
                <w:szCs w:val="24"/>
                <w:lang w:val="en-GB" w:eastAsia="ru-RU"/>
              </w:rPr>
            </w:pPr>
            <w:r w:rsidRPr="00E67396">
              <w:rPr>
                <w:rFonts w:ascii="Times New Roman" w:eastAsia="Times New Roman" w:hAnsi="Times New Roman" w:cs="Times New Roman"/>
                <w:bCs/>
                <w:i/>
                <w:iCs/>
                <w:sz w:val="24"/>
                <w:szCs w:val="24"/>
                <w:lang w:val="en-GB" w:eastAsia="ru-RU"/>
              </w:rPr>
              <w:t xml:space="preserve">The information interaction is aimed at the prevalence in the national media of Turkey and the media of the Mersin province of weighted assessments about the various areas of the Customer's activities, the enterprises of the Russian nuclear industry, implementation of the </w:t>
            </w:r>
            <w:proofErr w:type="spellStart"/>
            <w:r w:rsidRPr="00E67396">
              <w:rPr>
                <w:rFonts w:ascii="Times New Roman" w:eastAsia="Times New Roman" w:hAnsi="Times New Roman" w:cs="Times New Roman"/>
                <w:bCs/>
                <w:i/>
                <w:iCs/>
                <w:sz w:val="24"/>
                <w:szCs w:val="24"/>
                <w:lang w:val="en-GB" w:eastAsia="ru-RU"/>
              </w:rPr>
              <w:t>Akkuyu</w:t>
            </w:r>
            <w:proofErr w:type="spellEnd"/>
            <w:r w:rsidRPr="00E67396">
              <w:rPr>
                <w:rFonts w:ascii="Times New Roman" w:eastAsia="Times New Roman" w:hAnsi="Times New Roman" w:cs="Times New Roman"/>
                <w:bCs/>
                <w:i/>
                <w:iCs/>
                <w:sz w:val="24"/>
                <w:szCs w:val="24"/>
                <w:lang w:val="en-GB" w:eastAsia="ru-RU"/>
              </w:rPr>
              <w:t xml:space="preserve"> nuclear power plant project, statements</w:t>
            </w:r>
            <w:r w:rsidR="00232447">
              <w:rPr>
                <w:rFonts w:ascii="Times New Roman" w:eastAsia="Times New Roman" w:hAnsi="Times New Roman" w:cs="Times New Roman"/>
                <w:bCs/>
                <w:i/>
                <w:iCs/>
                <w:sz w:val="24"/>
                <w:szCs w:val="24"/>
                <w:lang w:val="en-US" w:eastAsia="ru-RU"/>
              </w:rPr>
              <w:t xml:space="preserve"> in a positive tone</w:t>
            </w:r>
            <w:r w:rsidRPr="00E67396">
              <w:rPr>
                <w:rFonts w:ascii="Times New Roman" w:eastAsia="Times New Roman" w:hAnsi="Times New Roman" w:cs="Times New Roman"/>
                <w:bCs/>
                <w:i/>
                <w:iCs/>
                <w:sz w:val="24"/>
                <w:szCs w:val="24"/>
                <w:lang w:val="en-GB" w:eastAsia="ru-RU"/>
              </w:rPr>
              <w:t xml:space="preserve"> about modern Russian nuclear technologies, safety and reliability of the projects being implemented within the country</w:t>
            </w:r>
            <w:r w:rsidR="00232447">
              <w:rPr>
                <w:rFonts w:ascii="Times New Roman" w:eastAsia="Times New Roman" w:hAnsi="Times New Roman" w:cs="Times New Roman"/>
                <w:bCs/>
                <w:i/>
                <w:iCs/>
                <w:sz w:val="24"/>
                <w:szCs w:val="24"/>
                <w:lang w:val="en-GB" w:eastAsia="ru-RU"/>
              </w:rPr>
              <w:t>,</w:t>
            </w:r>
            <w:r w:rsidRPr="00E67396">
              <w:rPr>
                <w:rFonts w:ascii="Times New Roman" w:eastAsia="Times New Roman" w:hAnsi="Times New Roman" w:cs="Times New Roman"/>
                <w:bCs/>
                <w:i/>
                <w:iCs/>
                <w:sz w:val="24"/>
                <w:szCs w:val="24"/>
                <w:lang w:val="en-GB" w:eastAsia="ru-RU"/>
              </w:rPr>
              <w:t xml:space="preserve"> in Russia and in foreign markets.</w:t>
            </w:r>
          </w:p>
          <w:p w14:paraId="0702BE44" w14:textId="77777777" w:rsidR="00E67396" w:rsidRPr="00E67396" w:rsidRDefault="00E67396" w:rsidP="00232447">
            <w:pPr>
              <w:spacing w:after="0" w:line="240" w:lineRule="auto"/>
              <w:jc w:val="both"/>
              <w:rPr>
                <w:rFonts w:ascii="Times New Roman" w:eastAsia="Times New Roman" w:hAnsi="Times New Roman" w:cs="Times New Roman"/>
                <w:bCs/>
                <w:i/>
                <w:iCs/>
                <w:sz w:val="24"/>
                <w:szCs w:val="24"/>
                <w:lang w:val="en-GB" w:eastAsia="ru-RU"/>
              </w:rPr>
            </w:pPr>
            <w:r w:rsidRPr="00E67396">
              <w:rPr>
                <w:rFonts w:ascii="Times New Roman" w:eastAsia="Times New Roman" w:hAnsi="Times New Roman" w:cs="Times New Roman"/>
                <w:bCs/>
                <w:i/>
                <w:iCs/>
                <w:sz w:val="24"/>
                <w:szCs w:val="24"/>
                <w:lang w:val="en-GB" w:eastAsia="ru-RU"/>
              </w:rPr>
              <w:t>The result of the provision of services is:</w:t>
            </w:r>
          </w:p>
          <w:p w14:paraId="0F49E982" w14:textId="6D11ADBC" w:rsidR="00E67396" w:rsidRPr="00E67396" w:rsidRDefault="00E67396" w:rsidP="00232447">
            <w:pPr>
              <w:pStyle w:val="ListParagraph"/>
              <w:numPr>
                <w:ilvl w:val="0"/>
                <w:numId w:val="4"/>
              </w:numPr>
              <w:spacing w:after="0" w:line="240" w:lineRule="auto"/>
              <w:jc w:val="both"/>
              <w:rPr>
                <w:rFonts w:ascii="Times New Roman" w:eastAsia="Times New Roman" w:hAnsi="Times New Roman" w:cs="Times New Roman"/>
                <w:bCs/>
                <w:i/>
                <w:iCs/>
                <w:sz w:val="24"/>
                <w:szCs w:val="24"/>
                <w:lang w:val="en-GB" w:eastAsia="ru-RU"/>
              </w:rPr>
            </w:pPr>
            <w:r w:rsidRPr="00E67396">
              <w:rPr>
                <w:rFonts w:ascii="Times New Roman" w:eastAsia="Times New Roman" w:hAnsi="Times New Roman" w:cs="Times New Roman"/>
                <w:bCs/>
                <w:i/>
                <w:iCs/>
                <w:sz w:val="24"/>
                <w:szCs w:val="24"/>
                <w:lang w:val="en-GB" w:eastAsia="ru-RU"/>
              </w:rPr>
              <w:t>Preparing information materials (news, press releases, comments, analytical materials, interviews) on a regular basis in accordance with the objectives of the Customer and enterprises of the Russian nuclear industry for further distribution and mandatory publications in Turkish media. There should be a monthly placement of at least 5 publications in each of the TOP</w:t>
            </w:r>
            <w:r w:rsidR="00232447">
              <w:rPr>
                <w:rFonts w:ascii="Times New Roman" w:eastAsia="Times New Roman" w:hAnsi="Times New Roman" w:cs="Times New Roman"/>
                <w:bCs/>
                <w:i/>
                <w:iCs/>
                <w:sz w:val="24"/>
                <w:szCs w:val="24"/>
                <w:lang w:val="en-GB" w:eastAsia="ru-RU"/>
              </w:rPr>
              <w:t>-</w:t>
            </w:r>
            <w:r w:rsidRPr="00E67396">
              <w:rPr>
                <w:rFonts w:ascii="Times New Roman" w:eastAsia="Times New Roman" w:hAnsi="Times New Roman" w:cs="Times New Roman"/>
                <w:bCs/>
                <w:i/>
                <w:iCs/>
                <w:sz w:val="24"/>
                <w:szCs w:val="24"/>
                <w:lang w:val="en-GB" w:eastAsia="ru-RU"/>
              </w:rPr>
              <w:t xml:space="preserve">10 media in the Mersin province and at least 5 publications in each of the </w:t>
            </w:r>
            <w:r w:rsidR="00232447">
              <w:rPr>
                <w:rFonts w:ascii="Times New Roman" w:eastAsia="Times New Roman" w:hAnsi="Times New Roman" w:cs="Times New Roman"/>
                <w:bCs/>
                <w:i/>
                <w:iCs/>
                <w:sz w:val="24"/>
                <w:szCs w:val="24"/>
                <w:lang w:val="en-GB" w:eastAsia="ru-RU"/>
              </w:rPr>
              <w:t>TOP-</w:t>
            </w:r>
            <w:r w:rsidRPr="00E67396">
              <w:rPr>
                <w:rFonts w:ascii="Times New Roman" w:eastAsia="Times New Roman" w:hAnsi="Times New Roman" w:cs="Times New Roman"/>
                <w:bCs/>
                <w:i/>
                <w:iCs/>
                <w:sz w:val="24"/>
                <w:szCs w:val="24"/>
                <w:lang w:val="en-GB" w:eastAsia="ru-RU"/>
              </w:rPr>
              <w:t xml:space="preserve">10 media in Turkey, including TV channels, but not counting the </w:t>
            </w:r>
            <w:r w:rsidR="00D61B8E">
              <w:rPr>
                <w:rFonts w:ascii="Times New Roman" w:eastAsia="Times New Roman" w:hAnsi="Times New Roman" w:cs="Times New Roman"/>
                <w:bCs/>
                <w:i/>
                <w:iCs/>
                <w:sz w:val="24"/>
                <w:szCs w:val="24"/>
                <w:lang w:val="en-US" w:eastAsia="ru-RU"/>
              </w:rPr>
              <w:t xml:space="preserve">repeats </w:t>
            </w:r>
            <w:r w:rsidRPr="00E67396">
              <w:rPr>
                <w:rFonts w:ascii="Times New Roman" w:eastAsia="Times New Roman" w:hAnsi="Times New Roman" w:cs="Times New Roman"/>
                <w:bCs/>
                <w:i/>
                <w:iCs/>
                <w:sz w:val="24"/>
                <w:szCs w:val="24"/>
                <w:lang w:val="en-GB" w:eastAsia="ru-RU"/>
              </w:rPr>
              <w:t>of news and broadcasts on the same channel, and not counting reprints of publications</w:t>
            </w:r>
            <w:r w:rsidR="00D61B8E">
              <w:rPr>
                <w:rFonts w:ascii="Times New Roman" w:eastAsia="Times New Roman" w:hAnsi="Times New Roman" w:cs="Times New Roman"/>
                <w:bCs/>
                <w:i/>
                <w:iCs/>
                <w:sz w:val="24"/>
                <w:szCs w:val="24"/>
                <w:lang w:val="en-GB" w:eastAsia="ru-RU"/>
              </w:rPr>
              <w:t>.</w:t>
            </w:r>
          </w:p>
          <w:p w14:paraId="218FD98D" w14:textId="036C816D" w:rsidR="00E67396" w:rsidRPr="00E67396" w:rsidRDefault="00E67396" w:rsidP="00232447">
            <w:pPr>
              <w:pStyle w:val="ListParagraph"/>
              <w:numPr>
                <w:ilvl w:val="0"/>
                <w:numId w:val="4"/>
              </w:numPr>
              <w:spacing w:after="0" w:line="240" w:lineRule="auto"/>
              <w:jc w:val="both"/>
              <w:rPr>
                <w:rFonts w:ascii="Times New Roman" w:eastAsia="Times New Roman" w:hAnsi="Times New Roman" w:cs="Times New Roman"/>
                <w:bCs/>
                <w:i/>
                <w:iCs/>
                <w:sz w:val="24"/>
                <w:szCs w:val="24"/>
                <w:lang w:val="en-GB" w:eastAsia="ru-RU"/>
              </w:rPr>
            </w:pPr>
            <w:r w:rsidRPr="00E67396">
              <w:rPr>
                <w:rFonts w:ascii="Times New Roman" w:eastAsia="Times New Roman" w:hAnsi="Times New Roman" w:cs="Times New Roman"/>
                <w:bCs/>
                <w:i/>
                <w:iCs/>
                <w:sz w:val="24"/>
                <w:szCs w:val="24"/>
                <w:lang w:val="en-GB" w:eastAsia="ru-RU"/>
              </w:rPr>
              <w:t>Additionally, preparation and placement of at least</w:t>
            </w:r>
            <w:r w:rsidR="00D61B8E">
              <w:rPr>
                <w:rFonts w:ascii="Times New Roman" w:eastAsia="Times New Roman" w:hAnsi="Times New Roman" w:cs="Times New Roman"/>
                <w:bCs/>
                <w:i/>
                <w:iCs/>
                <w:sz w:val="24"/>
                <w:szCs w:val="24"/>
                <w:lang w:val="en-GB" w:eastAsia="ru-RU"/>
              </w:rPr>
              <w:t xml:space="preserve"> 3 (</w:t>
            </w:r>
            <w:r w:rsidRPr="00E67396">
              <w:rPr>
                <w:rFonts w:ascii="Times New Roman" w:eastAsia="Times New Roman" w:hAnsi="Times New Roman" w:cs="Times New Roman"/>
                <w:bCs/>
                <w:i/>
                <w:iCs/>
                <w:sz w:val="24"/>
                <w:szCs w:val="24"/>
                <w:lang w:val="en-GB" w:eastAsia="ru-RU"/>
              </w:rPr>
              <w:t>three</w:t>
            </w:r>
            <w:r w:rsidR="00D61B8E">
              <w:rPr>
                <w:rFonts w:ascii="Times New Roman" w:eastAsia="Times New Roman" w:hAnsi="Times New Roman" w:cs="Times New Roman"/>
                <w:bCs/>
                <w:i/>
                <w:iCs/>
                <w:sz w:val="24"/>
                <w:szCs w:val="24"/>
                <w:lang w:val="en-GB" w:eastAsia="ru-RU"/>
              </w:rPr>
              <w:t>) unique</w:t>
            </w:r>
            <w:r w:rsidRPr="00E67396">
              <w:rPr>
                <w:rFonts w:ascii="Times New Roman" w:eastAsia="Times New Roman" w:hAnsi="Times New Roman" w:cs="Times New Roman"/>
                <w:bCs/>
                <w:i/>
                <w:iCs/>
                <w:sz w:val="24"/>
                <w:szCs w:val="24"/>
                <w:lang w:val="en-GB" w:eastAsia="ru-RU"/>
              </w:rPr>
              <w:t xml:space="preserve"> information materials in the TOP-10 media and so-called "</w:t>
            </w:r>
            <w:r w:rsidR="00D61B8E" w:rsidRPr="00EE0ED1">
              <w:rPr>
                <w:rFonts w:ascii="Times New Roman" w:eastAsia="Times New Roman" w:hAnsi="Times New Roman" w:cs="Times New Roman"/>
                <w:i/>
                <w:sz w:val="24"/>
                <w:szCs w:val="24"/>
                <w:lang w:val="en-GB"/>
              </w:rPr>
              <w:t xml:space="preserve">pool of energy and / or </w:t>
            </w:r>
            <w:r w:rsidR="00D61B8E">
              <w:rPr>
                <w:rFonts w:ascii="Times New Roman" w:eastAsia="Times New Roman" w:hAnsi="Times New Roman" w:cs="Times New Roman"/>
                <w:i/>
                <w:sz w:val="24"/>
                <w:szCs w:val="24"/>
                <w:lang w:val="en-GB"/>
              </w:rPr>
              <w:t>nuclear</w:t>
            </w:r>
            <w:r w:rsidR="00D61B8E" w:rsidRPr="00EE0ED1">
              <w:rPr>
                <w:rFonts w:ascii="Times New Roman" w:eastAsia="Times New Roman" w:hAnsi="Times New Roman" w:cs="Times New Roman"/>
                <w:i/>
                <w:sz w:val="24"/>
                <w:szCs w:val="24"/>
                <w:lang w:val="en-GB"/>
              </w:rPr>
              <w:t xml:space="preserve"> </w:t>
            </w:r>
            <w:r w:rsidR="00D61B8E">
              <w:rPr>
                <w:rFonts w:ascii="Times New Roman" w:eastAsia="Times New Roman" w:hAnsi="Times New Roman" w:cs="Times New Roman"/>
                <w:i/>
                <w:sz w:val="24"/>
                <w:szCs w:val="24"/>
                <w:lang w:val="en-US"/>
              </w:rPr>
              <w:t>media</w:t>
            </w:r>
            <w:r w:rsidRPr="00E67396">
              <w:rPr>
                <w:rFonts w:ascii="Times New Roman" w:eastAsia="Times New Roman" w:hAnsi="Times New Roman" w:cs="Times New Roman"/>
                <w:bCs/>
                <w:i/>
                <w:iCs/>
                <w:sz w:val="24"/>
                <w:szCs w:val="24"/>
                <w:lang w:val="en-GB" w:eastAsia="ru-RU"/>
              </w:rPr>
              <w:t xml:space="preserve">" (at least 3,000 characters) and three materials in the TOP-10 media of the Mersin province (at least 1,500 characters), while TV channels - at least 90 seconds long, </w:t>
            </w:r>
            <w:proofErr w:type="spellStart"/>
            <w:r w:rsidRPr="00E67396">
              <w:rPr>
                <w:rFonts w:ascii="Times New Roman" w:eastAsia="Times New Roman" w:hAnsi="Times New Roman" w:cs="Times New Roman"/>
                <w:bCs/>
                <w:i/>
                <w:iCs/>
                <w:sz w:val="24"/>
                <w:szCs w:val="24"/>
                <w:lang w:val="en-GB" w:eastAsia="ru-RU"/>
              </w:rPr>
              <w:t>containin</w:t>
            </w:r>
            <w:proofErr w:type="spellEnd"/>
            <w:r w:rsidR="00D61B8E">
              <w:rPr>
                <w:rFonts w:ascii="Times New Roman" w:eastAsia="Times New Roman" w:hAnsi="Times New Roman" w:cs="Times New Roman"/>
                <w:bCs/>
                <w:i/>
                <w:iCs/>
                <w:sz w:val="24"/>
                <w:szCs w:val="24"/>
                <w:lang w:val="en-US" w:eastAsia="ru-RU"/>
              </w:rPr>
              <w:t xml:space="preserve">g information about the Customer’s activity and </w:t>
            </w:r>
            <w:r w:rsidRPr="00E67396">
              <w:rPr>
                <w:rFonts w:ascii="Times New Roman" w:eastAsia="Times New Roman" w:hAnsi="Times New Roman" w:cs="Times New Roman"/>
                <w:bCs/>
                <w:i/>
                <w:iCs/>
                <w:sz w:val="24"/>
                <w:szCs w:val="24"/>
                <w:lang w:val="en-GB" w:eastAsia="ru-RU"/>
              </w:rPr>
              <w:t>enterprises of the Russian nuclear industry (including image</w:t>
            </w:r>
            <w:r w:rsidR="00D61B8E" w:rsidRPr="00D61B8E">
              <w:rPr>
                <w:rFonts w:ascii="Times New Roman" w:eastAsia="Times New Roman" w:hAnsi="Times New Roman" w:cs="Times New Roman"/>
                <w:bCs/>
                <w:i/>
                <w:iCs/>
                <w:sz w:val="24"/>
                <w:szCs w:val="24"/>
                <w:lang w:val="en-US" w:eastAsia="ru-RU"/>
              </w:rPr>
              <w:t>-</w:t>
            </w:r>
            <w:r w:rsidR="00D61B8E">
              <w:rPr>
                <w:rFonts w:ascii="Times New Roman" w:eastAsia="Times New Roman" w:hAnsi="Times New Roman" w:cs="Times New Roman"/>
                <w:bCs/>
                <w:i/>
                <w:iCs/>
                <w:sz w:val="24"/>
                <w:szCs w:val="24"/>
                <w:lang w:val="en-US" w:eastAsia="ru-RU"/>
              </w:rPr>
              <w:t xml:space="preserve">building </w:t>
            </w:r>
            <w:r w:rsidRPr="00E67396">
              <w:rPr>
                <w:rFonts w:ascii="Times New Roman" w:eastAsia="Times New Roman" w:hAnsi="Times New Roman" w:cs="Times New Roman"/>
                <w:bCs/>
                <w:i/>
                <w:iCs/>
                <w:sz w:val="24"/>
                <w:szCs w:val="24"/>
                <w:lang w:val="en-GB" w:eastAsia="ru-RU"/>
              </w:rPr>
              <w:t>cases</w:t>
            </w:r>
            <w:r w:rsidR="00D61B8E">
              <w:rPr>
                <w:rFonts w:ascii="Times New Roman" w:eastAsia="Times New Roman" w:hAnsi="Times New Roman" w:cs="Times New Roman"/>
                <w:bCs/>
                <w:i/>
                <w:iCs/>
                <w:sz w:val="24"/>
                <w:szCs w:val="24"/>
                <w:lang w:val="en-GB" w:eastAsia="ru-RU"/>
              </w:rPr>
              <w:t xml:space="preserve"> and cases about products and services provided by the Customer and Russian nuclear industry enterprises</w:t>
            </w:r>
            <w:r w:rsidRPr="00E67396">
              <w:rPr>
                <w:rFonts w:ascii="Times New Roman" w:eastAsia="Times New Roman" w:hAnsi="Times New Roman" w:cs="Times New Roman"/>
                <w:bCs/>
                <w:i/>
                <w:iCs/>
                <w:sz w:val="24"/>
                <w:szCs w:val="24"/>
                <w:lang w:val="en-GB" w:eastAsia="ru-RU"/>
              </w:rPr>
              <w:t xml:space="preserve">). Preparation and </w:t>
            </w:r>
            <w:r w:rsidR="00D61B8E">
              <w:rPr>
                <w:rFonts w:ascii="Times New Roman" w:eastAsia="Times New Roman" w:hAnsi="Times New Roman" w:cs="Times New Roman"/>
                <w:bCs/>
                <w:i/>
                <w:iCs/>
                <w:sz w:val="24"/>
                <w:szCs w:val="24"/>
                <w:lang w:val="en-US" w:eastAsia="ru-RU"/>
              </w:rPr>
              <w:t xml:space="preserve">publication </w:t>
            </w:r>
            <w:r w:rsidRPr="00E67396">
              <w:rPr>
                <w:rFonts w:ascii="Times New Roman" w:eastAsia="Times New Roman" w:hAnsi="Times New Roman" w:cs="Times New Roman"/>
                <w:bCs/>
                <w:i/>
                <w:iCs/>
                <w:sz w:val="24"/>
                <w:szCs w:val="24"/>
                <w:lang w:val="en-GB" w:eastAsia="ru-RU"/>
              </w:rPr>
              <w:t xml:space="preserve">of information materials is carried out in accordance with the thematic plan prepared by the Contractor and approved by the Customer. The plan is provided to the Customer by e-mail three weeks after the start of the service and is updated at least 1 time during the </w:t>
            </w:r>
            <w:r w:rsidR="00D61B8E">
              <w:rPr>
                <w:rFonts w:ascii="Times New Roman" w:eastAsia="Times New Roman" w:hAnsi="Times New Roman" w:cs="Times New Roman"/>
                <w:bCs/>
                <w:i/>
                <w:iCs/>
                <w:sz w:val="24"/>
                <w:szCs w:val="24"/>
                <w:lang w:val="en-GB" w:eastAsia="ru-RU"/>
              </w:rPr>
              <w:t>reporting period</w:t>
            </w:r>
            <w:r w:rsidRPr="00E67396">
              <w:rPr>
                <w:rFonts w:ascii="Times New Roman" w:eastAsia="Times New Roman" w:hAnsi="Times New Roman" w:cs="Times New Roman"/>
                <w:bCs/>
                <w:i/>
                <w:iCs/>
                <w:sz w:val="24"/>
                <w:szCs w:val="24"/>
                <w:lang w:val="en-GB" w:eastAsia="ru-RU"/>
              </w:rPr>
              <w:t>.</w:t>
            </w:r>
          </w:p>
          <w:p w14:paraId="2699A7FA" w14:textId="184454A8" w:rsidR="00E67396" w:rsidRPr="00E67396" w:rsidRDefault="00E67396" w:rsidP="00232447">
            <w:pPr>
              <w:pStyle w:val="ListParagraph"/>
              <w:numPr>
                <w:ilvl w:val="0"/>
                <w:numId w:val="4"/>
              </w:numPr>
              <w:spacing w:after="0" w:line="240" w:lineRule="auto"/>
              <w:jc w:val="both"/>
              <w:rPr>
                <w:rFonts w:ascii="Times New Roman" w:eastAsia="Times New Roman" w:hAnsi="Times New Roman" w:cs="Times New Roman"/>
                <w:bCs/>
                <w:i/>
                <w:iCs/>
                <w:sz w:val="24"/>
                <w:szCs w:val="24"/>
                <w:lang w:val="en-GB" w:eastAsia="ru-RU"/>
              </w:rPr>
            </w:pPr>
            <w:r w:rsidRPr="00E67396">
              <w:rPr>
                <w:rFonts w:ascii="Times New Roman" w:eastAsia="Times New Roman" w:hAnsi="Times New Roman" w:cs="Times New Roman"/>
                <w:bCs/>
                <w:i/>
                <w:iCs/>
                <w:sz w:val="24"/>
                <w:szCs w:val="24"/>
                <w:lang w:val="en-GB" w:eastAsia="ru-RU"/>
              </w:rPr>
              <w:t>The fact of providing information support to the Customer's participation in business / cultural / social events with a report on the services rendered, including publications and TV reports</w:t>
            </w:r>
          </w:p>
          <w:p w14:paraId="381A7337" w14:textId="72ABEAAA" w:rsidR="002105B5" w:rsidRPr="00E67396" w:rsidRDefault="00D61B8E" w:rsidP="00232447">
            <w:pPr>
              <w:numPr>
                <w:ilvl w:val="0"/>
                <w:numId w:val="5"/>
              </w:numPr>
              <w:tabs>
                <w:tab w:val="left" w:pos="360"/>
                <w:tab w:val="num" w:pos="1418"/>
                <w:tab w:val="num" w:pos="2148"/>
              </w:tabs>
              <w:spacing w:after="0" w:line="240" w:lineRule="auto"/>
              <w:jc w:val="both"/>
              <w:rPr>
                <w:rFonts w:ascii="Times New Roman" w:eastAsia="Times New Roman" w:hAnsi="Times New Roman" w:cs="Times New Roman"/>
                <w:bCs/>
                <w:i/>
                <w:iCs/>
                <w:color w:val="000000"/>
                <w:sz w:val="24"/>
                <w:szCs w:val="24"/>
                <w:lang w:val="en-GB" w:eastAsia="ru-RU"/>
              </w:rPr>
            </w:pPr>
            <w:r>
              <w:rPr>
                <w:rFonts w:ascii="Times New Roman" w:eastAsia="Times New Roman" w:hAnsi="Times New Roman" w:cs="Times New Roman"/>
                <w:bCs/>
                <w:i/>
                <w:iCs/>
                <w:sz w:val="24"/>
                <w:szCs w:val="24"/>
                <w:lang w:val="en-GB" w:eastAsia="ru-RU"/>
              </w:rPr>
              <w:t>R</w:t>
            </w:r>
            <w:r w:rsidR="00E67396" w:rsidRPr="00E67396">
              <w:rPr>
                <w:rFonts w:ascii="Times New Roman" w:eastAsia="Times New Roman" w:hAnsi="Times New Roman" w:cs="Times New Roman"/>
                <w:bCs/>
                <w:i/>
                <w:iCs/>
                <w:sz w:val="24"/>
                <w:szCs w:val="24"/>
                <w:lang w:val="en-GB" w:eastAsia="ru-RU"/>
              </w:rPr>
              <w:t>eports</w:t>
            </w:r>
            <w:r>
              <w:rPr>
                <w:rFonts w:ascii="Times New Roman" w:eastAsia="Times New Roman" w:hAnsi="Times New Roman" w:cs="Times New Roman"/>
                <w:bCs/>
                <w:i/>
                <w:iCs/>
                <w:sz w:val="24"/>
                <w:szCs w:val="24"/>
                <w:lang w:val="en-GB" w:eastAsia="ru-RU"/>
              </w:rPr>
              <w:t xml:space="preserve"> for every reporting period</w:t>
            </w:r>
            <w:r w:rsidR="00E67396" w:rsidRPr="00E67396">
              <w:rPr>
                <w:rFonts w:ascii="Times New Roman" w:eastAsia="Times New Roman" w:hAnsi="Times New Roman" w:cs="Times New Roman"/>
                <w:bCs/>
                <w:i/>
                <w:iCs/>
                <w:sz w:val="24"/>
                <w:szCs w:val="24"/>
                <w:lang w:val="en-GB" w:eastAsia="ru-RU"/>
              </w:rPr>
              <w:t xml:space="preserve"> should include the percentage and quantity ratio of published materials in authoritative media in Turkey in accordance with the thematic areas (in the form below), contain information on the final outputs of publications </w:t>
            </w:r>
            <w:r w:rsidR="00E67396" w:rsidRPr="00E67396">
              <w:rPr>
                <w:rFonts w:ascii="Times New Roman" w:eastAsia="Times New Roman" w:hAnsi="Times New Roman" w:cs="Times New Roman"/>
                <w:bCs/>
                <w:i/>
                <w:iCs/>
                <w:sz w:val="24"/>
                <w:szCs w:val="24"/>
                <w:lang w:val="en-GB" w:eastAsia="ru-RU"/>
              </w:rPr>
              <w:lastRenderedPageBreak/>
              <w:t>initiated by the</w:t>
            </w:r>
            <w:r w:rsidR="006F598D" w:rsidRPr="006F598D">
              <w:rPr>
                <w:rFonts w:ascii="Times New Roman" w:eastAsia="Times New Roman" w:hAnsi="Times New Roman" w:cs="Times New Roman"/>
                <w:bCs/>
                <w:i/>
                <w:iCs/>
                <w:sz w:val="24"/>
                <w:szCs w:val="24"/>
                <w:lang w:val="en-US" w:eastAsia="ru-RU"/>
              </w:rPr>
              <w:t xml:space="preserve"> </w:t>
            </w:r>
            <w:r w:rsidR="006F598D">
              <w:rPr>
                <w:rFonts w:ascii="Times New Roman" w:eastAsia="Times New Roman" w:hAnsi="Times New Roman" w:cs="Times New Roman"/>
                <w:bCs/>
                <w:i/>
                <w:iCs/>
                <w:sz w:val="24"/>
                <w:szCs w:val="24"/>
                <w:lang w:val="en-US" w:eastAsia="ru-RU"/>
              </w:rPr>
              <w:t>Contractor</w:t>
            </w:r>
            <w:r w:rsidR="00E67396" w:rsidRPr="00E67396">
              <w:rPr>
                <w:rFonts w:ascii="Times New Roman" w:eastAsia="Times New Roman" w:hAnsi="Times New Roman" w:cs="Times New Roman"/>
                <w:bCs/>
                <w:i/>
                <w:iCs/>
                <w:sz w:val="24"/>
                <w:szCs w:val="24"/>
                <w:lang w:val="en-GB" w:eastAsia="ru-RU"/>
              </w:rPr>
              <w:t xml:space="preserve">, publications published in Turkish media following the </w:t>
            </w:r>
            <w:r w:rsidR="006F598D">
              <w:rPr>
                <w:rFonts w:ascii="Times New Roman" w:eastAsia="Times New Roman" w:hAnsi="Times New Roman" w:cs="Times New Roman"/>
                <w:bCs/>
                <w:i/>
                <w:iCs/>
                <w:sz w:val="24"/>
                <w:szCs w:val="24"/>
                <w:lang w:val="en-GB" w:eastAsia="ru-RU"/>
              </w:rPr>
              <w:t>preparation by the Contractor</w:t>
            </w:r>
            <w:r w:rsidR="00E67396" w:rsidRPr="00E67396">
              <w:rPr>
                <w:rFonts w:ascii="Times New Roman" w:eastAsia="Times New Roman" w:hAnsi="Times New Roman" w:cs="Times New Roman"/>
                <w:bCs/>
                <w:i/>
                <w:iCs/>
                <w:sz w:val="24"/>
                <w:szCs w:val="24"/>
                <w:lang w:val="en-GB" w:eastAsia="ru-RU"/>
              </w:rPr>
              <w:t xml:space="preserve"> the answer to the request of journalists of the Turkish media, following the results of press tours, organized interviews, etc.</w:t>
            </w:r>
          </w:p>
          <w:p w14:paraId="69C2C498" w14:textId="77777777" w:rsidR="002105B5" w:rsidRPr="00E67396" w:rsidRDefault="002105B5" w:rsidP="00232447">
            <w:pPr>
              <w:tabs>
                <w:tab w:val="left" w:pos="360"/>
              </w:tabs>
              <w:spacing w:after="0" w:line="240" w:lineRule="auto"/>
              <w:jc w:val="both"/>
              <w:rPr>
                <w:rFonts w:ascii="Times New Roman" w:eastAsia="Times New Roman" w:hAnsi="Times New Roman" w:cs="Times New Roman"/>
                <w:i/>
                <w:sz w:val="24"/>
                <w:szCs w:val="24"/>
                <w:lang w:val="en-GB" w:eastAsia="ru-RU"/>
              </w:rPr>
            </w:pPr>
          </w:p>
          <w:p w14:paraId="6FFCDD39" w14:textId="48567358" w:rsidR="002105B5" w:rsidRPr="00F76105" w:rsidRDefault="00F76105" w:rsidP="00232447">
            <w:pPr>
              <w:tabs>
                <w:tab w:val="left" w:pos="360"/>
              </w:tabs>
              <w:spacing w:after="0" w:line="240" w:lineRule="auto"/>
              <w:jc w:val="both"/>
              <w:rPr>
                <w:rFonts w:ascii="Times New Roman" w:eastAsia="Times New Roman" w:hAnsi="Times New Roman" w:cs="Times New Roman"/>
                <w:bCs/>
                <w:i/>
                <w:iCs/>
                <w:color w:val="000000"/>
                <w:sz w:val="24"/>
                <w:szCs w:val="24"/>
                <w:lang w:val="en-GB" w:eastAsia="ru-RU"/>
              </w:rPr>
            </w:pPr>
            <w:r w:rsidRPr="00F76105">
              <w:rPr>
                <w:rFonts w:ascii="Times New Roman" w:eastAsia="Times New Roman" w:hAnsi="Times New Roman" w:cs="Times New Roman"/>
                <w:i/>
                <w:sz w:val="24"/>
                <w:szCs w:val="24"/>
                <w:lang w:val="en-GB" w:eastAsia="ru-RU"/>
              </w:rPr>
              <w:t>Form of correlation of published materials in authoritative media in Turkey</w:t>
            </w:r>
          </w:p>
          <w:tbl>
            <w:tblPr>
              <w:tblStyle w:val="1"/>
              <w:tblW w:w="9090" w:type="dxa"/>
              <w:tblInd w:w="108" w:type="dxa"/>
              <w:tblLayout w:type="fixed"/>
              <w:tblLook w:val="04A0" w:firstRow="1" w:lastRow="0" w:firstColumn="1" w:lastColumn="0" w:noHBand="0" w:noVBand="1"/>
            </w:tblPr>
            <w:tblGrid>
              <w:gridCol w:w="655"/>
              <w:gridCol w:w="3681"/>
              <w:gridCol w:w="2283"/>
              <w:gridCol w:w="2471"/>
            </w:tblGrid>
            <w:tr w:rsidR="00F76105" w14:paraId="2CED04E6" w14:textId="77777777" w:rsidTr="00F76105">
              <w:trPr>
                <w:trHeight w:val="307"/>
              </w:trPr>
              <w:tc>
                <w:tcPr>
                  <w:tcW w:w="655" w:type="dxa"/>
                  <w:tcBorders>
                    <w:top w:val="single" w:sz="4" w:space="0" w:color="000000"/>
                    <w:left w:val="single" w:sz="4" w:space="0" w:color="000000"/>
                    <w:bottom w:val="single" w:sz="4" w:space="0" w:color="000000"/>
                    <w:right w:val="single" w:sz="4" w:space="0" w:color="000000"/>
                  </w:tcBorders>
                  <w:noWrap/>
                  <w:hideMark/>
                </w:tcPr>
                <w:p w14:paraId="52BFC406" w14:textId="45FD413B" w:rsidR="00F76105" w:rsidRPr="000617E0" w:rsidRDefault="00F76105" w:rsidP="00232447">
                  <w:pPr>
                    <w:tabs>
                      <w:tab w:val="left" w:pos="360"/>
                      <w:tab w:val="num" w:pos="1418"/>
                      <w:tab w:val="num" w:pos="2148"/>
                    </w:tabs>
                    <w:spacing w:after="0" w:line="240" w:lineRule="auto"/>
                    <w:rPr>
                      <w:rFonts w:ascii="Times New Roman" w:eastAsia="Times New Roman" w:hAnsi="Times New Roman"/>
                      <w:bCs/>
                      <w:iCs/>
                      <w:color w:val="000000"/>
                      <w:sz w:val="24"/>
                      <w:szCs w:val="24"/>
                      <w:lang w:val="en-GB"/>
                    </w:rPr>
                  </w:pPr>
                  <w:r>
                    <w:rPr>
                      <w:rFonts w:ascii="Times New Roman" w:eastAsia="Times New Roman" w:hAnsi="Times New Roman"/>
                      <w:bCs/>
                      <w:iCs/>
                      <w:color w:val="000000"/>
                      <w:sz w:val="24"/>
                      <w:szCs w:val="24"/>
                      <w:lang w:val="en-GB"/>
                    </w:rPr>
                    <w:t>No.</w:t>
                  </w:r>
                </w:p>
              </w:tc>
              <w:tc>
                <w:tcPr>
                  <w:tcW w:w="3681" w:type="dxa"/>
                  <w:tcBorders>
                    <w:top w:val="single" w:sz="4" w:space="0" w:color="000000"/>
                    <w:left w:val="single" w:sz="4" w:space="0" w:color="000000"/>
                    <w:bottom w:val="single" w:sz="4" w:space="0" w:color="000000"/>
                    <w:right w:val="single" w:sz="4" w:space="0" w:color="000000"/>
                  </w:tcBorders>
                  <w:hideMark/>
                </w:tcPr>
                <w:p w14:paraId="21CFFED0" w14:textId="1FA76363" w:rsidR="00F76105" w:rsidRPr="00F76105" w:rsidRDefault="00F76105" w:rsidP="00232447">
                  <w:pPr>
                    <w:tabs>
                      <w:tab w:val="left" w:pos="360"/>
                      <w:tab w:val="num" w:pos="1418"/>
                      <w:tab w:val="num" w:pos="2148"/>
                    </w:tabs>
                    <w:spacing w:after="0" w:line="240" w:lineRule="auto"/>
                    <w:jc w:val="both"/>
                    <w:rPr>
                      <w:rFonts w:ascii="Times New Roman" w:eastAsia="Times New Roman" w:hAnsi="Times New Roman"/>
                      <w:bCs/>
                      <w:iCs/>
                      <w:color w:val="000000"/>
                      <w:sz w:val="24"/>
                      <w:szCs w:val="24"/>
                      <w:lang w:val="en-GB"/>
                    </w:rPr>
                  </w:pPr>
                  <w:r w:rsidRPr="005C21DB">
                    <w:rPr>
                      <w:rFonts w:ascii="Times New Roman" w:eastAsia="Times New Roman" w:hAnsi="Times New Roman"/>
                      <w:bCs/>
                      <w:iCs/>
                      <w:color w:val="000000"/>
                      <w:sz w:val="24"/>
                      <w:szCs w:val="24"/>
                      <w:lang w:val="en-GB"/>
                    </w:rPr>
                    <w:t>Thematic areas of information interaction with the media</w:t>
                  </w:r>
                </w:p>
              </w:tc>
              <w:tc>
                <w:tcPr>
                  <w:tcW w:w="2283" w:type="dxa"/>
                  <w:tcBorders>
                    <w:top w:val="single" w:sz="4" w:space="0" w:color="000000"/>
                    <w:left w:val="single" w:sz="4" w:space="0" w:color="000000"/>
                    <w:bottom w:val="single" w:sz="4" w:space="0" w:color="000000"/>
                    <w:right w:val="single" w:sz="4" w:space="0" w:color="000000"/>
                  </w:tcBorders>
                  <w:noWrap/>
                  <w:hideMark/>
                </w:tcPr>
                <w:p w14:paraId="436F22DE" w14:textId="6EFD4ADC" w:rsidR="00F76105" w:rsidRPr="007518B9" w:rsidRDefault="007518B9" w:rsidP="00232447">
                  <w:pPr>
                    <w:tabs>
                      <w:tab w:val="left" w:pos="360"/>
                      <w:tab w:val="num" w:pos="1418"/>
                      <w:tab w:val="num" w:pos="2148"/>
                    </w:tabs>
                    <w:spacing w:after="0" w:line="240" w:lineRule="auto"/>
                    <w:rPr>
                      <w:rFonts w:ascii="Times New Roman" w:eastAsia="Times New Roman" w:hAnsi="Times New Roman"/>
                      <w:bCs/>
                      <w:iCs/>
                      <w:color w:val="000000"/>
                      <w:sz w:val="24"/>
                      <w:szCs w:val="24"/>
                      <w:lang w:val="en-GB"/>
                    </w:rPr>
                  </w:pPr>
                  <w:r w:rsidRPr="007518B9">
                    <w:rPr>
                      <w:rFonts w:ascii="Times New Roman" w:eastAsia="Times New Roman" w:hAnsi="Times New Roman"/>
                      <w:bCs/>
                      <w:iCs/>
                      <w:color w:val="000000"/>
                      <w:sz w:val="24"/>
                      <w:szCs w:val="24"/>
                      <w:lang w:val="en-GB"/>
                    </w:rPr>
                    <w:t>The number of publications initiated by the</w:t>
                  </w:r>
                  <w:r w:rsidR="006F598D">
                    <w:rPr>
                      <w:rFonts w:ascii="Times New Roman" w:eastAsia="Times New Roman" w:hAnsi="Times New Roman"/>
                      <w:bCs/>
                      <w:iCs/>
                      <w:color w:val="000000"/>
                      <w:sz w:val="24"/>
                      <w:szCs w:val="24"/>
                      <w:lang w:val="en-GB"/>
                    </w:rPr>
                    <w:t xml:space="preserve"> Contractor</w:t>
                  </w:r>
                  <w:r w:rsidRPr="007518B9">
                    <w:rPr>
                      <w:rFonts w:ascii="Times New Roman" w:eastAsia="Times New Roman" w:hAnsi="Times New Roman"/>
                      <w:bCs/>
                      <w:iCs/>
                      <w:color w:val="000000"/>
                      <w:sz w:val="24"/>
                      <w:szCs w:val="24"/>
                      <w:lang w:val="en-GB"/>
                    </w:rPr>
                    <w:t xml:space="preserve"> in each thematic area</w:t>
                  </w:r>
                </w:p>
              </w:tc>
              <w:tc>
                <w:tcPr>
                  <w:tcW w:w="2471" w:type="dxa"/>
                  <w:tcBorders>
                    <w:top w:val="single" w:sz="4" w:space="0" w:color="000000"/>
                    <w:left w:val="single" w:sz="4" w:space="0" w:color="000000"/>
                    <w:bottom w:val="single" w:sz="4" w:space="0" w:color="000000"/>
                    <w:right w:val="single" w:sz="4" w:space="0" w:color="000000"/>
                  </w:tcBorders>
                  <w:hideMark/>
                </w:tcPr>
                <w:p w14:paraId="1999660F" w14:textId="54B1270C" w:rsidR="00F76105" w:rsidRDefault="004533F2" w:rsidP="00232447">
                  <w:pPr>
                    <w:tabs>
                      <w:tab w:val="left" w:pos="360"/>
                      <w:tab w:val="num" w:pos="1418"/>
                      <w:tab w:val="num" w:pos="2148"/>
                    </w:tabs>
                    <w:spacing w:after="0" w:line="240" w:lineRule="auto"/>
                    <w:rPr>
                      <w:rFonts w:ascii="Times New Roman" w:eastAsia="Times New Roman" w:hAnsi="Times New Roman"/>
                      <w:bCs/>
                      <w:iCs/>
                      <w:color w:val="000000"/>
                      <w:sz w:val="24"/>
                      <w:szCs w:val="24"/>
                    </w:rPr>
                  </w:pPr>
                  <w:proofErr w:type="spellStart"/>
                  <w:r w:rsidRPr="004533F2">
                    <w:rPr>
                      <w:rFonts w:ascii="Times New Roman" w:eastAsia="Times New Roman" w:hAnsi="Times New Roman"/>
                      <w:bCs/>
                      <w:iCs/>
                      <w:color w:val="000000"/>
                      <w:sz w:val="24"/>
                      <w:szCs w:val="24"/>
                    </w:rPr>
                    <w:t>Total</w:t>
                  </w:r>
                  <w:proofErr w:type="spellEnd"/>
                  <w:r w:rsidRPr="004533F2">
                    <w:rPr>
                      <w:rFonts w:ascii="Times New Roman" w:eastAsia="Times New Roman" w:hAnsi="Times New Roman"/>
                      <w:bCs/>
                      <w:iCs/>
                      <w:color w:val="000000"/>
                      <w:sz w:val="24"/>
                      <w:szCs w:val="24"/>
                    </w:rPr>
                    <w:t xml:space="preserve"> </w:t>
                  </w:r>
                  <w:proofErr w:type="spellStart"/>
                  <w:r w:rsidRPr="004533F2">
                    <w:rPr>
                      <w:rFonts w:ascii="Times New Roman" w:eastAsia="Times New Roman" w:hAnsi="Times New Roman"/>
                      <w:bCs/>
                      <w:iCs/>
                      <w:color w:val="000000"/>
                      <w:sz w:val="24"/>
                      <w:szCs w:val="24"/>
                    </w:rPr>
                    <w:t>number</w:t>
                  </w:r>
                  <w:proofErr w:type="spellEnd"/>
                  <w:r w:rsidRPr="004533F2">
                    <w:rPr>
                      <w:rFonts w:ascii="Times New Roman" w:eastAsia="Times New Roman" w:hAnsi="Times New Roman"/>
                      <w:bCs/>
                      <w:iCs/>
                      <w:color w:val="000000"/>
                      <w:sz w:val="24"/>
                      <w:szCs w:val="24"/>
                    </w:rPr>
                    <w:t xml:space="preserve"> </w:t>
                  </w:r>
                  <w:proofErr w:type="spellStart"/>
                  <w:r w:rsidRPr="004533F2">
                    <w:rPr>
                      <w:rFonts w:ascii="Times New Roman" w:eastAsia="Times New Roman" w:hAnsi="Times New Roman"/>
                      <w:bCs/>
                      <w:iCs/>
                      <w:color w:val="000000"/>
                      <w:sz w:val="24"/>
                      <w:szCs w:val="24"/>
                    </w:rPr>
                    <w:t>of</w:t>
                  </w:r>
                  <w:proofErr w:type="spellEnd"/>
                  <w:r w:rsidRPr="004533F2">
                    <w:rPr>
                      <w:rFonts w:ascii="Times New Roman" w:eastAsia="Times New Roman" w:hAnsi="Times New Roman"/>
                      <w:bCs/>
                      <w:iCs/>
                      <w:color w:val="000000"/>
                      <w:sz w:val="24"/>
                      <w:szCs w:val="24"/>
                    </w:rPr>
                    <w:t xml:space="preserve"> </w:t>
                  </w:r>
                  <w:proofErr w:type="spellStart"/>
                  <w:r w:rsidRPr="004533F2">
                    <w:rPr>
                      <w:rFonts w:ascii="Times New Roman" w:eastAsia="Times New Roman" w:hAnsi="Times New Roman"/>
                      <w:bCs/>
                      <w:iCs/>
                      <w:color w:val="000000"/>
                      <w:sz w:val="24"/>
                      <w:szCs w:val="24"/>
                    </w:rPr>
                    <w:t>publications</w:t>
                  </w:r>
                  <w:proofErr w:type="spellEnd"/>
                </w:p>
              </w:tc>
            </w:tr>
            <w:tr w:rsidR="00F76105" w:rsidRPr="00616952" w14:paraId="4CB5B675" w14:textId="77777777" w:rsidTr="00F76105">
              <w:trPr>
                <w:trHeight w:val="307"/>
              </w:trPr>
              <w:tc>
                <w:tcPr>
                  <w:tcW w:w="655" w:type="dxa"/>
                  <w:tcBorders>
                    <w:top w:val="single" w:sz="4" w:space="0" w:color="000000"/>
                    <w:left w:val="single" w:sz="4" w:space="0" w:color="000000"/>
                    <w:bottom w:val="single" w:sz="4" w:space="0" w:color="000000"/>
                    <w:right w:val="single" w:sz="4" w:space="0" w:color="000000"/>
                  </w:tcBorders>
                  <w:noWrap/>
                  <w:hideMark/>
                </w:tcPr>
                <w:p w14:paraId="1BE1AEEB" w14:textId="77777777" w:rsidR="00F76105" w:rsidRDefault="00F76105" w:rsidP="0023244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w:t>
                  </w:r>
                </w:p>
              </w:tc>
              <w:tc>
                <w:tcPr>
                  <w:tcW w:w="3681" w:type="dxa"/>
                  <w:tcBorders>
                    <w:top w:val="single" w:sz="4" w:space="0" w:color="000000"/>
                    <w:left w:val="single" w:sz="4" w:space="0" w:color="000000"/>
                    <w:bottom w:val="single" w:sz="4" w:space="0" w:color="000000"/>
                    <w:right w:val="single" w:sz="4" w:space="0" w:color="000000"/>
                  </w:tcBorders>
                  <w:hideMark/>
                </w:tcPr>
                <w:p w14:paraId="3C002C29" w14:textId="56AD5893" w:rsidR="00F76105" w:rsidRPr="00F76105" w:rsidRDefault="00F76105" w:rsidP="00232447">
                  <w:pPr>
                    <w:tabs>
                      <w:tab w:val="left" w:pos="360"/>
                      <w:tab w:val="num" w:pos="1418"/>
                      <w:tab w:val="num" w:pos="2148"/>
                    </w:tabs>
                    <w:spacing w:after="0" w:line="240" w:lineRule="auto"/>
                    <w:jc w:val="both"/>
                    <w:rPr>
                      <w:rFonts w:ascii="Times New Roman" w:eastAsia="Times New Roman" w:hAnsi="Times New Roman"/>
                      <w:bCs/>
                      <w:iCs/>
                      <w:color w:val="000000"/>
                      <w:sz w:val="24"/>
                      <w:szCs w:val="24"/>
                      <w:lang w:val="en-GB"/>
                    </w:rPr>
                  </w:pPr>
                  <w:r w:rsidRPr="005C21DB">
                    <w:rPr>
                      <w:rFonts w:ascii="Times New Roman" w:eastAsia="Times New Roman" w:hAnsi="Times New Roman"/>
                      <w:bCs/>
                      <w:iCs/>
                      <w:color w:val="000000"/>
                      <w:sz w:val="24"/>
                      <w:szCs w:val="24"/>
                      <w:lang w:val="en-GB"/>
                    </w:rPr>
                    <w:t>The thematic directions are indicated in accordance with subsection 3.1 of the Terms of Reference</w:t>
                  </w:r>
                </w:p>
              </w:tc>
              <w:tc>
                <w:tcPr>
                  <w:tcW w:w="2283" w:type="dxa"/>
                  <w:tcBorders>
                    <w:top w:val="single" w:sz="4" w:space="0" w:color="000000"/>
                    <w:left w:val="single" w:sz="4" w:space="0" w:color="000000"/>
                    <w:bottom w:val="single" w:sz="4" w:space="0" w:color="000000"/>
                    <w:right w:val="single" w:sz="4" w:space="0" w:color="000000"/>
                  </w:tcBorders>
                  <w:noWrap/>
                </w:tcPr>
                <w:p w14:paraId="6DAB02F9" w14:textId="77777777" w:rsidR="00F76105" w:rsidRPr="00F76105" w:rsidRDefault="00F76105" w:rsidP="00232447">
                  <w:pPr>
                    <w:spacing w:after="0" w:line="240" w:lineRule="auto"/>
                    <w:jc w:val="both"/>
                    <w:rPr>
                      <w:rFonts w:eastAsia="Times New Roman" w:cstheme="minorHAnsi"/>
                      <w:b/>
                      <w:sz w:val="24"/>
                      <w:szCs w:val="24"/>
                      <w:lang w:val="en-GB"/>
                    </w:rPr>
                  </w:pPr>
                </w:p>
              </w:tc>
              <w:tc>
                <w:tcPr>
                  <w:tcW w:w="2471" w:type="dxa"/>
                  <w:tcBorders>
                    <w:top w:val="single" w:sz="4" w:space="0" w:color="000000"/>
                    <w:left w:val="single" w:sz="4" w:space="0" w:color="000000"/>
                    <w:bottom w:val="single" w:sz="4" w:space="0" w:color="000000"/>
                    <w:right w:val="single" w:sz="4" w:space="0" w:color="000000"/>
                  </w:tcBorders>
                </w:tcPr>
                <w:p w14:paraId="549E01BE" w14:textId="77777777" w:rsidR="00F76105" w:rsidRPr="00F76105" w:rsidRDefault="00F76105" w:rsidP="00232447">
                  <w:pPr>
                    <w:spacing w:after="0" w:line="240" w:lineRule="auto"/>
                    <w:jc w:val="both"/>
                    <w:rPr>
                      <w:rFonts w:eastAsia="Times New Roman" w:cstheme="minorHAnsi"/>
                      <w:b/>
                      <w:sz w:val="24"/>
                      <w:szCs w:val="24"/>
                      <w:lang w:val="en-GB"/>
                    </w:rPr>
                  </w:pPr>
                </w:p>
              </w:tc>
            </w:tr>
          </w:tbl>
          <w:p w14:paraId="72257793" w14:textId="77777777" w:rsidR="002105B5" w:rsidRPr="00F76105" w:rsidRDefault="002105B5" w:rsidP="00232447">
            <w:pPr>
              <w:spacing w:after="0" w:line="240" w:lineRule="auto"/>
              <w:jc w:val="both"/>
              <w:rPr>
                <w:rFonts w:ascii="Times New Roman" w:eastAsia="Times New Roman" w:hAnsi="Times New Roman" w:cs="Times New Roman"/>
                <w:i/>
                <w:sz w:val="24"/>
                <w:szCs w:val="24"/>
                <w:lang w:val="en-GB" w:eastAsia="ru-RU"/>
              </w:rPr>
            </w:pPr>
          </w:p>
          <w:p w14:paraId="179AED6F" w14:textId="48F89766" w:rsidR="004533F2" w:rsidRPr="004533F2" w:rsidRDefault="002105B5" w:rsidP="00232447">
            <w:pPr>
              <w:tabs>
                <w:tab w:val="left" w:pos="426"/>
              </w:tabs>
              <w:spacing w:after="0" w:line="240" w:lineRule="auto"/>
              <w:jc w:val="both"/>
              <w:rPr>
                <w:rFonts w:ascii="Times New Roman" w:eastAsia="Times New Roman" w:hAnsi="Times New Roman" w:cs="Times New Roman"/>
                <w:bCs/>
                <w:iCs/>
                <w:sz w:val="24"/>
                <w:szCs w:val="24"/>
                <w:lang w:val="en-GB" w:eastAsia="ru-RU"/>
              </w:rPr>
            </w:pPr>
            <w:r w:rsidRPr="00B3583F">
              <w:rPr>
                <w:rFonts w:ascii="Times New Roman" w:eastAsia="Times New Roman" w:hAnsi="Times New Roman" w:cs="Times New Roman"/>
                <w:bCs/>
                <w:iCs/>
                <w:sz w:val="24"/>
                <w:szCs w:val="24"/>
                <w:lang w:val="en-GB" w:eastAsia="ru-RU"/>
              </w:rPr>
              <w:t xml:space="preserve">2.2.4. </w:t>
            </w:r>
            <w:r w:rsidR="004533F2" w:rsidRPr="004533F2">
              <w:rPr>
                <w:rFonts w:ascii="Times New Roman" w:eastAsia="Times New Roman" w:hAnsi="Times New Roman" w:cs="Times New Roman"/>
                <w:bCs/>
                <w:iCs/>
                <w:sz w:val="24"/>
                <w:szCs w:val="24"/>
                <w:lang w:val="en-GB" w:eastAsia="ru-RU"/>
              </w:rPr>
              <w:t>Promoting the organization of events for Turkish media (press conferences, press lunches, briefings, etc., press tours to nuclear power facilities and industry in Turkey, Russia and / or third countries where nuclear power plant facilities are built using Russian technologies).</w:t>
            </w:r>
          </w:p>
          <w:p w14:paraId="1BBE5BA5" w14:textId="77777777" w:rsidR="006F598D" w:rsidRDefault="006F598D" w:rsidP="00232447">
            <w:pPr>
              <w:tabs>
                <w:tab w:val="left" w:pos="426"/>
              </w:tabs>
              <w:spacing w:after="0" w:line="240" w:lineRule="auto"/>
              <w:jc w:val="both"/>
              <w:rPr>
                <w:rFonts w:ascii="Times New Roman" w:eastAsia="Times New Roman" w:hAnsi="Times New Roman" w:cs="Times New Roman"/>
                <w:bCs/>
                <w:i/>
                <w:iCs/>
                <w:sz w:val="24"/>
                <w:szCs w:val="24"/>
                <w:lang w:val="en-GB" w:eastAsia="ru-RU"/>
              </w:rPr>
            </w:pPr>
          </w:p>
          <w:p w14:paraId="43D7B577" w14:textId="2C565EC1" w:rsidR="002105B5" w:rsidRPr="00A84C36" w:rsidRDefault="00A84C36" w:rsidP="00232447">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A84C36">
              <w:rPr>
                <w:rFonts w:ascii="Times New Roman" w:eastAsia="Times New Roman" w:hAnsi="Times New Roman" w:cs="Times New Roman"/>
                <w:bCs/>
                <w:i/>
                <w:iCs/>
                <w:sz w:val="24"/>
                <w:szCs w:val="24"/>
                <w:lang w:val="en-GB" w:eastAsia="ru-RU"/>
              </w:rPr>
              <w:t xml:space="preserve">The result of the </w:t>
            </w:r>
            <w:r w:rsidR="006F598D">
              <w:rPr>
                <w:rFonts w:ascii="Times New Roman" w:eastAsia="Times New Roman" w:hAnsi="Times New Roman" w:cs="Times New Roman"/>
                <w:bCs/>
                <w:i/>
                <w:iCs/>
                <w:sz w:val="24"/>
                <w:szCs w:val="24"/>
                <w:lang w:val="en-GB" w:eastAsia="ru-RU"/>
              </w:rPr>
              <w:t>rendering</w:t>
            </w:r>
            <w:r w:rsidRPr="00A84C36">
              <w:rPr>
                <w:rFonts w:ascii="Times New Roman" w:eastAsia="Times New Roman" w:hAnsi="Times New Roman" w:cs="Times New Roman"/>
                <w:bCs/>
                <w:i/>
                <w:iCs/>
                <w:sz w:val="24"/>
                <w:szCs w:val="24"/>
                <w:lang w:val="en-GB" w:eastAsia="ru-RU"/>
              </w:rPr>
              <w:t xml:space="preserve"> services is the </w:t>
            </w:r>
            <w:r w:rsidR="006F598D">
              <w:rPr>
                <w:rFonts w:ascii="Times New Roman" w:eastAsia="Times New Roman" w:hAnsi="Times New Roman" w:cs="Times New Roman"/>
                <w:bCs/>
                <w:i/>
                <w:iCs/>
                <w:sz w:val="24"/>
                <w:szCs w:val="24"/>
                <w:lang w:val="en-GB" w:eastAsia="ru-RU"/>
              </w:rPr>
              <w:t>organisation</w:t>
            </w:r>
            <w:r w:rsidRPr="00A84C36">
              <w:rPr>
                <w:rFonts w:ascii="Times New Roman" w:eastAsia="Times New Roman" w:hAnsi="Times New Roman" w:cs="Times New Roman"/>
                <w:bCs/>
                <w:i/>
                <w:iCs/>
                <w:sz w:val="24"/>
                <w:szCs w:val="24"/>
                <w:lang w:val="en-GB" w:eastAsia="ru-RU"/>
              </w:rPr>
              <w:t xml:space="preserve"> </w:t>
            </w:r>
            <w:r w:rsidR="006F598D">
              <w:rPr>
                <w:rFonts w:ascii="Times New Roman" w:eastAsia="Times New Roman" w:hAnsi="Times New Roman" w:cs="Times New Roman"/>
                <w:bCs/>
                <w:i/>
                <w:iCs/>
                <w:sz w:val="24"/>
                <w:szCs w:val="24"/>
                <w:lang w:val="en-GB" w:eastAsia="ru-RU"/>
              </w:rPr>
              <w:t xml:space="preserve">and </w:t>
            </w:r>
            <w:r w:rsidR="006F598D">
              <w:rPr>
                <w:rFonts w:ascii="Times New Roman" w:eastAsia="Times New Roman" w:hAnsi="Times New Roman" w:cs="Times New Roman"/>
                <w:bCs/>
                <w:i/>
                <w:iCs/>
                <w:sz w:val="24"/>
                <w:szCs w:val="24"/>
                <w:lang w:val="en-US" w:eastAsia="ru-RU"/>
              </w:rPr>
              <w:t xml:space="preserve">carrying-out </w:t>
            </w:r>
            <w:r w:rsidRPr="00A84C36">
              <w:rPr>
                <w:rFonts w:ascii="Times New Roman" w:eastAsia="Times New Roman" w:hAnsi="Times New Roman" w:cs="Times New Roman"/>
                <w:bCs/>
                <w:i/>
                <w:iCs/>
                <w:sz w:val="24"/>
                <w:szCs w:val="24"/>
                <w:lang w:val="en-GB" w:eastAsia="ru-RU"/>
              </w:rPr>
              <w:t xml:space="preserve">of local and </w:t>
            </w:r>
            <w:r w:rsidR="006F598D">
              <w:rPr>
                <w:rFonts w:ascii="Times New Roman" w:eastAsia="Times New Roman" w:hAnsi="Times New Roman" w:cs="Times New Roman"/>
                <w:bCs/>
                <w:i/>
                <w:iCs/>
                <w:sz w:val="24"/>
                <w:szCs w:val="24"/>
                <w:lang w:val="en-US" w:eastAsia="ru-RU"/>
              </w:rPr>
              <w:t>off-site</w:t>
            </w:r>
            <w:r w:rsidRPr="00A84C36">
              <w:rPr>
                <w:rFonts w:ascii="Times New Roman" w:eastAsia="Times New Roman" w:hAnsi="Times New Roman" w:cs="Times New Roman"/>
                <w:bCs/>
                <w:i/>
                <w:iCs/>
                <w:sz w:val="24"/>
                <w:szCs w:val="24"/>
                <w:lang w:val="en-GB" w:eastAsia="ru-RU"/>
              </w:rPr>
              <w:t xml:space="preserve"> press events</w:t>
            </w:r>
            <w:r w:rsidR="006F598D">
              <w:rPr>
                <w:rFonts w:ascii="Times New Roman" w:eastAsia="Times New Roman" w:hAnsi="Times New Roman" w:cs="Times New Roman"/>
                <w:bCs/>
                <w:i/>
                <w:iCs/>
                <w:sz w:val="24"/>
                <w:szCs w:val="24"/>
                <w:lang w:val="en-GB" w:eastAsia="ru-RU"/>
              </w:rPr>
              <w:t xml:space="preserve"> </w:t>
            </w:r>
            <w:r w:rsidR="008E219E">
              <w:rPr>
                <w:rFonts w:ascii="Times New Roman" w:eastAsia="Times New Roman" w:hAnsi="Times New Roman" w:cs="Times New Roman"/>
                <w:bCs/>
                <w:i/>
                <w:iCs/>
                <w:sz w:val="24"/>
                <w:szCs w:val="24"/>
                <w:lang w:val="en-GB" w:eastAsia="ru-RU"/>
              </w:rPr>
              <w:t>(event aimed at visit facilities out of Turkey)</w:t>
            </w:r>
            <w:r w:rsidRPr="00A84C36">
              <w:rPr>
                <w:rFonts w:ascii="Times New Roman" w:eastAsia="Times New Roman" w:hAnsi="Times New Roman" w:cs="Times New Roman"/>
                <w:bCs/>
                <w:i/>
                <w:iCs/>
                <w:sz w:val="24"/>
                <w:szCs w:val="24"/>
                <w:lang w:val="en-GB" w:eastAsia="ru-RU"/>
              </w:rPr>
              <w:t xml:space="preserve"> for the Turkish media </w:t>
            </w:r>
            <w:r w:rsidR="00B90096" w:rsidRPr="00A84C36">
              <w:rPr>
                <w:rFonts w:ascii="Times New Roman" w:eastAsia="Times New Roman" w:hAnsi="Times New Roman" w:cs="Times New Roman"/>
                <w:bCs/>
                <w:i/>
                <w:iCs/>
                <w:sz w:val="24"/>
                <w:szCs w:val="24"/>
                <w:lang w:val="en-GB" w:eastAsia="ru-RU"/>
              </w:rPr>
              <w:t>based on</w:t>
            </w:r>
            <w:r w:rsidRPr="00A84C36">
              <w:rPr>
                <w:rFonts w:ascii="Times New Roman" w:eastAsia="Times New Roman" w:hAnsi="Times New Roman" w:cs="Times New Roman"/>
                <w:bCs/>
                <w:i/>
                <w:iCs/>
                <w:sz w:val="24"/>
                <w:szCs w:val="24"/>
                <w:lang w:val="en-GB" w:eastAsia="ru-RU"/>
              </w:rPr>
              <w:t xml:space="preserve"> a previously prepared communication plan </w:t>
            </w:r>
            <w:r w:rsidR="008E219E" w:rsidRPr="00A84C36">
              <w:rPr>
                <w:rFonts w:ascii="Times New Roman" w:eastAsia="Times New Roman" w:hAnsi="Times New Roman" w:cs="Times New Roman"/>
                <w:bCs/>
                <w:i/>
                <w:iCs/>
                <w:sz w:val="24"/>
                <w:szCs w:val="24"/>
                <w:lang w:val="en-GB" w:eastAsia="ru-RU"/>
              </w:rPr>
              <w:t xml:space="preserve">approved </w:t>
            </w:r>
            <w:r w:rsidRPr="00A84C36">
              <w:rPr>
                <w:rFonts w:ascii="Times New Roman" w:eastAsia="Times New Roman" w:hAnsi="Times New Roman" w:cs="Times New Roman"/>
                <w:bCs/>
                <w:i/>
                <w:iCs/>
                <w:sz w:val="24"/>
                <w:szCs w:val="24"/>
                <w:lang w:val="en-GB" w:eastAsia="ru-RU"/>
              </w:rPr>
              <w:t xml:space="preserve">with the Customer </w:t>
            </w:r>
            <w:r w:rsidR="008E219E" w:rsidRPr="00A84C36">
              <w:rPr>
                <w:rFonts w:ascii="Times New Roman" w:eastAsia="Times New Roman" w:hAnsi="Times New Roman" w:cs="Times New Roman"/>
                <w:bCs/>
                <w:i/>
                <w:iCs/>
                <w:sz w:val="24"/>
                <w:szCs w:val="24"/>
                <w:lang w:val="en-GB" w:eastAsia="ru-RU"/>
              </w:rPr>
              <w:t xml:space="preserve">by e-mail </w:t>
            </w:r>
            <w:r w:rsidRPr="00A84C36">
              <w:rPr>
                <w:rFonts w:ascii="Times New Roman" w:eastAsia="Times New Roman" w:hAnsi="Times New Roman" w:cs="Times New Roman"/>
                <w:bCs/>
                <w:i/>
                <w:iCs/>
                <w:sz w:val="24"/>
                <w:szCs w:val="24"/>
                <w:lang w:val="en-GB" w:eastAsia="ru-RU"/>
              </w:rPr>
              <w:t>and / or at the request of the Customer, including</w:t>
            </w:r>
            <w:r w:rsidR="002105B5" w:rsidRPr="00A84C36">
              <w:rPr>
                <w:rFonts w:ascii="Times New Roman" w:eastAsia="Times New Roman" w:hAnsi="Times New Roman" w:cs="Times New Roman"/>
                <w:bCs/>
                <w:i/>
                <w:iCs/>
                <w:sz w:val="24"/>
                <w:szCs w:val="24"/>
                <w:lang w:val="en-GB" w:eastAsia="ru-RU"/>
              </w:rPr>
              <w:t>:</w:t>
            </w:r>
          </w:p>
          <w:p w14:paraId="45597A42" w14:textId="40F7149D" w:rsidR="002105B5" w:rsidRPr="00A84C36" w:rsidRDefault="00A84C36" w:rsidP="00232447">
            <w:pPr>
              <w:tabs>
                <w:tab w:val="left" w:pos="426"/>
              </w:tabs>
              <w:spacing w:after="0" w:line="240" w:lineRule="auto"/>
              <w:jc w:val="both"/>
              <w:rPr>
                <w:rFonts w:ascii="Times New Roman" w:eastAsia="Times New Roman" w:hAnsi="Times New Roman" w:cs="Times New Roman"/>
                <w:b/>
                <w:bCs/>
                <w:i/>
                <w:iCs/>
                <w:sz w:val="24"/>
                <w:szCs w:val="24"/>
                <w:lang w:val="en-GB" w:eastAsia="ru-RU"/>
              </w:rPr>
            </w:pPr>
            <w:r w:rsidRPr="00A84C36">
              <w:rPr>
                <w:rFonts w:ascii="Times New Roman" w:eastAsia="Times New Roman" w:hAnsi="Times New Roman" w:cs="Times New Roman"/>
                <w:b/>
                <w:bCs/>
                <w:i/>
                <w:iCs/>
                <w:sz w:val="24"/>
                <w:szCs w:val="24"/>
                <w:lang w:val="en-GB" w:eastAsia="ru-RU"/>
              </w:rPr>
              <w:t xml:space="preserve">organization of at least 1 </w:t>
            </w:r>
            <w:r w:rsidR="008E219E">
              <w:rPr>
                <w:rFonts w:ascii="Times New Roman" w:eastAsia="Times New Roman" w:hAnsi="Times New Roman" w:cs="Times New Roman"/>
                <w:b/>
                <w:bCs/>
                <w:i/>
                <w:iCs/>
                <w:sz w:val="24"/>
                <w:szCs w:val="24"/>
                <w:lang w:val="en-GB" w:eastAsia="ru-RU"/>
              </w:rPr>
              <w:t xml:space="preserve">off-site </w:t>
            </w:r>
            <w:r w:rsidRPr="00A84C36">
              <w:rPr>
                <w:rFonts w:ascii="Times New Roman" w:eastAsia="Times New Roman" w:hAnsi="Times New Roman" w:cs="Times New Roman"/>
                <w:b/>
                <w:bCs/>
                <w:i/>
                <w:iCs/>
                <w:sz w:val="24"/>
                <w:szCs w:val="24"/>
                <w:lang w:val="en-GB" w:eastAsia="ru-RU"/>
              </w:rPr>
              <w:t xml:space="preserve">press event with at least </w:t>
            </w:r>
            <w:r w:rsidR="008E219E">
              <w:rPr>
                <w:rFonts w:ascii="Times New Roman" w:eastAsia="Times New Roman" w:hAnsi="Times New Roman" w:cs="Times New Roman"/>
                <w:b/>
                <w:bCs/>
                <w:i/>
                <w:iCs/>
                <w:sz w:val="24"/>
                <w:szCs w:val="24"/>
                <w:lang w:val="en-GB" w:eastAsia="ru-RU"/>
              </w:rPr>
              <w:t xml:space="preserve">representatives of </w:t>
            </w:r>
            <w:r w:rsidRPr="00A84C36">
              <w:rPr>
                <w:rFonts w:ascii="Times New Roman" w:eastAsia="Times New Roman" w:hAnsi="Times New Roman" w:cs="Times New Roman"/>
                <w:b/>
                <w:bCs/>
                <w:i/>
                <w:iCs/>
                <w:sz w:val="24"/>
                <w:szCs w:val="24"/>
                <w:lang w:val="en-GB" w:eastAsia="ru-RU"/>
              </w:rPr>
              <w:t>5</w:t>
            </w:r>
            <w:r w:rsidR="008E219E">
              <w:rPr>
                <w:rFonts w:ascii="Times New Roman" w:eastAsia="Times New Roman" w:hAnsi="Times New Roman" w:cs="Times New Roman"/>
                <w:b/>
                <w:bCs/>
                <w:i/>
                <w:iCs/>
                <w:sz w:val="24"/>
                <w:szCs w:val="24"/>
                <w:lang w:val="en-GB" w:eastAsia="ru-RU"/>
              </w:rPr>
              <w:t xml:space="preserve"> (five)</w:t>
            </w:r>
            <w:r w:rsidRPr="00A84C36">
              <w:rPr>
                <w:rFonts w:ascii="Times New Roman" w:eastAsia="Times New Roman" w:hAnsi="Times New Roman" w:cs="Times New Roman"/>
                <w:b/>
                <w:bCs/>
                <w:i/>
                <w:iCs/>
                <w:sz w:val="24"/>
                <w:szCs w:val="24"/>
                <w:lang w:val="en-GB" w:eastAsia="ru-RU"/>
              </w:rPr>
              <w:t xml:space="preserve"> media</w:t>
            </w:r>
            <w:r w:rsidR="008E219E">
              <w:rPr>
                <w:rFonts w:ascii="Times New Roman" w:eastAsia="Times New Roman" w:hAnsi="Times New Roman" w:cs="Times New Roman"/>
                <w:b/>
                <w:bCs/>
                <w:i/>
                <w:iCs/>
                <w:sz w:val="24"/>
                <w:szCs w:val="24"/>
                <w:lang w:val="en-GB" w:eastAsia="ru-RU"/>
              </w:rPr>
              <w:t xml:space="preserve"> </w:t>
            </w:r>
            <w:r w:rsidRPr="00A84C36">
              <w:rPr>
                <w:rFonts w:ascii="Times New Roman" w:eastAsia="Times New Roman" w:hAnsi="Times New Roman" w:cs="Times New Roman"/>
                <w:b/>
                <w:bCs/>
                <w:i/>
                <w:iCs/>
                <w:sz w:val="24"/>
                <w:szCs w:val="24"/>
                <w:lang w:val="en-GB" w:eastAsia="ru-RU"/>
              </w:rPr>
              <w:t xml:space="preserve">from the TOP-10 and at least 3 local press events with at least </w:t>
            </w:r>
            <w:r w:rsidR="008E219E">
              <w:rPr>
                <w:rFonts w:ascii="Times New Roman" w:eastAsia="Times New Roman" w:hAnsi="Times New Roman" w:cs="Times New Roman"/>
                <w:b/>
                <w:bCs/>
                <w:i/>
                <w:iCs/>
                <w:sz w:val="24"/>
                <w:szCs w:val="24"/>
                <w:lang w:val="en-GB" w:eastAsia="ru-RU"/>
              </w:rPr>
              <w:t>representatives of 5 (three)</w:t>
            </w:r>
            <w:r w:rsidRPr="00A84C36">
              <w:rPr>
                <w:rFonts w:ascii="Times New Roman" w:eastAsia="Times New Roman" w:hAnsi="Times New Roman" w:cs="Times New Roman"/>
                <w:b/>
                <w:bCs/>
                <w:i/>
                <w:iCs/>
                <w:sz w:val="24"/>
                <w:szCs w:val="24"/>
                <w:lang w:val="en-GB" w:eastAsia="ru-RU"/>
              </w:rPr>
              <w:t xml:space="preserve"> Mersin media during the contract period and at least five publications following the </w:t>
            </w:r>
            <w:r w:rsidR="008E219E">
              <w:rPr>
                <w:rFonts w:ascii="Times New Roman" w:eastAsia="Times New Roman" w:hAnsi="Times New Roman" w:cs="Times New Roman"/>
                <w:b/>
                <w:bCs/>
                <w:i/>
                <w:iCs/>
                <w:sz w:val="24"/>
                <w:szCs w:val="24"/>
                <w:lang w:val="en-GB" w:eastAsia="ru-RU"/>
              </w:rPr>
              <w:t xml:space="preserve">off-site </w:t>
            </w:r>
            <w:r w:rsidRPr="00A84C36">
              <w:rPr>
                <w:rFonts w:ascii="Times New Roman" w:eastAsia="Times New Roman" w:hAnsi="Times New Roman" w:cs="Times New Roman"/>
                <w:b/>
                <w:bCs/>
                <w:i/>
                <w:iCs/>
                <w:sz w:val="24"/>
                <w:szCs w:val="24"/>
                <w:lang w:val="en-GB" w:eastAsia="ru-RU"/>
              </w:rPr>
              <w:t>event and not less than five publications based on the results of a local press event.</w:t>
            </w:r>
          </w:p>
          <w:p w14:paraId="36BB27CA" w14:textId="77777777" w:rsidR="008E219E" w:rsidRDefault="008E219E" w:rsidP="00232447">
            <w:pPr>
              <w:tabs>
                <w:tab w:val="left" w:pos="426"/>
              </w:tabs>
              <w:spacing w:after="0" w:line="240" w:lineRule="auto"/>
              <w:jc w:val="both"/>
              <w:rPr>
                <w:rFonts w:ascii="Times New Roman" w:eastAsia="Times New Roman" w:hAnsi="Times New Roman" w:cs="Times New Roman"/>
                <w:bCs/>
                <w:i/>
                <w:iCs/>
                <w:sz w:val="24"/>
                <w:szCs w:val="24"/>
                <w:lang w:val="en-GB" w:eastAsia="ru-RU"/>
              </w:rPr>
            </w:pPr>
          </w:p>
          <w:p w14:paraId="5DA11623" w14:textId="3D82A632" w:rsidR="002105B5" w:rsidRPr="003843BB" w:rsidRDefault="008E219E" w:rsidP="00232447">
            <w:pPr>
              <w:tabs>
                <w:tab w:val="left" w:pos="426"/>
              </w:tabs>
              <w:spacing w:after="0" w:line="240" w:lineRule="auto"/>
              <w:jc w:val="both"/>
              <w:rPr>
                <w:rFonts w:ascii="Times New Roman" w:eastAsia="Times New Roman" w:hAnsi="Times New Roman" w:cs="Times New Roman"/>
                <w:bCs/>
                <w:i/>
                <w:iCs/>
                <w:sz w:val="24"/>
                <w:szCs w:val="24"/>
                <w:lang w:val="en-GB" w:eastAsia="ru-RU"/>
              </w:rPr>
            </w:pPr>
            <w:r>
              <w:rPr>
                <w:rFonts w:ascii="Times New Roman" w:eastAsia="Times New Roman" w:hAnsi="Times New Roman" w:cs="Times New Roman"/>
                <w:bCs/>
                <w:i/>
                <w:iCs/>
                <w:sz w:val="24"/>
                <w:szCs w:val="24"/>
                <w:lang w:val="en-GB" w:eastAsia="ru-RU"/>
              </w:rPr>
              <w:t xml:space="preserve">The Contractor should send to the Customer a report about the results of each event within 5 (five) days after the event finishes. </w:t>
            </w:r>
            <w:r w:rsidR="003843BB" w:rsidRPr="003843BB">
              <w:rPr>
                <w:rFonts w:ascii="Times New Roman" w:eastAsia="Times New Roman" w:hAnsi="Times New Roman" w:cs="Times New Roman"/>
                <w:bCs/>
                <w:i/>
                <w:iCs/>
                <w:sz w:val="24"/>
                <w:szCs w:val="24"/>
                <w:lang w:val="en-GB" w:eastAsia="ru-RU"/>
              </w:rPr>
              <w:t xml:space="preserve">The form of the Report is coordinated </w:t>
            </w:r>
            <w:r>
              <w:rPr>
                <w:rFonts w:ascii="Times New Roman" w:eastAsia="Times New Roman" w:hAnsi="Times New Roman" w:cs="Times New Roman"/>
                <w:bCs/>
                <w:i/>
                <w:iCs/>
                <w:sz w:val="24"/>
                <w:szCs w:val="24"/>
                <w:lang w:val="en-GB" w:eastAsia="ru-RU"/>
              </w:rPr>
              <w:t xml:space="preserve">and approved </w:t>
            </w:r>
            <w:r w:rsidR="003843BB" w:rsidRPr="003843BB">
              <w:rPr>
                <w:rFonts w:ascii="Times New Roman" w:eastAsia="Times New Roman" w:hAnsi="Times New Roman" w:cs="Times New Roman"/>
                <w:bCs/>
                <w:i/>
                <w:iCs/>
                <w:sz w:val="24"/>
                <w:szCs w:val="24"/>
                <w:lang w:val="en-GB" w:eastAsia="ru-RU"/>
              </w:rPr>
              <w:t>with the Customer.</w:t>
            </w:r>
            <w:r>
              <w:rPr>
                <w:rFonts w:ascii="Times New Roman" w:eastAsia="Times New Roman" w:hAnsi="Times New Roman" w:cs="Times New Roman"/>
                <w:bCs/>
                <w:i/>
                <w:iCs/>
                <w:sz w:val="24"/>
                <w:szCs w:val="24"/>
                <w:lang w:val="en-GB" w:eastAsia="ru-RU"/>
              </w:rPr>
              <w:t xml:space="preserve"> The report should contain photo report. </w:t>
            </w:r>
          </w:p>
          <w:p w14:paraId="0E3941D8" w14:textId="77777777" w:rsidR="008E219E" w:rsidRDefault="008E219E" w:rsidP="00232447">
            <w:pPr>
              <w:tabs>
                <w:tab w:val="left" w:pos="426"/>
              </w:tabs>
              <w:spacing w:after="0" w:line="240" w:lineRule="auto"/>
              <w:jc w:val="both"/>
              <w:rPr>
                <w:rFonts w:ascii="Times New Roman" w:eastAsia="Times New Roman" w:hAnsi="Times New Roman" w:cs="Times New Roman"/>
                <w:bCs/>
                <w:iCs/>
                <w:sz w:val="24"/>
                <w:szCs w:val="24"/>
                <w:lang w:val="en-GB" w:eastAsia="ru-RU"/>
              </w:rPr>
            </w:pPr>
          </w:p>
          <w:p w14:paraId="7B227593" w14:textId="12C5AB5B" w:rsidR="002105B5" w:rsidRPr="007C7CC7" w:rsidRDefault="002105B5" w:rsidP="00232447">
            <w:pPr>
              <w:tabs>
                <w:tab w:val="left" w:pos="426"/>
              </w:tabs>
              <w:spacing w:after="0" w:line="240" w:lineRule="auto"/>
              <w:jc w:val="both"/>
              <w:rPr>
                <w:rFonts w:ascii="Times New Roman" w:eastAsia="Times New Roman" w:hAnsi="Times New Roman" w:cs="Times New Roman"/>
                <w:bCs/>
                <w:iCs/>
                <w:sz w:val="24"/>
                <w:szCs w:val="24"/>
                <w:lang w:val="en-GB" w:eastAsia="ru-RU"/>
              </w:rPr>
            </w:pPr>
            <w:r w:rsidRPr="00B3583F">
              <w:rPr>
                <w:rFonts w:ascii="Times New Roman" w:eastAsia="Times New Roman" w:hAnsi="Times New Roman" w:cs="Times New Roman"/>
                <w:bCs/>
                <w:iCs/>
                <w:sz w:val="24"/>
                <w:szCs w:val="24"/>
                <w:lang w:val="en-GB" w:eastAsia="ru-RU"/>
              </w:rPr>
              <w:t xml:space="preserve">2.2.5. </w:t>
            </w:r>
            <w:r w:rsidR="008E219E">
              <w:rPr>
                <w:rFonts w:ascii="Times New Roman" w:eastAsia="Times New Roman" w:hAnsi="Times New Roman" w:cs="Times New Roman"/>
                <w:bCs/>
                <w:iCs/>
                <w:sz w:val="24"/>
                <w:szCs w:val="24"/>
                <w:lang w:val="en-US" w:eastAsia="ru-RU"/>
              </w:rPr>
              <w:t xml:space="preserve">Interaction with </w:t>
            </w:r>
            <w:r w:rsidR="007C7CC7" w:rsidRPr="007C7CC7">
              <w:rPr>
                <w:rFonts w:ascii="Times New Roman" w:eastAsia="Times New Roman" w:hAnsi="Times New Roman" w:cs="Times New Roman"/>
                <w:bCs/>
                <w:iCs/>
                <w:sz w:val="24"/>
                <w:szCs w:val="24"/>
                <w:lang w:val="en-GB" w:eastAsia="ru-RU"/>
              </w:rPr>
              <w:t>experts of Turkey, loyal to the development of nuclear energy, as well as Russian nuclear technologies among the representatives of the following target groups</w:t>
            </w:r>
            <w:r w:rsidRPr="007C7CC7">
              <w:rPr>
                <w:rFonts w:ascii="Times New Roman" w:eastAsia="Times New Roman" w:hAnsi="Times New Roman" w:cs="Times New Roman"/>
                <w:bCs/>
                <w:iCs/>
                <w:sz w:val="24"/>
                <w:szCs w:val="24"/>
                <w:lang w:val="en-GB" w:eastAsia="ru-RU"/>
              </w:rPr>
              <w:t>:</w:t>
            </w:r>
          </w:p>
          <w:p w14:paraId="7454E93C" w14:textId="5AEAB710" w:rsidR="0097505E"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Specialists in the field of nuclear energy and industry,</w:t>
            </w:r>
          </w:p>
          <w:p w14:paraId="7884AADD" w14:textId="7797D815" w:rsidR="0097505E"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scientific and</w:t>
            </w:r>
            <w:r w:rsidR="008E219E" w:rsidRPr="008E219E">
              <w:rPr>
                <w:rFonts w:ascii="Times New Roman" w:eastAsia="Times New Roman" w:hAnsi="Times New Roman" w:cs="Times New Roman"/>
                <w:bCs/>
                <w:iCs/>
                <w:sz w:val="24"/>
                <w:szCs w:val="24"/>
                <w:lang w:val="en-US" w:eastAsia="ru-RU"/>
              </w:rPr>
              <w:t xml:space="preserve"> </w:t>
            </w:r>
            <w:r w:rsidR="008E219E">
              <w:rPr>
                <w:rFonts w:ascii="Times New Roman" w:eastAsia="Times New Roman" w:hAnsi="Times New Roman" w:cs="Times New Roman"/>
                <w:bCs/>
                <w:iCs/>
                <w:sz w:val="24"/>
                <w:szCs w:val="24"/>
                <w:lang w:val="en-US" w:eastAsia="ru-RU"/>
              </w:rPr>
              <w:t>engineering</w:t>
            </w:r>
            <w:r w:rsidRPr="0097505E">
              <w:rPr>
                <w:rFonts w:ascii="Times New Roman" w:eastAsia="Times New Roman" w:hAnsi="Times New Roman" w:cs="Times New Roman"/>
                <w:bCs/>
                <w:iCs/>
                <w:sz w:val="24"/>
                <w:szCs w:val="24"/>
                <w:lang w:val="en-GB" w:eastAsia="ru-RU"/>
              </w:rPr>
              <w:t xml:space="preserve"> organizations, engineering structures working in the field of nuclear energy and industry;</w:t>
            </w:r>
          </w:p>
          <w:p w14:paraId="149BDB18" w14:textId="17498868" w:rsidR="0097505E"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relevant committees / commissions of executive state authorities;</w:t>
            </w:r>
          </w:p>
          <w:p w14:paraId="3A30F678" w14:textId="4D4DA8C7" w:rsidR="0097505E"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eastAsia="ru-RU"/>
              </w:rPr>
            </w:pPr>
            <w:proofErr w:type="spellStart"/>
            <w:r w:rsidRPr="0097505E">
              <w:rPr>
                <w:rFonts w:ascii="Times New Roman" w:eastAsia="Times New Roman" w:hAnsi="Times New Roman" w:cs="Times New Roman"/>
                <w:bCs/>
                <w:iCs/>
                <w:sz w:val="24"/>
                <w:szCs w:val="24"/>
                <w:lang w:eastAsia="ru-RU"/>
              </w:rPr>
              <w:t>Political</w:t>
            </w:r>
            <w:proofErr w:type="spellEnd"/>
            <w:r w:rsidRPr="0097505E">
              <w:rPr>
                <w:rFonts w:ascii="Times New Roman" w:eastAsia="Times New Roman" w:hAnsi="Times New Roman" w:cs="Times New Roman"/>
                <w:bCs/>
                <w:iCs/>
                <w:sz w:val="24"/>
                <w:szCs w:val="24"/>
                <w:lang w:eastAsia="ru-RU"/>
              </w:rPr>
              <w:t xml:space="preserve"> </w:t>
            </w:r>
            <w:proofErr w:type="spellStart"/>
            <w:r w:rsidRPr="0097505E">
              <w:rPr>
                <w:rFonts w:ascii="Times New Roman" w:eastAsia="Times New Roman" w:hAnsi="Times New Roman" w:cs="Times New Roman"/>
                <w:bCs/>
                <w:iCs/>
                <w:sz w:val="24"/>
                <w:szCs w:val="24"/>
                <w:lang w:eastAsia="ru-RU"/>
              </w:rPr>
              <w:t>and</w:t>
            </w:r>
            <w:proofErr w:type="spellEnd"/>
            <w:r w:rsidRPr="0097505E">
              <w:rPr>
                <w:rFonts w:ascii="Times New Roman" w:eastAsia="Times New Roman" w:hAnsi="Times New Roman" w:cs="Times New Roman"/>
                <w:bCs/>
                <w:iCs/>
                <w:sz w:val="24"/>
                <w:szCs w:val="24"/>
                <w:lang w:eastAsia="ru-RU"/>
              </w:rPr>
              <w:t xml:space="preserve"> </w:t>
            </w:r>
            <w:proofErr w:type="spellStart"/>
            <w:r w:rsidRPr="0097505E">
              <w:rPr>
                <w:rFonts w:ascii="Times New Roman" w:eastAsia="Times New Roman" w:hAnsi="Times New Roman" w:cs="Times New Roman"/>
                <w:bCs/>
                <w:iCs/>
                <w:sz w:val="24"/>
                <w:szCs w:val="24"/>
                <w:lang w:eastAsia="ru-RU"/>
              </w:rPr>
              <w:t>public</w:t>
            </w:r>
            <w:proofErr w:type="spellEnd"/>
            <w:r w:rsidRPr="0097505E">
              <w:rPr>
                <w:rFonts w:ascii="Times New Roman" w:eastAsia="Times New Roman" w:hAnsi="Times New Roman" w:cs="Times New Roman"/>
                <w:bCs/>
                <w:iCs/>
                <w:sz w:val="24"/>
                <w:szCs w:val="24"/>
                <w:lang w:eastAsia="ru-RU"/>
              </w:rPr>
              <w:t xml:space="preserve"> </w:t>
            </w:r>
            <w:proofErr w:type="spellStart"/>
            <w:r w:rsidRPr="0097505E">
              <w:rPr>
                <w:rFonts w:ascii="Times New Roman" w:eastAsia="Times New Roman" w:hAnsi="Times New Roman" w:cs="Times New Roman"/>
                <w:bCs/>
                <w:iCs/>
                <w:sz w:val="24"/>
                <w:szCs w:val="24"/>
                <w:lang w:eastAsia="ru-RU"/>
              </w:rPr>
              <w:t>figures</w:t>
            </w:r>
            <w:proofErr w:type="spellEnd"/>
            <w:r w:rsidRPr="0097505E">
              <w:rPr>
                <w:rFonts w:ascii="Times New Roman" w:eastAsia="Times New Roman" w:hAnsi="Times New Roman" w:cs="Times New Roman"/>
                <w:bCs/>
                <w:iCs/>
                <w:sz w:val="24"/>
                <w:szCs w:val="24"/>
                <w:lang w:eastAsia="ru-RU"/>
              </w:rPr>
              <w:t>;</w:t>
            </w:r>
          </w:p>
          <w:p w14:paraId="036C2FC4" w14:textId="4E1C98D6" w:rsidR="0097505E" w:rsidRPr="00520799"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Veterans of nuclear energy and industry</w:t>
            </w:r>
            <w:r w:rsidR="00520799" w:rsidRPr="00520799">
              <w:rPr>
                <w:rFonts w:ascii="Times New Roman" w:eastAsia="Times New Roman" w:hAnsi="Times New Roman" w:cs="Times New Roman"/>
                <w:bCs/>
                <w:iCs/>
                <w:sz w:val="24"/>
                <w:szCs w:val="24"/>
                <w:lang w:val="en-GB" w:eastAsia="ru-RU"/>
              </w:rPr>
              <w:t xml:space="preserve"> </w:t>
            </w:r>
            <w:r w:rsidR="00520799">
              <w:rPr>
                <w:rFonts w:ascii="Times New Roman" w:eastAsia="Times New Roman" w:hAnsi="Times New Roman" w:cs="Times New Roman"/>
                <w:bCs/>
                <w:iCs/>
                <w:sz w:val="24"/>
                <w:szCs w:val="24"/>
                <w:lang w:val="en-GB" w:eastAsia="ru-RU" w:bidi="ar-AE"/>
              </w:rPr>
              <w:t>r</w:t>
            </w:r>
            <w:r w:rsidR="00520799" w:rsidRPr="00520799">
              <w:rPr>
                <w:rFonts w:ascii="Times New Roman" w:eastAsia="Times New Roman" w:hAnsi="Times New Roman" w:cs="Times New Roman"/>
                <w:bCs/>
                <w:iCs/>
                <w:sz w:val="24"/>
                <w:szCs w:val="24"/>
                <w:lang w:val="en-GB" w:eastAsia="ru-RU"/>
              </w:rPr>
              <w:t>epresentatives</w:t>
            </w:r>
            <w:r w:rsidR="003A7CD2">
              <w:rPr>
                <w:rFonts w:ascii="Times New Roman" w:eastAsia="Times New Roman" w:hAnsi="Times New Roman" w:cs="Times New Roman"/>
                <w:bCs/>
                <w:iCs/>
                <w:sz w:val="24"/>
                <w:szCs w:val="24"/>
                <w:lang w:val="en-GB" w:eastAsia="ru-RU"/>
              </w:rPr>
              <w:t>;</w:t>
            </w:r>
          </w:p>
          <w:p w14:paraId="57189D62" w14:textId="72242534" w:rsidR="0097505E"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the scientific community, cultural and art figures;</w:t>
            </w:r>
          </w:p>
          <w:p w14:paraId="665A9AD5" w14:textId="6DD1A044" w:rsidR="0097505E"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the education sector (management of universities, technical schools, lyceums and schools, professors, teachers, students)</w:t>
            </w:r>
          </w:p>
          <w:p w14:paraId="3CF2BC3D" w14:textId="3C50D59F" w:rsidR="0097505E"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the business and investment community;</w:t>
            </w:r>
          </w:p>
          <w:p w14:paraId="472C485A" w14:textId="5B252F67" w:rsidR="0097505E"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professional associations and trade unions;</w:t>
            </w:r>
          </w:p>
          <w:p w14:paraId="08E07685" w14:textId="3E87E596" w:rsidR="0097505E"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public organizations and movements, including environmental organizations, including Mersin provinces;</w:t>
            </w:r>
          </w:p>
          <w:p w14:paraId="262F8D48" w14:textId="7B5094E3" w:rsidR="0097505E"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Heads of large companies and holdings, industrial enterprises of the country;</w:t>
            </w:r>
          </w:p>
          <w:p w14:paraId="698E9711" w14:textId="2FB76CC0" w:rsidR="002105B5" w:rsidRPr="0097505E" w:rsidRDefault="0097505E" w:rsidP="00232447">
            <w:pPr>
              <w:numPr>
                <w:ilvl w:val="0"/>
                <w:numId w:val="6"/>
              </w:num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97505E">
              <w:rPr>
                <w:rFonts w:ascii="Times New Roman" w:eastAsia="Times New Roman" w:hAnsi="Times New Roman" w:cs="Times New Roman"/>
                <w:bCs/>
                <w:iCs/>
                <w:sz w:val="24"/>
                <w:szCs w:val="24"/>
                <w:lang w:val="en-GB" w:eastAsia="ru-RU"/>
              </w:rPr>
              <w:t>Graduates of Russian (Soviet) universities.</w:t>
            </w:r>
          </w:p>
          <w:p w14:paraId="1E46437D" w14:textId="6C6F5F7F" w:rsidR="002105B5" w:rsidRPr="00E47A6C" w:rsidRDefault="00E47A6C" w:rsidP="00232447">
            <w:pPr>
              <w:tabs>
                <w:tab w:val="left" w:pos="426"/>
              </w:tabs>
              <w:spacing w:after="0" w:line="240" w:lineRule="auto"/>
              <w:jc w:val="both"/>
              <w:rPr>
                <w:rFonts w:ascii="Times New Roman" w:eastAsia="Times New Roman" w:hAnsi="Times New Roman" w:cs="Times New Roman"/>
                <w:bCs/>
                <w:iCs/>
                <w:sz w:val="24"/>
                <w:szCs w:val="24"/>
                <w:lang w:val="en-GB" w:eastAsia="ru-RU"/>
              </w:rPr>
            </w:pPr>
            <w:r w:rsidRPr="00E47A6C">
              <w:rPr>
                <w:rFonts w:ascii="Times New Roman" w:eastAsia="Times New Roman" w:hAnsi="Times New Roman" w:cs="Times New Roman"/>
                <w:bCs/>
                <w:iCs/>
                <w:sz w:val="24"/>
                <w:szCs w:val="24"/>
                <w:lang w:val="en-GB" w:eastAsia="ru-RU"/>
              </w:rPr>
              <w:t>Participation in the organization, assistance in conducting and accompanying in the mass media visits of representatives of government bodies, public organizations, experts to nuclear power facilities and industry of Turkey, Russia and third countries, where facilities are built using Russian technologies.</w:t>
            </w:r>
          </w:p>
          <w:p w14:paraId="29A755AA" w14:textId="77777777" w:rsidR="002E20E0" w:rsidRDefault="00E47A6C" w:rsidP="00232447">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E47A6C">
              <w:rPr>
                <w:rFonts w:ascii="Times New Roman" w:eastAsia="Times New Roman" w:hAnsi="Times New Roman" w:cs="Times New Roman"/>
                <w:bCs/>
                <w:i/>
                <w:iCs/>
                <w:sz w:val="24"/>
                <w:szCs w:val="24"/>
                <w:lang w:val="en-GB" w:eastAsia="ru-RU"/>
              </w:rPr>
              <w:t xml:space="preserve">The result of the </w:t>
            </w:r>
            <w:r w:rsidR="002E20E0">
              <w:rPr>
                <w:rFonts w:ascii="Times New Roman" w:eastAsia="Times New Roman" w:hAnsi="Times New Roman" w:cs="Times New Roman"/>
                <w:bCs/>
                <w:i/>
                <w:iCs/>
                <w:sz w:val="24"/>
                <w:szCs w:val="24"/>
                <w:lang w:val="en-GB" w:eastAsia="ru-RU"/>
              </w:rPr>
              <w:t xml:space="preserve">rendering </w:t>
            </w:r>
            <w:r w:rsidRPr="00E47A6C">
              <w:rPr>
                <w:rFonts w:ascii="Times New Roman" w:eastAsia="Times New Roman" w:hAnsi="Times New Roman" w:cs="Times New Roman"/>
                <w:bCs/>
                <w:i/>
                <w:iCs/>
                <w:sz w:val="24"/>
                <w:szCs w:val="24"/>
                <w:lang w:val="en-GB" w:eastAsia="ru-RU"/>
              </w:rPr>
              <w:t>services</w:t>
            </w:r>
            <w:r w:rsidR="002E20E0">
              <w:rPr>
                <w:rFonts w:ascii="Times New Roman" w:eastAsia="Times New Roman" w:hAnsi="Times New Roman" w:cs="Times New Roman"/>
                <w:bCs/>
                <w:i/>
                <w:iCs/>
                <w:sz w:val="24"/>
                <w:szCs w:val="24"/>
                <w:lang w:val="en-GB" w:eastAsia="ru-RU"/>
              </w:rPr>
              <w:t xml:space="preserve"> </w:t>
            </w:r>
            <w:proofErr w:type="gramStart"/>
            <w:r w:rsidR="002E20E0">
              <w:rPr>
                <w:rFonts w:ascii="Times New Roman" w:eastAsia="Times New Roman" w:hAnsi="Times New Roman" w:cs="Times New Roman"/>
                <w:bCs/>
                <w:i/>
                <w:iCs/>
                <w:sz w:val="24"/>
                <w:szCs w:val="24"/>
                <w:lang w:val="en-GB" w:eastAsia="ru-RU"/>
              </w:rPr>
              <w:t>are</w:t>
            </w:r>
            <w:proofErr w:type="gramEnd"/>
            <w:r w:rsidR="002E20E0">
              <w:rPr>
                <w:rFonts w:ascii="Times New Roman" w:eastAsia="Times New Roman" w:hAnsi="Times New Roman" w:cs="Times New Roman"/>
                <w:bCs/>
                <w:i/>
                <w:iCs/>
                <w:sz w:val="24"/>
                <w:szCs w:val="24"/>
                <w:lang w:val="en-GB" w:eastAsia="ru-RU"/>
              </w:rPr>
              <w:t>:</w:t>
            </w:r>
          </w:p>
          <w:p w14:paraId="5FE8051D" w14:textId="77777777" w:rsidR="00202E44" w:rsidRDefault="002E20E0" w:rsidP="002E20E0">
            <w:pPr>
              <w:pStyle w:val="ListParagraph"/>
              <w:numPr>
                <w:ilvl w:val="0"/>
                <w:numId w:val="14"/>
              </w:numPr>
              <w:tabs>
                <w:tab w:val="left" w:pos="426"/>
              </w:tabs>
              <w:spacing w:after="0" w:line="240" w:lineRule="auto"/>
              <w:jc w:val="both"/>
              <w:rPr>
                <w:rFonts w:ascii="Times New Roman" w:eastAsia="Times New Roman" w:hAnsi="Times New Roman" w:cs="Times New Roman"/>
                <w:bCs/>
                <w:i/>
                <w:iCs/>
                <w:sz w:val="24"/>
                <w:szCs w:val="24"/>
                <w:lang w:val="en-GB" w:eastAsia="ru-RU"/>
              </w:rPr>
            </w:pPr>
            <w:r>
              <w:rPr>
                <w:rFonts w:ascii="Times New Roman" w:eastAsia="Times New Roman" w:hAnsi="Times New Roman" w:cs="Times New Roman"/>
                <w:bCs/>
                <w:i/>
                <w:iCs/>
                <w:sz w:val="24"/>
                <w:szCs w:val="24"/>
                <w:lang w:val="en-GB" w:eastAsia="ru-RU"/>
              </w:rPr>
              <w:lastRenderedPageBreak/>
              <w:t>In the first reporting period – formation and approv</w:t>
            </w:r>
            <w:r w:rsidR="00202E44">
              <w:rPr>
                <w:rFonts w:ascii="Times New Roman" w:eastAsia="Times New Roman" w:hAnsi="Times New Roman" w:cs="Times New Roman"/>
                <w:bCs/>
                <w:i/>
                <w:iCs/>
                <w:sz w:val="24"/>
                <w:szCs w:val="24"/>
                <w:lang w:val="en-GB" w:eastAsia="ru-RU"/>
              </w:rPr>
              <w:t>e</w:t>
            </w:r>
            <w:r>
              <w:rPr>
                <w:rFonts w:ascii="Times New Roman" w:eastAsia="Times New Roman" w:hAnsi="Times New Roman" w:cs="Times New Roman"/>
                <w:bCs/>
                <w:i/>
                <w:iCs/>
                <w:sz w:val="24"/>
                <w:szCs w:val="24"/>
                <w:lang w:val="en-GB" w:eastAsia="ru-RU"/>
              </w:rPr>
              <w:t xml:space="preserve"> with the Customer </w:t>
            </w:r>
            <w:r w:rsidR="00202E44">
              <w:rPr>
                <w:rFonts w:ascii="Times New Roman" w:eastAsia="Times New Roman" w:hAnsi="Times New Roman" w:cs="Times New Roman"/>
                <w:bCs/>
                <w:i/>
                <w:iCs/>
                <w:sz w:val="24"/>
                <w:szCs w:val="24"/>
                <w:lang w:val="en-GB" w:eastAsia="ru-RU"/>
              </w:rPr>
              <w:t>(</w:t>
            </w:r>
            <w:r>
              <w:rPr>
                <w:rFonts w:ascii="Times New Roman" w:eastAsia="Times New Roman" w:hAnsi="Times New Roman" w:cs="Times New Roman"/>
                <w:bCs/>
                <w:i/>
                <w:iCs/>
                <w:sz w:val="24"/>
                <w:szCs w:val="24"/>
                <w:lang w:val="en-GB" w:eastAsia="ru-RU"/>
              </w:rPr>
              <w:t xml:space="preserve">by e-mail </w:t>
            </w:r>
            <w:r w:rsidR="00202E44">
              <w:rPr>
                <w:rFonts w:ascii="Times New Roman" w:eastAsia="Times New Roman" w:hAnsi="Times New Roman" w:cs="Times New Roman"/>
                <w:bCs/>
                <w:i/>
                <w:iCs/>
                <w:sz w:val="24"/>
                <w:szCs w:val="24"/>
                <w:lang w:val="en-GB" w:eastAsia="ru-RU"/>
              </w:rPr>
              <w:t xml:space="preserve">within 3 (three) weeks after the contract starts) </w:t>
            </w:r>
            <w:r w:rsidR="00E47A6C" w:rsidRPr="002E20E0">
              <w:rPr>
                <w:rFonts w:ascii="Times New Roman" w:eastAsia="Times New Roman" w:hAnsi="Times New Roman" w:cs="Times New Roman"/>
                <w:bCs/>
                <w:i/>
                <w:iCs/>
                <w:sz w:val="24"/>
                <w:szCs w:val="24"/>
                <w:lang w:val="en-GB" w:eastAsia="ru-RU"/>
              </w:rPr>
              <w:t>list of experts</w:t>
            </w:r>
            <w:r w:rsidR="00202E44" w:rsidRPr="00202E44">
              <w:rPr>
                <w:rFonts w:ascii="Times New Roman" w:eastAsia="Times New Roman" w:hAnsi="Times New Roman" w:cs="Times New Roman"/>
                <w:bCs/>
                <w:i/>
                <w:iCs/>
                <w:sz w:val="24"/>
                <w:szCs w:val="24"/>
                <w:lang w:val="en-US" w:eastAsia="ru-RU"/>
              </w:rPr>
              <w:t xml:space="preserve"> </w:t>
            </w:r>
            <w:r w:rsidR="00202E44">
              <w:rPr>
                <w:rFonts w:ascii="Times New Roman" w:eastAsia="Times New Roman" w:hAnsi="Times New Roman" w:cs="Times New Roman"/>
                <w:bCs/>
                <w:i/>
                <w:iCs/>
                <w:sz w:val="24"/>
                <w:szCs w:val="24"/>
                <w:lang w:val="en-US" w:eastAsia="ru-RU"/>
              </w:rPr>
              <w:t>containing</w:t>
            </w:r>
            <w:r w:rsidR="00E47A6C" w:rsidRPr="002E20E0">
              <w:rPr>
                <w:rFonts w:ascii="Times New Roman" w:eastAsia="Times New Roman" w:hAnsi="Times New Roman" w:cs="Times New Roman"/>
                <w:bCs/>
                <w:i/>
                <w:iCs/>
                <w:sz w:val="24"/>
                <w:szCs w:val="24"/>
                <w:lang w:val="en-GB" w:eastAsia="ru-RU"/>
              </w:rPr>
              <w:t xml:space="preserve"> at least</w:t>
            </w:r>
            <w:r w:rsidR="00202E44" w:rsidRPr="00202E44">
              <w:rPr>
                <w:rFonts w:ascii="Times New Roman" w:eastAsia="Times New Roman" w:hAnsi="Times New Roman" w:cs="Times New Roman"/>
                <w:bCs/>
                <w:i/>
                <w:iCs/>
                <w:sz w:val="24"/>
                <w:szCs w:val="24"/>
                <w:lang w:val="en-US" w:eastAsia="ru-RU"/>
              </w:rPr>
              <w:t xml:space="preserve"> 5</w:t>
            </w:r>
            <w:r w:rsidR="00E47A6C" w:rsidRPr="002E20E0">
              <w:rPr>
                <w:rFonts w:ascii="Times New Roman" w:eastAsia="Times New Roman" w:hAnsi="Times New Roman" w:cs="Times New Roman"/>
                <w:bCs/>
                <w:i/>
                <w:iCs/>
                <w:sz w:val="24"/>
                <w:szCs w:val="24"/>
                <w:lang w:val="en-GB" w:eastAsia="ru-RU"/>
              </w:rPr>
              <w:t xml:space="preserve"> </w:t>
            </w:r>
            <w:r w:rsidR="00202E44" w:rsidRPr="00202E44">
              <w:rPr>
                <w:rFonts w:ascii="Times New Roman" w:eastAsia="Times New Roman" w:hAnsi="Times New Roman" w:cs="Times New Roman"/>
                <w:bCs/>
                <w:i/>
                <w:iCs/>
                <w:sz w:val="24"/>
                <w:szCs w:val="24"/>
                <w:lang w:val="en-US" w:eastAsia="ru-RU"/>
              </w:rPr>
              <w:t>(</w:t>
            </w:r>
            <w:r w:rsidR="00E47A6C" w:rsidRPr="002E20E0">
              <w:rPr>
                <w:rFonts w:ascii="Times New Roman" w:eastAsia="Times New Roman" w:hAnsi="Times New Roman" w:cs="Times New Roman"/>
                <w:bCs/>
                <w:i/>
                <w:iCs/>
                <w:sz w:val="24"/>
                <w:szCs w:val="24"/>
                <w:lang w:val="en-GB" w:eastAsia="ru-RU"/>
              </w:rPr>
              <w:t>five</w:t>
            </w:r>
            <w:r w:rsidR="00202E44" w:rsidRPr="00202E44">
              <w:rPr>
                <w:rFonts w:ascii="Times New Roman" w:eastAsia="Times New Roman" w:hAnsi="Times New Roman" w:cs="Times New Roman"/>
                <w:bCs/>
                <w:i/>
                <w:iCs/>
                <w:sz w:val="24"/>
                <w:szCs w:val="24"/>
                <w:lang w:val="en-US" w:eastAsia="ru-RU"/>
              </w:rPr>
              <w:t>)</w:t>
            </w:r>
            <w:r w:rsidR="00202E44">
              <w:rPr>
                <w:rFonts w:ascii="Times New Roman" w:eastAsia="Times New Roman" w:hAnsi="Times New Roman" w:cs="Times New Roman"/>
                <w:bCs/>
                <w:i/>
                <w:iCs/>
                <w:sz w:val="24"/>
                <w:szCs w:val="24"/>
                <w:lang w:val="en-US" w:eastAsia="ru-RU"/>
              </w:rPr>
              <w:t xml:space="preserve"> experts</w:t>
            </w:r>
            <w:r w:rsidR="00E47A6C" w:rsidRPr="002E20E0">
              <w:rPr>
                <w:rFonts w:ascii="Times New Roman" w:eastAsia="Times New Roman" w:hAnsi="Times New Roman" w:cs="Times New Roman"/>
                <w:bCs/>
                <w:i/>
                <w:iCs/>
                <w:sz w:val="24"/>
                <w:szCs w:val="24"/>
                <w:lang w:val="en-GB" w:eastAsia="ru-RU"/>
              </w:rPr>
              <w:t xml:space="preserve"> supporting the activities of the Customer and enterprises of the Russian nuclear industry</w:t>
            </w:r>
            <w:r w:rsidR="00202E44">
              <w:rPr>
                <w:rFonts w:ascii="Times New Roman" w:eastAsia="Times New Roman" w:hAnsi="Times New Roman" w:cs="Times New Roman"/>
                <w:bCs/>
                <w:i/>
                <w:iCs/>
                <w:sz w:val="24"/>
                <w:szCs w:val="24"/>
                <w:lang w:val="en-GB" w:eastAsia="ru-RU"/>
              </w:rPr>
              <w:t>; next reporting period – update and expand of the list. The list should include the following information:</w:t>
            </w:r>
            <w:r w:rsidR="00E47A6C" w:rsidRPr="002E20E0">
              <w:rPr>
                <w:rFonts w:ascii="Times New Roman" w:eastAsia="Times New Roman" w:hAnsi="Times New Roman" w:cs="Times New Roman"/>
                <w:bCs/>
                <w:i/>
                <w:iCs/>
                <w:sz w:val="24"/>
                <w:szCs w:val="24"/>
                <w:lang w:val="en-GB" w:eastAsia="ru-RU"/>
              </w:rPr>
              <w:t xml:space="preserve"> name and surname of the expert, </w:t>
            </w:r>
            <w:r w:rsidR="00202E44">
              <w:rPr>
                <w:rFonts w:ascii="Times New Roman" w:eastAsia="Times New Roman" w:hAnsi="Times New Roman" w:cs="Times New Roman"/>
                <w:bCs/>
                <w:i/>
                <w:iCs/>
                <w:sz w:val="24"/>
                <w:szCs w:val="24"/>
                <w:lang w:val="en-GB" w:eastAsia="ru-RU"/>
              </w:rPr>
              <w:t xml:space="preserve">work </w:t>
            </w:r>
            <w:r w:rsidR="00E47A6C" w:rsidRPr="002E20E0">
              <w:rPr>
                <w:rFonts w:ascii="Times New Roman" w:eastAsia="Times New Roman" w:hAnsi="Times New Roman" w:cs="Times New Roman"/>
                <w:bCs/>
                <w:i/>
                <w:iCs/>
                <w:sz w:val="24"/>
                <w:szCs w:val="24"/>
                <w:lang w:val="en-GB" w:eastAsia="ru-RU"/>
              </w:rPr>
              <w:t>position, telephone, email, organization name, subject matter covered by the expert</w:t>
            </w:r>
            <w:r w:rsidR="00202E44">
              <w:rPr>
                <w:rFonts w:ascii="Times New Roman" w:eastAsia="Times New Roman" w:hAnsi="Times New Roman" w:cs="Times New Roman"/>
                <w:bCs/>
                <w:i/>
                <w:iCs/>
                <w:sz w:val="24"/>
                <w:szCs w:val="24"/>
                <w:lang w:val="en-GB" w:eastAsia="ru-RU"/>
              </w:rPr>
              <w:t xml:space="preserve"> with links to publications about the Customer (if any). The results also include </w:t>
            </w:r>
            <w:r w:rsidR="00E47A6C" w:rsidRPr="002E20E0">
              <w:rPr>
                <w:rFonts w:ascii="Times New Roman" w:eastAsia="Times New Roman" w:hAnsi="Times New Roman" w:cs="Times New Roman"/>
                <w:bCs/>
                <w:i/>
                <w:iCs/>
                <w:sz w:val="24"/>
                <w:szCs w:val="24"/>
                <w:lang w:val="en-GB" w:eastAsia="ru-RU"/>
              </w:rPr>
              <w:t>possible participation / presentation of representatives of target groups at business events in the interests of the Customer, enterprises of the Russian nuclear industry and their activities on various aspects of the</w:t>
            </w:r>
            <w:r w:rsidR="00202E44">
              <w:rPr>
                <w:rFonts w:ascii="Times New Roman" w:eastAsia="Times New Roman" w:hAnsi="Times New Roman" w:cs="Times New Roman"/>
                <w:bCs/>
                <w:i/>
                <w:iCs/>
                <w:sz w:val="24"/>
                <w:szCs w:val="24"/>
                <w:lang w:val="en-GB" w:eastAsia="ru-RU"/>
              </w:rPr>
              <w:t xml:space="preserve"> </w:t>
            </w:r>
            <w:r w:rsidR="00E47A6C" w:rsidRPr="002E20E0">
              <w:rPr>
                <w:rFonts w:ascii="Times New Roman" w:eastAsia="Times New Roman" w:hAnsi="Times New Roman" w:cs="Times New Roman"/>
                <w:bCs/>
                <w:i/>
                <w:iCs/>
                <w:sz w:val="24"/>
                <w:szCs w:val="24"/>
                <w:lang w:val="en-GB" w:eastAsia="ru-RU"/>
              </w:rPr>
              <w:t xml:space="preserve">nuclear energy and industry in the world. </w:t>
            </w:r>
          </w:p>
          <w:p w14:paraId="0379F760" w14:textId="62535C9A" w:rsidR="002105B5" w:rsidRPr="002E20E0" w:rsidRDefault="00E47A6C" w:rsidP="002E20E0">
            <w:pPr>
              <w:pStyle w:val="ListParagraph"/>
              <w:numPr>
                <w:ilvl w:val="0"/>
                <w:numId w:val="14"/>
              </w:num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2E20E0">
              <w:rPr>
                <w:rFonts w:ascii="Times New Roman" w:eastAsia="Times New Roman" w:hAnsi="Times New Roman" w:cs="Times New Roman"/>
                <w:bCs/>
                <w:i/>
                <w:iCs/>
                <w:sz w:val="24"/>
                <w:szCs w:val="24"/>
                <w:lang w:val="en-GB" w:eastAsia="ru-RU"/>
              </w:rPr>
              <w:t xml:space="preserve">Providing monthly </w:t>
            </w:r>
            <w:r w:rsidRPr="00202E44">
              <w:rPr>
                <w:rFonts w:ascii="Times New Roman" w:eastAsia="Times New Roman" w:hAnsi="Times New Roman" w:cs="Times New Roman"/>
                <w:b/>
                <w:bCs/>
                <w:i/>
                <w:iCs/>
                <w:sz w:val="24"/>
                <w:szCs w:val="24"/>
                <w:lang w:val="en-GB" w:eastAsia="ru-RU"/>
              </w:rPr>
              <w:t xml:space="preserve">publication of at least 5 </w:t>
            </w:r>
            <w:r w:rsidR="00202E44" w:rsidRPr="00202E44">
              <w:rPr>
                <w:rFonts w:ascii="Times New Roman" w:eastAsia="Times New Roman" w:hAnsi="Times New Roman" w:cs="Times New Roman"/>
                <w:b/>
                <w:bCs/>
                <w:i/>
                <w:iCs/>
                <w:sz w:val="24"/>
                <w:szCs w:val="24"/>
                <w:lang w:val="en-GB" w:eastAsia="ru-RU"/>
              </w:rPr>
              <w:t xml:space="preserve">unique </w:t>
            </w:r>
            <w:r w:rsidRPr="00202E44">
              <w:rPr>
                <w:rFonts w:ascii="Times New Roman" w:eastAsia="Times New Roman" w:hAnsi="Times New Roman" w:cs="Times New Roman"/>
                <w:b/>
                <w:bCs/>
                <w:i/>
                <w:iCs/>
                <w:sz w:val="24"/>
                <w:szCs w:val="24"/>
                <w:lang w:val="en-GB" w:eastAsia="ru-RU"/>
              </w:rPr>
              <w:t xml:space="preserve">expert opinions in the mass media of the country coordinated with the Customer </w:t>
            </w:r>
            <w:r w:rsidR="00202E44" w:rsidRPr="00202E44">
              <w:rPr>
                <w:rFonts w:ascii="Times New Roman" w:eastAsia="Times New Roman" w:hAnsi="Times New Roman" w:cs="Times New Roman"/>
                <w:b/>
                <w:bCs/>
                <w:i/>
                <w:iCs/>
                <w:sz w:val="24"/>
                <w:szCs w:val="24"/>
                <w:lang w:val="en-GB" w:eastAsia="ru-RU"/>
              </w:rPr>
              <w:t xml:space="preserve">by email </w:t>
            </w:r>
            <w:r w:rsidRPr="00202E44">
              <w:rPr>
                <w:rFonts w:ascii="Times New Roman" w:eastAsia="Times New Roman" w:hAnsi="Times New Roman" w:cs="Times New Roman"/>
                <w:b/>
                <w:bCs/>
                <w:i/>
                <w:iCs/>
                <w:sz w:val="24"/>
                <w:szCs w:val="24"/>
                <w:lang w:val="en-GB" w:eastAsia="ru-RU"/>
              </w:rPr>
              <w:t>in various formats</w:t>
            </w:r>
            <w:r w:rsidRPr="002E20E0">
              <w:rPr>
                <w:rFonts w:ascii="Times New Roman" w:eastAsia="Times New Roman" w:hAnsi="Times New Roman" w:cs="Times New Roman"/>
                <w:bCs/>
                <w:i/>
                <w:iCs/>
                <w:sz w:val="24"/>
                <w:szCs w:val="24"/>
                <w:lang w:val="en-GB" w:eastAsia="ru-RU"/>
              </w:rPr>
              <w:t xml:space="preserve"> (author's materials, opinions, comments, interviews, etc.) aimed at maintaining the positions and activities of the Customer and enterprises of the Russian nuclear industry , as well as raising awareness of stakeholders and decision-makers on the development of nuclear energy in Turkey, the quality of</w:t>
            </w:r>
            <w:r w:rsidR="00202E44">
              <w:rPr>
                <w:rFonts w:ascii="Times New Roman" w:eastAsia="Times New Roman" w:hAnsi="Times New Roman" w:cs="Times New Roman"/>
                <w:bCs/>
                <w:i/>
                <w:iCs/>
                <w:sz w:val="24"/>
                <w:szCs w:val="24"/>
                <w:lang w:val="en-GB" w:eastAsia="ru-RU"/>
              </w:rPr>
              <w:t xml:space="preserve"> the</w:t>
            </w:r>
            <w:r w:rsidRPr="002E20E0">
              <w:rPr>
                <w:rFonts w:ascii="Times New Roman" w:eastAsia="Times New Roman" w:hAnsi="Times New Roman" w:cs="Times New Roman"/>
                <w:bCs/>
                <w:i/>
                <w:iCs/>
                <w:sz w:val="24"/>
                <w:szCs w:val="24"/>
                <w:lang w:val="en-GB" w:eastAsia="ru-RU"/>
              </w:rPr>
              <w:t xml:space="preserve"> Russian</w:t>
            </w:r>
            <w:r w:rsidR="00202E44">
              <w:rPr>
                <w:rFonts w:ascii="Times New Roman" w:eastAsia="Times New Roman" w:hAnsi="Times New Roman" w:cs="Times New Roman"/>
                <w:bCs/>
                <w:i/>
                <w:iCs/>
                <w:sz w:val="24"/>
                <w:szCs w:val="24"/>
                <w:lang w:val="en-GB" w:eastAsia="ru-RU"/>
              </w:rPr>
              <w:t xml:space="preserve"> offer,</w:t>
            </w:r>
            <w:r w:rsidRPr="002E20E0">
              <w:rPr>
                <w:rFonts w:ascii="Times New Roman" w:eastAsia="Times New Roman" w:hAnsi="Times New Roman" w:cs="Times New Roman"/>
                <w:bCs/>
                <w:i/>
                <w:iCs/>
                <w:sz w:val="24"/>
                <w:szCs w:val="24"/>
                <w:lang w:val="en-GB" w:eastAsia="ru-RU"/>
              </w:rPr>
              <w:t xml:space="preserve"> innovation and reliability of Russian nuclear power </w:t>
            </w:r>
            <w:r w:rsidR="007F5C8F" w:rsidRPr="002E20E0">
              <w:rPr>
                <w:rFonts w:ascii="Times New Roman" w:eastAsia="Times New Roman" w:hAnsi="Times New Roman" w:cs="Times New Roman"/>
                <w:bCs/>
                <w:i/>
                <w:iCs/>
                <w:sz w:val="24"/>
                <w:szCs w:val="24"/>
                <w:lang w:val="en-GB" w:eastAsia="ru-RU"/>
              </w:rPr>
              <w:t>tec</w:t>
            </w:r>
            <w:r w:rsidRPr="002E20E0">
              <w:rPr>
                <w:rFonts w:ascii="Times New Roman" w:eastAsia="Times New Roman" w:hAnsi="Times New Roman" w:cs="Times New Roman"/>
                <w:bCs/>
                <w:i/>
                <w:iCs/>
                <w:sz w:val="24"/>
                <w:szCs w:val="24"/>
                <w:lang w:val="en-GB" w:eastAsia="ru-RU"/>
              </w:rPr>
              <w:t xml:space="preserve">hnology. At least 50% of expert publications initiated by the </w:t>
            </w:r>
            <w:r w:rsidR="00202E44">
              <w:rPr>
                <w:rFonts w:ascii="Times New Roman" w:eastAsia="Times New Roman" w:hAnsi="Times New Roman" w:cs="Times New Roman"/>
                <w:bCs/>
                <w:i/>
                <w:iCs/>
                <w:sz w:val="24"/>
                <w:szCs w:val="24"/>
                <w:lang w:val="en-GB" w:eastAsia="ru-RU"/>
              </w:rPr>
              <w:t xml:space="preserve">Contractor </w:t>
            </w:r>
            <w:r w:rsidRPr="002E20E0">
              <w:rPr>
                <w:rFonts w:ascii="Times New Roman" w:eastAsia="Times New Roman" w:hAnsi="Times New Roman" w:cs="Times New Roman"/>
                <w:bCs/>
                <w:i/>
                <w:iCs/>
                <w:sz w:val="24"/>
                <w:szCs w:val="24"/>
                <w:lang w:val="en-GB" w:eastAsia="ru-RU"/>
              </w:rPr>
              <w:t>should be placed in TV materials in the Mersin media.</w:t>
            </w:r>
          </w:p>
          <w:p w14:paraId="315D6873" w14:textId="77777777" w:rsidR="00E47A6C" w:rsidRPr="00E47A6C" w:rsidRDefault="00E47A6C" w:rsidP="00232447">
            <w:pPr>
              <w:tabs>
                <w:tab w:val="left" w:pos="426"/>
              </w:tabs>
              <w:spacing w:after="0" w:line="240" w:lineRule="auto"/>
              <w:jc w:val="both"/>
              <w:rPr>
                <w:rFonts w:ascii="Times New Roman" w:eastAsia="Times New Roman" w:hAnsi="Times New Roman" w:cs="Times New Roman"/>
                <w:sz w:val="24"/>
                <w:szCs w:val="24"/>
                <w:lang w:val="en-GB" w:eastAsia="ru-RU"/>
              </w:rPr>
            </w:pPr>
          </w:p>
          <w:p w14:paraId="7913C223" w14:textId="306BD2AF" w:rsidR="002105B5" w:rsidRPr="005F7019" w:rsidRDefault="002105B5" w:rsidP="00232447">
            <w:pPr>
              <w:tabs>
                <w:tab w:val="left" w:pos="426"/>
              </w:tabs>
              <w:spacing w:after="0" w:line="240" w:lineRule="auto"/>
              <w:jc w:val="both"/>
              <w:rPr>
                <w:rFonts w:ascii="Times New Roman" w:eastAsia="Times New Roman" w:hAnsi="Times New Roman" w:cs="Times New Roman"/>
                <w:sz w:val="24"/>
                <w:szCs w:val="24"/>
                <w:lang w:val="en-GB" w:eastAsia="ru-RU"/>
              </w:rPr>
            </w:pPr>
            <w:r w:rsidRPr="00B3583F">
              <w:rPr>
                <w:rFonts w:ascii="Times New Roman" w:eastAsia="Times New Roman" w:hAnsi="Times New Roman" w:cs="Times New Roman"/>
                <w:sz w:val="24"/>
                <w:szCs w:val="24"/>
                <w:lang w:val="en-GB" w:eastAsia="ru-RU"/>
              </w:rPr>
              <w:t xml:space="preserve">2.2.6. </w:t>
            </w:r>
            <w:r w:rsidR="00E47A6C" w:rsidRPr="005F7019">
              <w:rPr>
                <w:rFonts w:ascii="Times New Roman" w:eastAsia="Times New Roman" w:hAnsi="Times New Roman" w:cs="Times New Roman"/>
                <w:sz w:val="24"/>
                <w:szCs w:val="24"/>
                <w:lang w:val="en-GB" w:eastAsia="ru-RU"/>
              </w:rPr>
              <w:t>Work in social networks</w:t>
            </w:r>
            <w:r w:rsidRPr="005F7019">
              <w:rPr>
                <w:rFonts w:ascii="Times New Roman" w:eastAsia="Times New Roman" w:hAnsi="Times New Roman" w:cs="Times New Roman"/>
                <w:sz w:val="24"/>
                <w:szCs w:val="24"/>
                <w:lang w:val="en-GB" w:eastAsia="ru-RU"/>
              </w:rPr>
              <w:t>.</w:t>
            </w:r>
          </w:p>
          <w:p w14:paraId="480D260A" w14:textId="77777777" w:rsidR="00202E44" w:rsidRDefault="005F7019" w:rsidP="00232447">
            <w:pPr>
              <w:tabs>
                <w:tab w:val="left" w:pos="426"/>
              </w:tabs>
              <w:spacing w:after="0" w:line="240" w:lineRule="auto"/>
              <w:jc w:val="both"/>
              <w:rPr>
                <w:rFonts w:ascii="Times New Roman" w:eastAsia="Times New Roman" w:hAnsi="Times New Roman" w:cs="Times New Roman"/>
                <w:i/>
                <w:sz w:val="24"/>
                <w:szCs w:val="24"/>
                <w:lang w:val="en-GB" w:eastAsia="ru-RU"/>
              </w:rPr>
            </w:pPr>
            <w:r w:rsidRPr="005F7019">
              <w:rPr>
                <w:rFonts w:ascii="Times New Roman" w:eastAsia="Times New Roman" w:hAnsi="Times New Roman" w:cs="Times New Roman"/>
                <w:i/>
                <w:sz w:val="24"/>
                <w:szCs w:val="24"/>
                <w:lang w:val="en-GB" w:eastAsia="ru-RU"/>
              </w:rPr>
              <w:t>The result of the provision of services is</w:t>
            </w:r>
            <w:r w:rsidR="00202E44">
              <w:rPr>
                <w:rFonts w:ascii="Times New Roman" w:eastAsia="Times New Roman" w:hAnsi="Times New Roman" w:cs="Times New Roman"/>
                <w:i/>
                <w:sz w:val="24"/>
                <w:szCs w:val="24"/>
                <w:lang w:val="en-GB" w:eastAsia="ru-RU"/>
              </w:rPr>
              <w:t>:</w:t>
            </w:r>
          </w:p>
          <w:p w14:paraId="18BD1B0C" w14:textId="77777777" w:rsidR="003043A8" w:rsidRDefault="005F7019" w:rsidP="00232447">
            <w:pPr>
              <w:tabs>
                <w:tab w:val="left" w:pos="426"/>
              </w:tabs>
              <w:spacing w:after="0" w:line="240" w:lineRule="auto"/>
              <w:jc w:val="both"/>
              <w:rPr>
                <w:rFonts w:ascii="Times New Roman" w:eastAsia="Times New Roman" w:hAnsi="Times New Roman" w:cs="Times New Roman"/>
                <w:i/>
                <w:sz w:val="24"/>
                <w:szCs w:val="24"/>
                <w:lang w:val="en-GB" w:eastAsia="ru-RU"/>
              </w:rPr>
            </w:pPr>
            <w:r w:rsidRPr="005F7019">
              <w:rPr>
                <w:rFonts w:ascii="Times New Roman" w:eastAsia="Times New Roman" w:hAnsi="Times New Roman" w:cs="Times New Roman"/>
                <w:i/>
                <w:sz w:val="24"/>
                <w:szCs w:val="24"/>
                <w:lang w:val="en-GB" w:eastAsia="ru-RU"/>
              </w:rPr>
              <w:t>creation in Turkey and the maintenance of pages on Facebook</w:t>
            </w:r>
            <w:r w:rsidR="00202E44">
              <w:rPr>
                <w:rFonts w:ascii="Times New Roman" w:eastAsia="Times New Roman" w:hAnsi="Times New Roman" w:cs="Times New Roman"/>
                <w:i/>
                <w:sz w:val="24"/>
                <w:szCs w:val="24"/>
                <w:lang w:val="en-GB" w:eastAsia="ru-RU"/>
              </w:rPr>
              <w:t xml:space="preserve"> and/or </w:t>
            </w:r>
            <w:r w:rsidRPr="005F7019">
              <w:rPr>
                <w:rFonts w:ascii="Times New Roman" w:eastAsia="Times New Roman" w:hAnsi="Times New Roman" w:cs="Times New Roman"/>
                <w:i/>
                <w:sz w:val="24"/>
                <w:szCs w:val="24"/>
                <w:lang w:val="en-GB" w:eastAsia="ru-RU"/>
              </w:rPr>
              <w:t>Twitter and</w:t>
            </w:r>
            <w:r w:rsidR="00202E44">
              <w:rPr>
                <w:rFonts w:ascii="Times New Roman" w:eastAsia="Times New Roman" w:hAnsi="Times New Roman" w:cs="Times New Roman"/>
                <w:i/>
                <w:sz w:val="24"/>
                <w:szCs w:val="24"/>
                <w:lang w:val="en-GB" w:eastAsia="ru-RU"/>
              </w:rPr>
              <w:t>/or</w:t>
            </w:r>
            <w:r w:rsidRPr="005F7019">
              <w:rPr>
                <w:rFonts w:ascii="Times New Roman" w:eastAsia="Times New Roman" w:hAnsi="Times New Roman" w:cs="Times New Roman"/>
                <w:i/>
                <w:sz w:val="24"/>
                <w:szCs w:val="24"/>
                <w:lang w:val="en-GB" w:eastAsia="ru-RU"/>
              </w:rPr>
              <w:t xml:space="preserve"> Instagram in Turkish </w:t>
            </w:r>
            <w:r w:rsidR="003043A8">
              <w:rPr>
                <w:rFonts w:ascii="Times New Roman" w:eastAsia="Times New Roman" w:hAnsi="Times New Roman" w:cs="Times New Roman"/>
                <w:i/>
                <w:sz w:val="24"/>
                <w:szCs w:val="24"/>
                <w:lang w:val="en-GB" w:eastAsia="ru-RU"/>
              </w:rPr>
              <w:t xml:space="preserve">language </w:t>
            </w:r>
            <w:r w:rsidRPr="005F7019">
              <w:rPr>
                <w:rFonts w:ascii="Times New Roman" w:eastAsia="Times New Roman" w:hAnsi="Times New Roman" w:cs="Times New Roman"/>
                <w:i/>
                <w:sz w:val="24"/>
                <w:szCs w:val="24"/>
                <w:lang w:val="en-GB" w:eastAsia="ru-RU"/>
              </w:rPr>
              <w:t xml:space="preserve">with the placement of at least 3 original posts a week on topics agreed with the Customer by e-mail and aimed </w:t>
            </w:r>
            <w:r w:rsidR="003043A8">
              <w:rPr>
                <w:rFonts w:ascii="Times New Roman" w:eastAsia="Times New Roman" w:hAnsi="Times New Roman" w:cs="Times New Roman"/>
                <w:i/>
                <w:sz w:val="24"/>
                <w:szCs w:val="24"/>
                <w:lang w:val="en-GB" w:eastAsia="ru-RU"/>
              </w:rPr>
              <w:t>for</w:t>
            </w:r>
            <w:r w:rsidR="003043A8" w:rsidRPr="005F7019">
              <w:rPr>
                <w:rFonts w:ascii="Times New Roman" w:eastAsia="Times New Roman" w:hAnsi="Times New Roman" w:cs="Times New Roman"/>
                <w:i/>
                <w:sz w:val="24"/>
                <w:szCs w:val="24"/>
                <w:lang w:val="en-GB" w:eastAsia="ru-RU"/>
              </w:rPr>
              <w:t xml:space="preserve"> the target audience </w:t>
            </w:r>
            <w:r w:rsidRPr="005F7019">
              <w:rPr>
                <w:rFonts w:ascii="Times New Roman" w:eastAsia="Times New Roman" w:hAnsi="Times New Roman" w:cs="Times New Roman"/>
                <w:i/>
                <w:sz w:val="24"/>
                <w:szCs w:val="24"/>
                <w:lang w:val="en-GB" w:eastAsia="ru-RU"/>
              </w:rPr>
              <w:t xml:space="preserve">at </w:t>
            </w:r>
            <w:r w:rsidR="003043A8">
              <w:rPr>
                <w:rFonts w:ascii="Times New Roman" w:eastAsia="Times New Roman" w:hAnsi="Times New Roman" w:cs="Times New Roman"/>
                <w:i/>
                <w:sz w:val="24"/>
                <w:szCs w:val="24"/>
                <w:lang w:val="en-GB" w:eastAsia="ru-RU"/>
              </w:rPr>
              <w:t>increasing</w:t>
            </w:r>
            <w:r w:rsidR="003043A8">
              <w:rPr>
                <w:rFonts w:ascii="Times New Roman" w:eastAsia="Times New Roman" w:hAnsi="Times New Roman" w:cs="Times New Roman"/>
                <w:i/>
                <w:sz w:val="24"/>
                <w:szCs w:val="24"/>
                <w:lang w:val="en-US" w:eastAsia="ru-RU"/>
              </w:rPr>
              <w:t xml:space="preserve"> objectivity of</w:t>
            </w:r>
            <w:r w:rsidRPr="005F7019">
              <w:rPr>
                <w:rFonts w:ascii="Times New Roman" w:eastAsia="Times New Roman" w:hAnsi="Times New Roman" w:cs="Times New Roman"/>
                <w:i/>
                <w:sz w:val="24"/>
                <w:szCs w:val="24"/>
                <w:lang w:val="en-GB" w:eastAsia="ru-RU"/>
              </w:rPr>
              <w:t xml:space="preserve"> public opinion in Turkey on the specified subjects. </w:t>
            </w:r>
          </w:p>
          <w:p w14:paraId="32DB391C" w14:textId="77777777" w:rsidR="003043A8" w:rsidRDefault="005F7019" w:rsidP="00232447">
            <w:pPr>
              <w:tabs>
                <w:tab w:val="left" w:pos="426"/>
              </w:tabs>
              <w:spacing w:after="0" w:line="240" w:lineRule="auto"/>
              <w:jc w:val="both"/>
              <w:rPr>
                <w:rFonts w:ascii="Times New Roman" w:eastAsia="Times New Roman" w:hAnsi="Times New Roman" w:cs="Times New Roman"/>
                <w:i/>
                <w:sz w:val="24"/>
                <w:szCs w:val="24"/>
                <w:lang w:val="en-GB" w:eastAsia="ru-RU"/>
              </w:rPr>
            </w:pPr>
            <w:r w:rsidRPr="005F7019">
              <w:rPr>
                <w:rFonts w:ascii="Times New Roman" w:eastAsia="Times New Roman" w:hAnsi="Times New Roman" w:cs="Times New Roman"/>
                <w:i/>
                <w:sz w:val="24"/>
                <w:szCs w:val="24"/>
                <w:lang w:val="en-GB" w:eastAsia="ru-RU"/>
              </w:rPr>
              <w:t>The result of the work is</w:t>
            </w:r>
            <w:r w:rsidR="003043A8">
              <w:rPr>
                <w:rFonts w:ascii="Times New Roman" w:eastAsia="Times New Roman" w:hAnsi="Times New Roman" w:cs="Times New Roman"/>
                <w:i/>
                <w:sz w:val="24"/>
                <w:szCs w:val="24"/>
                <w:lang w:val="en-GB" w:eastAsia="ru-RU"/>
              </w:rPr>
              <w:t xml:space="preserve"> also</w:t>
            </w:r>
            <w:r w:rsidRPr="005F7019">
              <w:rPr>
                <w:rFonts w:ascii="Times New Roman" w:eastAsia="Times New Roman" w:hAnsi="Times New Roman" w:cs="Times New Roman"/>
                <w:i/>
                <w:sz w:val="24"/>
                <w:szCs w:val="24"/>
                <w:lang w:val="en-GB" w:eastAsia="ru-RU"/>
              </w:rPr>
              <w:t xml:space="preserve"> the moderation of comments and answers to questions posed and critical judgments of users, preparation and placement of responses to their publications and messages, comments on questions about the current activities of the Customer, including </w:t>
            </w:r>
            <w:r w:rsidR="009E47F7">
              <w:rPr>
                <w:rFonts w:ascii="Times New Roman" w:eastAsia="Times New Roman" w:hAnsi="Times New Roman" w:cs="Times New Roman"/>
                <w:i/>
                <w:sz w:val="24"/>
                <w:szCs w:val="24"/>
                <w:lang w:val="en-GB" w:eastAsia="ru-RU"/>
              </w:rPr>
              <w:t xml:space="preserve">those </w:t>
            </w:r>
            <w:r w:rsidRPr="005F7019">
              <w:rPr>
                <w:rFonts w:ascii="Times New Roman" w:eastAsia="Times New Roman" w:hAnsi="Times New Roman" w:cs="Times New Roman"/>
                <w:i/>
                <w:sz w:val="24"/>
                <w:szCs w:val="24"/>
                <w:lang w:val="en-GB" w:eastAsia="ru-RU"/>
              </w:rPr>
              <w:t xml:space="preserve">aimed at overcoming unjustified myths and fears about nuclear energy, number of subscribers among target pages. </w:t>
            </w:r>
          </w:p>
          <w:p w14:paraId="0A4366D0" w14:textId="65173C09" w:rsidR="002105B5" w:rsidRPr="00A873E3" w:rsidRDefault="005F7019" w:rsidP="00232447">
            <w:pPr>
              <w:tabs>
                <w:tab w:val="left" w:pos="426"/>
              </w:tabs>
              <w:spacing w:after="0" w:line="240" w:lineRule="auto"/>
              <w:jc w:val="both"/>
              <w:rPr>
                <w:rFonts w:ascii="Times New Roman" w:eastAsia="Times New Roman" w:hAnsi="Times New Roman" w:cs="Times New Roman"/>
                <w:i/>
                <w:sz w:val="24"/>
                <w:szCs w:val="24"/>
                <w:lang w:val="en-GB" w:eastAsia="ru-RU"/>
              </w:rPr>
            </w:pPr>
            <w:r w:rsidRPr="005F7019">
              <w:rPr>
                <w:rFonts w:ascii="Times New Roman" w:eastAsia="Times New Roman" w:hAnsi="Times New Roman" w:cs="Times New Roman"/>
                <w:i/>
                <w:sz w:val="24"/>
                <w:szCs w:val="24"/>
                <w:lang w:val="en-GB" w:eastAsia="ru-RU"/>
              </w:rPr>
              <w:t xml:space="preserve">The page's audience should increase </w:t>
            </w:r>
            <w:r w:rsidR="003043A8">
              <w:rPr>
                <w:rFonts w:ascii="Times New Roman" w:eastAsia="Times New Roman" w:hAnsi="Times New Roman" w:cs="Times New Roman"/>
                <w:i/>
                <w:sz w:val="24"/>
                <w:szCs w:val="24"/>
                <w:lang w:val="en-GB" w:eastAsia="ru-RU"/>
              </w:rPr>
              <w:t xml:space="preserve">every reporting period. Reports should </w:t>
            </w:r>
            <w:r w:rsidRPr="005F7019">
              <w:rPr>
                <w:rFonts w:ascii="Times New Roman" w:eastAsia="Times New Roman" w:hAnsi="Times New Roman" w:cs="Times New Roman"/>
                <w:i/>
                <w:sz w:val="24"/>
                <w:szCs w:val="24"/>
                <w:lang w:val="en-GB" w:eastAsia="ru-RU"/>
              </w:rPr>
              <w:t xml:space="preserve">include information on posts </w:t>
            </w:r>
            <w:r w:rsidR="003043A8">
              <w:rPr>
                <w:rFonts w:ascii="Times New Roman" w:eastAsia="Times New Roman" w:hAnsi="Times New Roman" w:cs="Times New Roman"/>
                <w:i/>
                <w:sz w:val="24"/>
                <w:szCs w:val="24"/>
                <w:lang w:val="en-GB" w:eastAsia="ru-RU"/>
              </w:rPr>
              <w:t>made</w:t>
            </w:r>
            <w:r w:rsidR="003043A8" w:rsidRPr="005F7019">
              <w:rPr>
                <w:rFonts w:ascii="Times New Roman" w:eastAsia="Times New Roman" w:hAnsi="Times New Roman" w:cs="Times New Roman"/>
                <w:i/>
                <w:sz w:val="24"/>
                <w:szCs w:val="24"/>
                <w:lang w:val="en-GB" w:eastAsia="ru-RU"/>
              </w:rPr>
              <w:t xml:space="preserve"> </w:t>
            </w:r>
            <w:r w:rsidRPr="005F7019">
              <w:rPr>
                <w:rFonts w:ascii="Times New Roman" w:eastAsia="Times New Roman" w:hAnsi="Times New Roman" w:cs="Times New Roman"/>
                <w:i/>
                <w:sz w:val="24"/>
                <w:szCs w:val="24"/>
                <w:lang w:val="en-GB" w:eastAsia="ru-RU"/>
              </w:rPr>
              <w:t>on social networking pages, the dynamics of subscriber audience growth, the involvement of social networking page subscribers</w:t>
            </w:r>
            <w:r w:rsidR="003043A8">
              <w:rPr>
                <w:rFonts w:ascii="Times New Roman" w:eastAsia="Times New Roman" w:hAnsi="Times New Roman" w:cs="Times New Roman"/>
                <w:i/>
                <w:sz w:val="24"/>
                <w:szCs w:val="24"/>
                <w:lang w:val="en-GB" w:eastAsia="ru-RU"/>
              </w:rPr>
              <w:t xml:space="preserve"> </w:t>
            </w:r>
            <w:r w:rsidRPr="005F7019">
              <w:rPr>
                <w:rFonts w:ascii="Times New Roman" w:eastAsia="Times New Roman" w:hAnsi="Times New Roman" w:cs="Times New Roman"/>
                <w:i/>
                <w:sz w:val="24"/>
                <w:szCs w:val="24"/>
                <w:lang w:val="en-GB" w:eastAsia="ru-RU"/>
              </w:rPr>
              <w:t>among representatives of target groups in Mersin province.</w:t>
            </w:r>
          </w:p>
        </w:tc>
      </w:tr>
      <w:tr w:rsidR="002105B5" w:rsidRPr="00616952" w14:paraId="41D41F85" w14:textId="77777777" w:rsidTr="002E7D18">
        <w:trPr>
          <w:trHeight w:val="425"/>
        </w:trPr>
        <w:tc>
          <w:tcPr>
            <w:tcW w:w="9495" w:type="dxa"/>
            <w:tcBorders>
              <w:top w:val="single" w:sz="4" w:space="0" w:color="auto"/>
              <w:left w:val="single" w:sz="4" w:space="0" w:color="auto"/>
              <w:bottom w:val="single" w:sz="4" w:space="0" w:color="auto"/>
              <w:right w:val="single" w:sz="4" w:space="0" w:color="auto"/>
            </w:tcBorders>
            <w:hideMark/>
          </w:tcPr>
          <w:p w14:paraId="67B91128" w14:textId="34B95E6A" w:rsidR="002105B5" w:rsidRPr="005F7019" w:rsidRDefault="005F7019" w:rsidP="0064045B">
            <w:pPr>
              <w:spacing w:after="0" w:line="240" w:lineRule="auto"/>
              <w:jc w:val="center"/>
              <w:rPr>
                <w:rFonts w:ascii="Times New Roman" w:eastAsia="Times New Roman" w:hAnsi="Times New Roman" w:cs="Times New Roman"/>
                <w:color w:val="000000"/>
                <w:sz w:val="28"/>
                <w:szCs w:val="28"/>
                <w:lang w:val="en-GB" w:eastAsia="ru-RU"/>
              </w:rPr>
            </w:pPr>
            <w:r w:rsidRPr="005F7019">
              <w:rPr>
                <w:rFonts w:ascii="Times New Roman" w:eastAsia="Times New Roman" w:hAnsi="Times New Roman" w:cs="Times New Roman"/>
                <w:bCs/>
                <w:color w:val="000000"/>
                <w:sz w:val="28"/>
                <w:szCs w:val="28"/>
                <w:lang w:val="en-GB" w:eastAsia="ru-RU"/>
              </w:rPr>
              <w:lastRenderedPageBreak/>
              <w:t>The volume of services provided, or the proportion of services provided in the total volume of procurement</w:t>
            </w:r>
          </w:p>
        </w:tc>
      </w:tr>
      <w:tr w:rsidR="002105B5" w:rsidRPr="00616952" w14:paraId="4023434E" w14:textId="77777777" w:rsidTr="002E7D18">
        <w:trPr>
          <w:trHeight w:val="425"/>
        </w:trPr>
        <w:tc>
          <w:tcPr>
            <w:tcW w:w="9495" w:type="dxa"/>
            <w:tcBorders>
              <w:top w:val="single" w:sz="4" w:space="0" w:color="auto"/>
              <w:left w:val="single" w:sz="4" w:space="0" w:color="auto"/>
              <w:bottom w:val="single" w:sz="4" w:space="0" w:color="auto"/>
              <w:right w:val="single" w:sz="4" w:space="0" w:color="auto"/>
            </w:tcBorders>
            <w:hideMark/>
          </w:tcPr>
          <w:p w14:paraId="01CA120E" w14:textId="62AF4705" w:rsidR="002105B5" w:rsidRPr="00CB5B93" w:rsidRDefault="00CB5B93" w:rsidP="009E755B">
            <w:pPr>
              <w:spacing w:after="0" w:line="480" w:lineRule="auto"/>
              <w:ind w:firstLine="601"/>
              <w:jc w:val="both"/>
              <w:rPr>
                <w:rFonts w:ascii="Times New Roman" w:eastAsia="Times New Roman" w:hAnsi="Times New Roman" w:cs="Times New Roman"/>
                <w:color w:val="000000"/>
                <w:sz w:val="24"/>
                <w:szCs w:val="24"/>
                <w:lang w:val="en-GB" w:eastAsia="ru-RU"/>
              </w:rPr>
            </w:pPr>
            <w:r w:rsidRPr="00CB5B93">
              <w:rPr>
                <w:rFonts w:ascii="Times New Roman" w:eastAsia="Times New Roman" w:hAnsi="Times New Roman" w:cs="Times New Roman"/>
                <w:color w:val="000000"/>
                <w:sz w:val="24"/>
                <w:szCs w:val="24"/>
                <w:lang w:val="en-GB" w:eastAsia="ru-RU"/>
              </w:rPr>
              <w:t>The share / volume of individual services in total purchases is not defined</w:t>
            </w:r>
          </w:p>
        </w:tc>
      </w:tr>
    </w:tbl>
    <w:p w14:paraId="0A66B70E" w14:textId="77777777" w:rsidR="00A873E3" w:rsidRDefault="00A873E3" w:rsidP="009E755B">
      <w:pPr>
        <w:spacing w:after="0" w:line="480" w:lineRule="auto"/>
        <w:jc w:val="center"/>
        <w:rPr>
          <w:rFonts w:ascii="Times New Roman" w:eastAsia="Times New Roman" w:hAnsi="Times New Roman" w:cs="Times New Roman"/>
          <w:bCs/>
          <w:color w:val="000000"/>
          <w:sz w:val="28"/>
          <w:szCs w:val="28"/>
          <w:lang w:val="en-GB" w:eastAsia="ru-RU"/>
        </w:rPr>
      </w:pPr>
    </w:p>
    <w:p w14:paraId="7F046098" w14:textId="36FC28E0" w:rsidR="002105B5" w:rsidRPr="00A873E3" w:rsidRDefault="00AB6B5E" w:rsidP="00A873E3">
      <w:pPr>
        <w:spacing w:after="0" w:line="480" w:lineRule="auto"/>
        <w:jc w:val="center"/>
        <w:rPr>
          <w:rFonts w:ascii="Times New Roman" w:eastAsia="Times New Roman" w:hAnsi="Times New Roman" w:cs="Times New Roman"/>
          <w:bCs/>
          <w:color w:val="000000"/>
          <w:sz w:val="28"/>
          <w:szCs w:val="28"/>
          <w:lang w:val="en-GB" w:eastAsia="ru-RU"/>
        </w:rPr>
      </w:pPr>
      <w:r w:rsidRPr="00AB6B5E">
        <w:rPr>
          <w:rFonts w:ascii="Times New Roman" w:eastAsia="Times New Roman" w:hAnsi="Times New Roman" w:cs="Times New Roman"/>
          <w:bCs/>
          <w:color w:val="000000"/>
          <w:sz w:val="28"/>
          <w:szCs w:val="28"/>
          <w:lang w:val="en-GB" w:eastAsia="ru-RU"/>
        </w:rPr>
        <w:t>SECTION 3. SERVICE REQUIREMENTS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05B5" w14:paraId="5D659B6D"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65FAB103" w14:textId="2CAC6BC3" w:rsidR="002105B5" w:rsidRPr="00AB6B5E" w:rsidRDefault="00AB6B5E" w:rsidP="009E755B">
            <w:pPr>
              <w:spacing w:after="0" w:line="480" w:lineRule="auto"/>
              <w:jc w:val="center"/>
              <w:rPr>
                <w:rFonts w:ascii="Times New Roman" w:eastAsia="Times New Roman" w:hAnsi="Times New Roman" w:cs="Times New Roman"/>
                <w:bCs/>
                <w:color w:val="000000"/>
                <w:sz w:val="28"/>
                <w:szCs w:val="28"/>
                <w:lang w:val="en-GB" w:eastAsia="ru-RU"/>
              </w:rPr>
            </w:pPr>
            <w:r w:rsidRPr="00AB6B5E">
              <w:rPr>
                <w:rFonts w:ascii="Times New Roman" w:eastAsia="Times New Roman" w:hAnsi="Times New Roman" w:cs="Times New Roman"/>
                <w:bCs/>
                <w:color w:val="000000"/>
                <w:sz w:val="28"/>
                <w:szCs w:val="28"/>
                <w:lang w:val="en-GB" w:eastAsia="ru-RU"/>
              </w:rPr>
              <w:t>Subsection 3.1 General requirements</w:t>
            </w:r>
          </w:p>
        </w:tc>
      </w:tr>
      <w:tr w:rsidR="002105B5" w:rsidRPr="00616952" w14:paraId="5AE9E255"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tcPr>
          <w:p w14:paraId="17CA5D84" w14:textId="57767906" w:rsidR="000D7B3B" w:rsidRPr="000D7B3B" w:rsidRDefault="000D7B3B" w:rsidP="00031D73">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services should be comprehensive and cover the direction of PR and a set of tools for anti-crisis PR;</w:t>
            </w:r>
          </w:p>
          <w:p w14:paraId="4972404F" w14:textId="2B7FD829" w:rsidR="000D7B3B" w:rsidRDefault="000D7B3B" w:rsidP="00031D73">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services must be provided within </w:t>
            </w:r>
            <w:r w:rsidR="00031D73">
              <w:rPr>
                <w:rFonts w:ascii="Times New Roman" w:eastAsia="Times New Roman" w:hAnsi="Times New Roman" w:cs="Times New Roman"/>
                <w:sz w:val="24"/>
                <w:szCs w:val="24"/>
                <w:lang w:val="en-GB" w:eastAsia="ru-RU"/>
              </w:rPr>
              <w:t>12</w:t>
            </w:r>
            <w:r w:rsidRPr="000D7B3B">
              <w:rPr>
                <w:rFonts w:ascii="Times New Roman" w:eastAsia="Times New Roman" w:hAnsi="Times New Roman" w:cs="Times New Roman"/>
                <w:sz w:val="24"/>
                <w:szCs w:val="24"/>
                <w:lang w:val="en-GB" w:eastAsia="ru-RU"/>
              </w:rPr>
              <w:t xml:space="preserve"> months</w:t>
            </w:r>
            <w:r w:rsidR="00031D73">
              <w:rPr>
                <w:rFonts w:ascii="Times New Roman" w:eastAsia="Times New Roman" w:hAnsi="Times New Roman" w:cs="Times New Roman"/>
                <w:sz w:val="24"/>
                <w:szCs w:val="24"/>
                <w:lang w:val="en-GB" w:eastAsia="ru-RU"/>
              </w:rPr>
              <w:t xml:space="preserve"> since the date of the contracts</w:t>
            </w:r>
            <w:r w:rsidRPr="000D7B3B">
              <w:rPr>
                <w:rFonts w:ascii="Times New Roman" w:eastAsia="Times New Roman" w:hAnsi="Times New Roman" w:cs="Times New Roman"/>
                <w:sz w:val="24"/>
                <w:szCs w:val="24"/>
                <w:lang w:val="en-GB" w:eastAsia="ru-RU"/>
              </w:rPr>
              <w:t>;</w:t>
            </w:r>
          </w:p>
          <w:p w14:paraId="629477A2" w14:textId="690DAA26" w:rsidR="00031D73" w:rsidRPr="000D7B3B" w:rsidRDefault="00031D73" w:rsidP="00031D73">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the Customer is entitled to request for details about </w:t>
            </w:r>
            <w:r>
              <w:rPr>
                <w:rFonts w:ascii="Times New Roman" w:eastAsia="Times New Roman" w:hAnsi="Times New Roman" w:cs="Times New Roman"/>
                <w:sz w:val="24"/>
                <w:szCs w:val="24"/>
                <w:lang w:val="en-US" w:eastAsia="ru-RU"/>
              </w:rPr>
              <w:t>necessity and efficiency of using different methods with each target audience;</w:t>
            </w:r>
          </w:p>
          <w:p w14:paraId="6002BD41" w14:textId="009512E3" w:rsidR="000D7B3B" w:rsidRPr="000D7B3B" w:rsidRDefault="00031D73" w:rsidP="00031D73">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lastRenderedPageBreak/>
              <w:t>t</w:t>
            </w:r>
            <w:r w:rsidR="000D7B3B" w:rsidRPr="000D7B3B">
              <w:rPr>
                <w:rFonts w:ascii="Times New Roman" w:eastAsia="Times New Roman" w:hAnsi="Times New Roman" w:cs="Times New Roman"/>
                <w:sz w:val="24"/>
                <w:szCs w:val="24"/>
                <w:lang w:val="en-GB" w:eastAsia="ru-RU"/>
              </w:rPr>
              <w:t>he most influential and authoritative media, including television, radio and Internet resources, as well as social networks should be used in working with the public and the media;</w:t>
            </w:r>
          </w:p>
          <w:p w14:paraId="64234698" w14:textId="1FAE4055" w:rsidR="000D7B3B" w:rsidRPr="000D7B3B" w:rsidRDefault="00031D73" w:rsidP="00031D73">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w</w:t>
            </w:r>
            <w:r w:rsidR="000D7B3B" w:rsidRPr="000D7B3B">
              <w:rPr>
                <w:rFonts w:ascii="Times New Roman" w:eastAsia="Times New Roman" w:hAnsi="Times New Roman" w:cs="Times New Roman"/>
                <w:sz w:val="24"/>
                <w:szCs w:val="24"/>
                <w:lang w:val="en-GB" w:eastAsia="ru-RU"/>
              </w:rPr>
              <w:t>hen working with target audiences, the current political and economic situation in Turkey, the countries of the Middle East and North Africa region and the world as a whole should be taken into account; opinions of public opinion leaders, the activities of public organizations, relevant topics discussed in the society, market conditions, national, regional and country characteristics;</w:t>
            </w:r>
          </w:p>
          <w:p w14:paraId="38582935" w14:textId="2DD993CC" w:rsidR="000D7B3B" w:rsidRPr="000D7B3B" w:rsidRDefault="000D7B3B" w:rsidP="00031D73">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the executing company must provide materials to the Customer in pre-approved languages ​</w:t>
            </w:r>
            <w:proofErr w:type="gramStart"/>
            <w:r w:rsidRPr="000D7B3B">
              <w:rPr>
                <w:rFonts w:ascii="Times New Roman" w:eastAsia="Times New Roman" w:hAnsi="Times New Roman" w:cs="Times New Roman"/>
                <w:sz w:val="24"/>
                <w:szCs w:val="24"/>
                <w:lang w:val="en-GB" w:eastAsia="ru-RU"/>
              </w:rPr>
              <w:t>​(</w:t>
            </w:r>
            <w:proofErr w:type="gramEnd"/>
            <w:r w:rsidRPr="000D7B3B">
              <w:rPr>
                <w:rFonts w:ascii="Times New Roman" w:eastAsia="Times New Roman" w:hAnsi="Times New Roman" w:cs="Times New Roman"/>
                <w:sz w:val="24"/>
                <w:szCs w:val="24"/>
                <w:lang w:val="en-GB" w:eastAsia="ru-RU"/>
              </w:rPr>
              <w:t xml:space="preserve">Russian </w:t>
            </w:r>
            <w:r w:rsidR="00031D73">
              <w:rPr>
                <w:rFonts w:ascii="Times New Roman" w:eastAsia="Times New Roman" w:hAnsi="Times New Roman" w:cs="Times New Roman"/>
                <w:sz w:val="24"/>
                <w:szCs w:val="24"/>
                <w:lang w:val="en-GB" w:eastAsia="ru-RU"/>
              </w:rPr>
              <w:t>and/or</w:t>
            </w:r>
            <w:r w:rsidRPr="000D7B3B">
              <w:rPr>
                <w:rFonts w:ascii="Times New Roman" w:eastAsia="Times New Roman" w:hAnsi="Times New Roman" w:cs="Times New Roman"/>
                <w:sz w:val="24"/>
                <w:szCs w:val="24"/>
                <w:lang w:val="en-GB" w:eastAsia="ru-RU"/>
              </w:rPr>
              <w:t xml:space="preserve"> Turkish, on request - English), if necessary, make quick and high-quality translation of documents / texts into appropriate languages;</w:t>
            </w:r>
          </w:p>
          <w:p w14:paraId="2931B6FD" w14:textId="5F635420" w:rsidR="000D7B3B" w:rsidRPr="000D7B3B" w:rsidRDefault="000D7B3B" w:rsidP="00031D73">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Conflict of interest: similar services should not be provided by the executing company (as well as its affiliated companies or its counterparties in the country of interest) to foreign and local companies operating in the nuclear energy and industry sector without agreement with the Customer during the entire period of service </w:t>
            </w:r>
            <w:r w:rsidR="00031D73">
              <w:rPr>
                <w:rFonts w:ascii="Times New Roman" w:eastAsia="Times New Roman" w:hAnsi="Times New Roman" w:cs="Times New Roman"/>
                <w:sz w:val="24"/>
                <w:szCs w:val="24"/>
                <w:lang w:val="en-GB" w:eastAsia="ru-RU"/>
              </w:rPr>
              <w:t>rendering</w:t>
            </w:r>
            <w:r w:rsidRPr="000D7B3B">
              <w:rPr>
                <w:rFonts w:ascii="Times New Roman" w:eastAsia="Times New Roman" w:hAnsi="Times New Roman" w:cs="Times New Roman"/>
                <w:sz w:val="24"/>
                <w:szCs w:val="24"/>
                <w:lang w:val="en-GB" w:eastAsia="ru-RU"/>
              </w:rPr>
              <w:t xml:space="preserve"> within the </w:t>
            </w:r>
            <w:r w:rsidR="00031D73">
              <w:rPr>
                <w:rFonts w:ascii="Times New Roman" w:eastAsia="Times New Roman" w:hAnsi="Times New Roman" w:cs="Times New Roman"/>
                <w:sz w:val="24"/>
                <w:szCs w:val="24"/>
                <w:lang w:val="en-GB" w:eastAsia="ru-RU"/>
              </w:rPr>
              <w:t>c</w:t>
            </w:r>
            <w:r w:rsidRPr="000D7B3B">
              <w:rPr>
                <w:rFonts w:ascii="Times New Roman" w:eastAsia="Times New Roman" w:hAnsi="Times New Roman" w:cs="Times New Roman"/>
                <w:sz w:val="24"/>
                <w:szCs w:val="24"/>
                <w:lang w:val="en-GB" w:eastAsia="ru-RU"/>
              </w:rPr>
              <w:t>ontract;</w:t>
            </w:r>
          </w:p>
          <w:p w14:paraId="6B4E667D" w14:textId="64C66837" w:rsidR="00F95ABD" w:rsidRDefault="000D7B3B" w:rsidP="00031D73">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w:t>
            </w:r>
            <w:r w:rsidR="00031D73">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should work closely with the</w:t>
            </w:r>
            <w:r w:rsidR="00F95ABD">
              <w:rPr>
                <w:rFonts w:ascii="Times New Roman" w:eastAsia="Times New Roman" w:hAnsi="Times New Roman" w:cs="Times New Roman"/>
                <w:sz w:val="24"/>
                <w:szCs w:val="24"/>
                <w:lang w:val="en-GB" w:eastAsia="ru-RU"/>
              </w:rPr>
              <w:t xml:space="preserve"> following bodies:</w:t>
            </w:r>
          </w:p>
          <w:p w14:paraId="7A0AC39A" w14:textId="77777777" w:rsidR="00F95ABD" w:rsidRDefault="00F95ABD" w:rsidP="00F95ABD">
            <w:pPr>
              <w:pStyle w:val="ListParagraph"/>
              <w:numPr>
                <w:ilvl w:val="0"/>
                <w:numId w:val="15"/>
              </w:numPr>
              <w:tabs>
                <w:tab w:val="left" w:pos="601"/>
              </w:tabs>
              <w:spacing w:before="120" w:after="0" w:line="240" w:lineRule="auto"/>
              <w:jc w:val="both"/>
              <w:rPr>
                <w:rFonts w:ascii="Times New Roman" w:eastAsia="Times New Roman" w:hAnsi="Times New Roman" w:cs="Times New Roman"/>
                <w:sz w:val="24"/>
                <w:szCs w:val="24"/>
                <w:lang w:val="en-GB" w:eastAsia="ru-RU"/>
              </w:rPr>
            </w:pPr>
            <w:r w:rsidRPr="00F95ABD">
              <w:rPr>
                <w:rFonts w:ascii="Times New Roman" w:eastAsia="Times New Roman" w:hAnsi="Times New Roman" w:cs="Times New Roman"/>
                <w:sz w:val="24"/>
                <w:szCs w:val="24"/>
                <w:lang w:val="en-GB" w:eastAsia="ru-RU"/>
              </w:rPr>
              <w:t>regional centre of Rosatom in the Middle East and North Africa</w:t>
            </w:r>
            <w:r>
              <w:rPr>
                <w:rFonts w:ascii="Times New Roman" w:eastAsia="Times New Roman" w:hAnsi="Times New Roman" w:cs="Times New Roman"/>
                <w:sz w:val="24"/>
                <w:szCs w:val="24"/>
                <w:lang w:val="en-GB" w:eastAsia="ru-RU"/>
              </w:rPr>
              <w:t xml:space="preserve"> region;</w:t>
            </w:r>
          </w:p>
          <w:p w14:paraId="01C62767" w14:textId="77777777" w:rsidR="00F95ABD" w:rsidRDefault="000D7B3B" w:rsidP="00F95ABD">
            <w:pPr>
              <w:pStyle w:val="ListParagraph"/>
              <w:numPr>
                <w:ilvl w:val="0"/>
                <w:numId w:val="15"/>
              </w:numPr>
              <w:tabs>
                <w:tab w:val="left" w:pos="601"/>
              </w:tabs>
              <w:spacing w:before="120" w:after="0" w:line="240" w:lineRule="auto"/>
              <w:jc w:val="both"/>
              <w:rPr>
                <w:rFonts w:ascii="Times New Roman" w:eastAsia="Times New Roman" w:hAnsi="Times New Roman" w:cs="Times New Roman"/>
                <w:sz w:val="24"/>
                <w:szCs w:val="24"/>
                <w:lang w:val="en-GB" w:eastAsia="ru-RU"/>
              </w:rPr>
            </w:pPr>
            <w:r w:rsidRPr="00F95ABD">
              <w:rPr>
                <w:rFonts w:ascii="Times New Roman" w:eastAsia="Times New Roman" w:hAnsi="Times New Roman" w:cs="Times New Roman"/>
                <w:sz w:val="24"/>
                <w:szCs w:val="24"/>
                <w:lang w:val="en-GB" w:eastAsia="ru-RU"/>
              </w:rPr>
              <w:t>Communications Department of the Private Institution "R</w:t>
            </w:r>
            <w:r w:rsidR="00D54081" w:rsidRPr="00F95ABD">
              <w:rPr>
                <w:rFonts w:ascii="Times New Roman" w:eastAsia="Times New Roman" w:hAnsi="Times New Roman" w:cs="Times New Roman"/>
                <w:sz w:val="24"/>
                <w:szCs w:val="24"/>
                <w:lang w:val="en-GB" w:eastAsia="ru-RU" w:bidi="ar-AE"/>
              </w:rPr>
              <w:t>o</w:t>
            </w:r>
            <w:r w:rsidRPr="00F95ABD">
              <w:rPr>
                <w:rFonts w:ascii="Times New Roman" w:eastAsia="Times New Roman" w:hAnsi="Times New Roman" w:cs="Times New Roman"/>
                <w:sz w:val="24"/>
                <w:szCs w:val="24"/>
                <w:lang w:val="en-GB" w:eastAsia="ru-RU"/>
              </w:rPr>
              <w:t>satom</w:t>
            </w:r>
            <w:r w:rsidR="00F95ABD">
              <w:rPr>
                <w:rFonts w:ascii="Times New Roman" w:eastAsia="Times New Roman" w:hAnsi="Times New Roman" w:cs="Times New Roman"/>
                <w:sz w:val="24"/>
                <w:szCs w:val="24"/>
                <w:lang w:val="en-GB" w:eastAsia="ru-RU"/>
              </w:rPr>
              <w:t xml:space="preserve"> </w:t>
            </w:r>
            <w:r w:rsidRPr="00F95ABD">
              <w:rPr>
                <w:rFonts w:ascii="Times New Roman" w:eastAsia="Times New Roman" w:hAnsi="Times New Roman" w:cs="Times New Roman"/>
                <w:sz w:val="24"/>
                <w:szCs w:val="24"/>
                <w:lang w:val="en-GB" w:eastAsia="ru-RU"/>
              </w:rPr>
              <w:t>International Network"</w:t>
            </w:r>
            <w:r w:rsidR="00F95ABD">
              <w:rPr>
                <w:rFonts w:ascii="Times New Roman" w:eastAsia="Times New Roman" w:hAnsi="Times New Roman" w:cs="Times New Roman"/>
                <w:sz w:val="24"/>
                <w:szCs w:val="24"/>
                <w:lang w:val="en-GB" w:eastAsia="ru-RU"/>
              </w:rPr>
              <w:t>;</w:t>
            </w:r>
          </w:p>
          <w:p w14:paraId="0A582C71" w14:textId="2B863A8D" w:rsidR="00F95ABD" w:rsidRDefault="000D7B3B" w:rsidP="00F95ABD">
            <w:pPr>
              <w:pStyle w:val="ListParagraph"/>
              <w:numPr>
                <w:ilvl w:val="0"/>
                <w:numId w:val="15"/>
              </w:numPr>
              <w:tabs>
                <w:tab w:val="left" w:pos="601"/>
              </w:tabs>
              <w:spacing w:before="120" w:after="0" w:line="240" w:lineRule="auto"/>
              <w:jc w:val="both"/>
              <w:rPr>
                <w:rFonts w:ascii="Times New Roman" w:eastAsia="Times New Roman" w:hAnsi="Times New Roman" w:cs="Times New Roman"/>
                <w:sz w:val="24"/>
                <w:szCs w:val="24"/>
                <w:lang w:val="en-GB" w:eastAsia="ru-RU"/>
              </w:rPr>
            </w:pPr>
            <w:r w:rsidRPr="00F95ABD">
              <w:rPr>
                <w:rFonts w:ascii="Times New Roman" w:eastAsia="Times New Roman" w:hAnsi="Times New Roman" w:cs="Times New Roman"/>
                <w:sz w:val="24"/>
                <w:szCs w:val="24"/>
                <w:lang w:val="en-GB" w:eastAsia="ru-RU"/>
              </w:rPr>
              <w:t>the Communications Department and the Department of International Business of</w:t>
            </w:r>
            <w:r w:rsidR="00405C7E" w:rsidRPr="00F95ABD">
              <w:rPr>
                <w:rFonts w:ascii="Times New Roman" w:eastAsia="Times New Roman" w:hAnsi="Times New Roman" w:cs="Times New Roman"/>
                <w:sz w:val="24"/>
                <w:szCs w:val="24"/>
                <w:lang w:val="en-GB" w:eastAsia="ru-RU"/>
              </w:rPr>
              <w:t xml:space="preserve"> </w:t>
            </w:r>
            <w:r w:rsidRPr="00F95ABD">
              <w:rPr>
                <w:rFonts w:ascii="Times New Roman" w:eastAsia="Times New Roman" w:hAnsi="Times New Roman" w:cs="Times New Roman"/>
                <w:sz w:val="24"/>
                <w:szCs w:val="24"/>
                <w:lang w:val="en-GB" w:eastAsia="ru-RU"/>
              </w:rPr>
              <w:t xml:space="preserve">Rosatom State </w:t>
            </w:r>
            <w:r w:rsidR="00F95ABD">
              <w:rPr>
                <w:rFonts w:ascii="Times New Roman" w:eastAsia="Times New Roman" w:hAnsi="Times New Roman" w:cs="Times New Roman"/>
                <w:sz w:val="24"/>
                <w:szCs w:val="24"/>
                <w:lang w:val="en-GB" w:eastAsia="ru-RU"/>
              </w:rPr>
              <w:t xml:space="preserve">Atomic Energy </w:t>
            </w:r>
            <w:r w:rsidRPr="00F95ABD">
              <w:rPr>
                <w:rFonts w:ascii="Times New Roman" w:eastAsia="Times New Roman" w:hAnsi="Times New Roman" w:cs="Times New Roman"/>
                <w:sz w:val="24"/>
                <w:szCs w:val="24"/>
                <w:lang w:val="en-GB" w:eastAsia="ru-RU"/>
              </w:rPr>
              <w:t>Corporation</w:t>
            </w:r>
            <w:r w:rsidR="00F95ABD">
              <w:rPr>
                <w:rFonts w:ascii="Times New Roman" w:eastAsia="Times New Roman" w:hAnsi="Times New Roman" w:cs="Times New Roman"/>
                <w:sz w:val="24"/>
                <w:szCs w:val="24"/>
                <w:lang w:val="en-GB" w:eastAsia="ru-RU"/>
              </w:rPr>
              <w:t xml:space="preserve"> (</w:t>
            </w:r>
            <w:r w:rsidRPr="00F95ABD">
              <w:rPr>
                <w:rFonts w:ascii="Times New Roman" w:eastAsia="Times New Roman" w:hAnsi="Times New Roman" w:cs="Times New Roman"/>
                <w:sz w:val="24"/>
                <w:szCs w:val="24"/>
                <w:lang w:val="en-GB" w:eastAsia="ru-RU"/>
              </w:rPr>
              <w:t>if necessary</w:t>
            </w:r>
            <w:r w:rsidR="00F95ABD">
              <w:rPr>
                <w:rFonts w:ascii="Times New Roman" w:eastAsia="Times New Roman" w:hAnsi="Times New Roman" w:cs="Times New Roman"/>
                <w:sz w:val="24"/>
                <w:szCs w:val="24"/>
                <w:lang w:val="en-GB" w:eastAsia="ru-RU"/>
              </w:rPr>
              <w:t xml:space="preserve"> and if requested by the Customer);</w:t>
            </w:r>
          </w:p>
          <w:p w14:paraId="6439948E" w14:textId="77777777" w:rsidR="00F95ABD" w:rsidRDefault="000D7B3B" w:rsidP="00F95ABD">
            <w:pPr>
              <w:pStyle w:val="ListParagraph"/>
              <w:numPr>
                <w:ilvl w:val="0"/>
                <w:numId w:val="15"/>
              </w:numPr>
              <w:tabs>
                <w:tab w:val="left" w:pos="601"/>
              </w:tabs>
              <w:spacing w:before="120" w:after="0" w:line="240" w:lineRule="auto"/>
              <w:jc w:val="both"/>
              <w:rPr>
                <w:rFonts w:ascii="Times New Roman" w:eastAsia="Times New Roman" w:hAnsi="Times New Roman" w:cs="Times New Roman"/>
                <w:sz w:val="24"/>
                <w:szCs w:val="24"/>
                <w:lang w:val="en-GB" w:eastAsia="ru-RU"/>
              </w:rPr>
            </w:pPr>
            <w:r w:rsidRPr="00F95ABD">
              <w:rPr>
                <w:rFonts w:ascii="Times New Roman" w:eastAsia="Times New Roman" w:hAnsi="Times New Roman" w:cs="Times New Roman"/>
                <w:sz w:val="24"/>
                <w:szCs w:val="24"/>
                <w:lang w:val="en-GB" w:eastAsia="ru-RU"/>
              </w:rPr>
              <w:t>enterprises of the Russian nuclear industry that are implementing projects in Turkey</w:t>
            </w:r>
            <w:r w:rsidR="00F95ABD">
              <w:rPr>
                <w:rFonts w:ascii="Times New Roman" w:eastAsia="Times New Roman" w:hAnsi="Times New Roman" w:cs="Times New Roman"/>
                <w:sz w:val="24"/>
                <w:szCs w:val="24"/>
                <w:lang w:val="en-GB" w:eastAsia="ru-RU"/>
              </w:rPr>
              <w:t xml:space="preserve"> (</w:t>
            </w:r>
            <w:r w:rsidR="00F95ABD" w:rsidRPr="00F95ABD">
              <w:rPr>
                <w:rFonts w:ascii="Times New Roman" w:eastAsia="Times New Roman" w:hAnsi="Times New Roman" w:cs="Times New Roman"/>
                <w:sz w:val="24"/>
                <w:szCs w:val="24"/>
                <w:lang w:val="en-GB" w:eastAsia="ru-RU"/>
              </w:rPr>
              <w:t>if necessary</w:t>
            </w:r>
            <w:r w:rsidR="00F95ABD">
              <w:rPr>
                <w:rFonts w:ascii="Times New Roman" w:eastAsia="Times New Roman" w:hAnsi="Times New Roman" w:cs="Times New Roman"/>
                <w:sz w:val="24"/>
                <w:szCs w:val="24"/>
                <w:lang w:val="en-GB" w:eastAsia="ru-RU"/>
              </w:rPr>
              <w:t xml:space="preserve"> and if requested by the Customer)</w:t>
            </w:r>
            <w:r w:rsidRPr="00F95ABD">
              <w:rPr>
                <w:rFonts w:ascii="Times New Roman" w:eastAsia="Times New Roman" w:hAnsi="Times New Roman" w:cs="Times New Roman"/>
                <w:sz w:val="24"/>
                <w:szCs w:val="24"/>
                <w:lang w:val="en-GB" w:eastAsia="ru-RU"/>
              </w:rPr>
              <w:t xml:space="preserve">; </w:t>
            </w:r>
          </w:p>
          <w:p w14:paraId="7345CE7D" w14:textId="20052C1E" w:rsidR="000D7B3B" w:rsidRPr="00F95ABD" w:rsidRDefault="000D7B3B" w:rsidP="00F95ABD">
            <w:pPr>
              <w:pStyle w:val="ListParagraph"/>
              <w:numPr>
                <w:ilvl w:val="0"/>
                <w:numId w:val="15"/>
              </w:numPr>
              <w:tabs>
                <w:tab w:val="left" w:pos="601"/>
              </w:tabs>
              <w:spacing w:before="120" w:after="0" w:line="240" w:lineRule="auto"/>
              <w:jc w:val="both"/>
              <w:rPr>
                <w:rFonts w:ascii="Times New Roman" w:eastAsia="Times New Roman" w:hAnsi="Times New Roman" w:cs="Times New Roman"/>
                <w:sz w:val="24"/>
                <w:szCs w:val="24"/>
                <w:lang w:val="en-GB" w:eastAsia="ru-RU"/>
              </w:rPr>
            </w:pPr>
            <w:r w:rsidRPr="00F95ABD">
              <w:rPr>
                <w:rFonts w:ascii="Times New Roman" w:eastAsia="Times New Roman" w:hAnsi="Times New Roman" w:cs="Times New Roman"/>
                <w:sz w:val="24"/>
                <w:szCs w:val="24"/>
                <w:lang w:val="en-GB" w:eastAsia="ru-RU"/>
              </w:rPr>
              <w:t>other PR agencies serving nuclear industry</w:t>
            </w:r>
            <w:r w:rsidR="00F95ABD">
              <w:rPr>
                <w:rFonts w:ascii="Times New Roman" w:eastAsia="Times New Roman" w:hAnsi="Times New Roman" w:cs="Times New Roman"/>
                <w:sz w:val="24"/>
                <w:szCs w:val="24"/>
                <w:lang w:val="en-GB" w:eastAsia="ru-RU"/>
              </w:rPr>
              <w:t xml:space="preserve"> enterprises</w:t>
            </w:r>
            <w:r w:rsidRPr="00F95ABD">
              <w:rPr>
                <w:rFonts w:ascii="Times New Roman" w:eastAsia="Times New Roman" w:hAnsi="Times New Roman" w:cs="Times New Roman"/>
                <w:sz w:val="24"/>
                <w:szCs w:val="24"/>
                <w:lang w:val="en-GB" w:eastAsia="ru-RU"/>
              </w:rPr>
              <w:t xml:space="preserve"> to develop</w:t>
            </w:r>
            <w:r w:rsidR="00F95ABD">
              <w:rPr>
                <w:rFonts w:ascii="Times New Roman" w:eastAsia="Times New Roman" w:hAnsi="Times New Roman" w:cs="Times New Roman"/>
                <w:sz w:val="24"/>
                <w:szCs w:val="24"/>
                <w:lang w:val="en-GB" w:eastAsia="ru-RU"/>
              </w:rPr>
              <w:t xml:space="preserve"> general</w:t>
            </w:r>
            <w:r w:rsidRPr="00F95ABD">
              <w:rPr>
                <w:rFonts w:ascii="Times New Roman" w:eastAsia="Times New Roman" w:hAnsi="Times New Roman" w:cs="Times New Roman"/>
                <w:sz w:val="24"/>
                <w:szCs w:val="24"/>
                <w:lang w:val="en-GB" w:eastAsia="ru-RU"/>
              </w:rPr>
              <w:t xml:space="preserve"> plans and </w:t>
            </w:r>
            <w:r w:rsidR="00F95ABD">
              <w:rPr>
                <w:rFonts w:ascii="Times New Roman" w:eastAsia="Times New Roman" w:hAnsi="Times New Roman" w:cs="Times New Roman"/>
                <w:sz w:val="24"/>
                <w:szCs w:val="24"/>
                <w:lang w:val="en-GB" w:eastAsia="ru-RU"/>
              </w:rPr>
              <w:t>its</w:t>
            </w:r>
            <w:r w:rsidRPr="00F95ABD">
              <w:rPr>
                <w:rFonts w:ascii="Times New Roman" w:eastAsia="Times New Roman" w:hAnsi="Times New Roman" w:cs="Times New Roman"/>
                <w:sz w:val="24"/>
                <w:szCs w:val="24"/>
                <w:lang w:val="en-GB" w:eastAsia="ru-RU"/>
              </w:rPr>
              <w:t xml:space="preserve"> successful implementation</w:t>
            </w:r>
            <w:r w:rsidR="00F95ABD">
              <w:rPr>
                <w:rFonts w:ascii="Times New Roman" w:eastAsia="Times New Roman" w:hAnsi="Times New Roman" w:cs="Times New Roman"/>
                <w:sz w:val="24"/>
                <w:szCs w:val="24"/>
                <w:lang w:val="en-GB" w:eastAsia="ru-RU"/>
              </w:rPr>
              <w:t xml:space="preserve"> (</w:t>
            </w:r>
            <w:r w:rsidR="00F95ABD" w:rsidRPr="00F95ABD">
              <w:rPr>
                <w:rFonts w:ascii="Times New Roman" w:eastAsia="Times New Roman" w:hAnsi="Times New Roman" w:cs="Times New Roman"/>
                <w:sz w:val="24"/>
                <w:szCs w:val="24"/>
                <w:lang w:val="en-GB" w:eastAsia="ru-RU"/>
              </w:rPr>
              <w:t>if necessary</w:t>
            </w:r>
            <w:r w:rsidR="00F95ABD">
              <w:rPr>
                <w:rFonts w:ascii="Times New Roman" w:eastAsia="Times New Roman" w:hAnsi="Times New Roman" w:cs="Times New Roman"/>
                <w:sz w:val="24"/>
                <w:szCs w:val="24"/>
                <w:lang w:val="en-GB" w:eastAsia="ru-RU"/>
              </w:rPr>
              <w:t xml:space="preserve"> and if requested by the Customer)</w:t>
            </w:r>
            <w:r w:rsidRPr="00F95ABD">
              <w:rPr>
                <w:rFonts w:ascii="Times New Roman" w:eastAsia="Times New Roman" w:hAnsi="Times New Roman" w:cs="Times New Roman"/>
                <w:sz w:val="24"/>
                <w:szCs w:val="24"/>
                <w:lang w:val="en-GB" w:eastAsia="ru-RU"/>
              </w:rPr>
              <w:t>;</w:t>
            </w:r>
          </w:p>
          <w:p w14:paraId="136655ED" w14:textId="77777777" w:rsidR="009861A1" w:rsidRDefault="000D7B3B" w:rsidP="009861A1">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result of each service performed is evaluated in accordance with the key performance indicator (KPI); KPI </w:t>
            </w:r>
            <w:r w:rsidR="002F3EE0" w:rsidRPr="000D7B3B">
              <w:rPr>
                <w:rFonts w:ascii="Times New Roman" w:eastAsia="Times New Roman" w:hAnsi="Times New Roman" w:cs="Times New Roman"/>
                <w:sz w:val="24"/>
                <w:szCs w:val="24"/>
                <w:lang w:val="en-GB" w:eastAsia="ru-RU"/>
              </w:rPr>
              <w:t>for</w:t>
            </w:r>
            <w:r w:rsidRPr="000D7B3B">
              <w:rPr>
                <w:rFonts w:ascii="Times New Roman" w:eastAsia="Times New Roman" w:hAnsi="Times New Roman" w:cs="Times New Roman"/>
                <w:sz w:val="24"/>
                <w:szCs w:val="24"/>
                <w:lang w:val="en-GB" w:eastAsia="ru-RU"/>
              </w:rPr>
              <w:t xml:space="preserve"> the contract is understood as a key indicator of the result of the Contractor's activities carried out in the process of rendering services and aimed at achieving the tasks specified in clause 2.1. of this annex.</w:t>
            </w:r>
          </w:p>
          <w:p w14:paraId="586A8345" w14:textId="525033A9" w:rsidR="009861A1" w:rsidRPr="00F25643" w:rsidRDefault="009861A1" w:rsidP="009861A1">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F25643">
              <w:rPr>
                <w:rFonts w:ascii="Times New Roman" w:eastAsia="Times New Roman" w:hAnsi="Times New Roman" w:cs="Times New Roman"/>
                <w:sz w:val="24"/>
                <w:szCs w:val="24"/>
                <w:lang w:val="en-GB" w:eastAsia="ru-RU"/>
              </w:rPr>
              <w:t xml:space="preserve">As part of the </w:t>
            </w:r>
            <w:r w:rsidRPr="00F25643">
              <w:rPr>
                <w:rFonts w:ascii="Times New Roman" w:eastAsia="Times New Roman" w:hAnsi="Times New Roman" w:cs="Times New Roman"/>
                <w:sz w:val="24"/>
                <w:szCs w:val="24"/>
                <w:lang w:val="en-US" w:eastAsia="ru-RU"/>
              </w:rPr>
              <w:t xml:space="preserve">rendering </w:t>
            </w:r>
            <w:r w:rsidRPr="00F25643">
              <w:rPr>
                <w:rFonts w:ascii="Times New Roman" w:eastAsia="Times New Roman" w:hAnsi="Times New Roman" w:cs="Times New Roman"/>
                <w:sz w:val="24"/>
                <w:szCs w:val="24"/>
                <w:lang w:val="en-GB" w:eastAsia="ru-RU"/>
              </w:rPr>
              <w:t xml:space="preserve">services, the Contractor must ensure the availability and work of at least 2 (two) managers </w:t>
            </w:r>
            <w:r w:rsidR="00616952">
              <w:rPr>
                <w:rFonts w:ascii="Times New Roman" w:eastAsia="Times New Roman" w:hAnsi="Times New Roman" w:cs="Times New Roman"/>
                <w:sz w:val="24"/>
                <w:szCs w:val="24"/>
                <w:lang w:val="en-US" w:eastAsia="ru-RU"/>
              </w:rPr>
              <w:t xml:space="preserve">located </w:t>
            </w:r>
            <w:bookmarkStart w:id="1" w:name="_GoBack"/>
            <w:bookmarkEnd w:id="1"/>
            <w:r w:rsidR="00FD309E">
              <w:rPr>
                <w:rFonts w:ascii="Times New Roman" w:eastAsia="Times New Roman" w:hAnsi="Times New Roman" w:cs="Times New Roman"/>
                <w:sz w:val="24"/>
                <w:szCs w:val="24"/>
                <w:lang w:val="en-US" w:eastAsia="ru-RU"/>
              </w:rPr>
              <w:t xml:space="preserve">in Turkey </w:t>
            </w:r>
            <w:r w:rsidRPr="00F25643">
              <w:rPr>
                <w:rFonts w:ascii="Times New Roman" w:eastAsia="Times New Roman" w:hAnsi="Times New Roman" w:cs="Times New Roman"/>
                <w:sz w:val="24"/>
                <w:szCs w:val="24"/>
                <w:lang w:val="en-GB" w:eastAsia="ru-RU"/>
              </w:rPr>
              <w:t>assigned to the Customer on a permanent basis for the entire period of provision of services.</w:t>
            </w:r>
          </w:p>
          <w:p w14:paraId="33BF4B94" w14:textId="0D111F8A" w:rsidR="002105B5" w:rsidRPr="000D7B3B" w:rsidRDefault="000D7B3B" w:rsidP="00F95ABD">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the structure, format and content of the reports are agreed upon and approved by the Contractor with the Customer three weeks after the start of the provision of services.</w:t>
            </w:r>
          </w:p>
          <w:p w14:paraId="7828549E" w14:textId="699063A1" w:rsidR="002105B5" w:rsidRDefault="002105B5" w:rsidP="00F95ABD">
            <w:pPr>
              <w:tabs>
                <w:tab w:val="left" w:pos="360"/>
                <w:tab w:val="num" w:pos="1788"/>
              </w:tabs>
              <w:spacing w:before="120" w:after="0" w:line="240" w:lineRule="auto"/>
              <w:ind w:left="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 xml:space="preserve"> </w:t>
            </w:r>
            <w:proofErr w:type="spellStart"/>
            <w:r w:rsidR="00C420D0" w:rsidRPr="00C420D0">
              <w:rPr>
                <w:rFonts w:ascii="Times New Roman" w:eastAsia="Times New Roman" w:hAnsi="Times New Roman" w:cs="Times New Roman"/>
                <w:sz w:val="24"/>
                <w:szCs w:val="24"/>
                <w:lang w:eastAsia="ru-RU"/>
              </w:rPr>
              <w:t>Target</w:t>
            </w:r>
            <w:proofErr w:type="spellEnd"/>
            <w:r w:rsidR="00C420D0" w:rsidRPr="00C420D0">
              <w:rPr>
                <w:rFonts w:ascii="Times New Roman" w:eastAsia="Times New Roman" w:hAnsi="Times New Roman" w:cs="Times New Roman"/>
                <w:sz w:val="24"/>
                <w:szCs w:val="24"/>
                <w:lang w:eastAsia="ru-RU"/>
              </w:rPr>
              <w:t xml:space="preserve"> </w:t>
            </w:r>
            <w:proofErr w:type="spellStart"/>
            <w:r w:rsidR="00C420D0" w:rsidRPr="00C420D0">
              <w:rPr>
                <w:rFonts w:ascii="Times New Roman" w:eastAsia="Times New Roman" w:hAnsi="Times New Roman" w:cs="Times New Roman"/>
                <w:sz w:val="24"/>
                <w:szCs w:val="24"/>
                <w:lang w:eastAsia="ru-RU"/>
              </w:rPr>
              <w:t>audience</w:t>
            </w:r>
            <w:proofErr w:type="spellEnd"/>
            <w:r w:rsidR="00C420D0" w:rsidRPr="00C420D0">
              <w:rPr>
                <w:rFonts w:ascii="Times New Roman" w:eastAsia="Times New Roman" w:hAnsi="Times New Roman" w:cs="Times New Roman"/>
                <w:sz w:val="24"/>
                <w:szCs w:val="24"/>
                <w:lang w:eastAsia="ru-RU"/>
              </w:rPr>
              <w:t xml:space="preserve"> (</w:t>
            </w:r>
            <w:proofErr w:type="spellStart"/>
            <w:r w:rsidR="00C420D0" w:rsidRPr="00C420D0">
              <w:rPr>
                <w:rFonts w:ascii="Times New Roman" w:eastAsia="Times New Roman" w:hAnsi="Times New Roman" w:cs="Times New Roman"/>
                <w:sz w:val="24"/>
                <w:szCs w:val="24"/>
                <w:lang w:eastAsia="ru-RU"/>
              </w:rPr>
              <w:t>stakeholders</w:t>
            </w:r>
            <w:proofErr w:type="spellEnd"/>
            <w:r w:rsidR="00C420D0" w:rsidRPr="00C420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0F66D305" w14:textId="42769E07" w:rsidR="00F4216E" w:rsidRPr="00F4216E" w:rsidRDefault="00F4216E" w:rsidP="00F95ABD">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National, regional, local media and international media accredited in Turkey.</w:t>
            </w:r>
          </w:p>
          <w:p w14:paraId="76BA0DC7" w14:textId="2372F902" w:rsidR="00F4216E" w:rsidRPr="00F4216E" w:rsidRDefault="00F4216E" w:rsidP="00F95ABD">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eastAsia="ru-RU"/>
              </w:rPr>
            </w:pPr>
            <w:proofErr w:type="spellStart"/>
            <w:r w:rsidRPr="00F4216E">
              <w:rPr>
                <w:rFonts w:ascii="Times New Roman" w:eastAsia="Times New Roman" w:hAnsi="Times New Roman" w:cs="Times New Roman"/>
                <w:sz w:val="24"/>
                <w:szCs w:val="24"/>
                <w:lang w:eastAsia="ru-RU"/>
              </w:rPr>
              <w:t>authorities</w:t>
            </w:r>
            <w:proofErr w:type="spellEnd"/>
            <w:r w:rsidRPr="00F4216E">
              <w:rPr>
                <w:rFonts w:ascii="Times New Roman" w:eastAsia="Times New Roman" w:hAnsi="Times New Roman" w:cs="Times New Roman"/>
                <w:sz w:val="24"/>
                <w:szCs w:val="24"/>
                <w:lang w:eastAsia="ru-RU"/>
              </w:rPr>
              <w:t xml:space="preserve">, </w:t>
            </w:r>
            <w:proofErr w:type="spellStart"/>
            <w:r w:rsidRPr="00F4216E">
              <w:rPr>
                <w:rFonts w:ascii="Times New Roman" w:eastAsia="Times New Roman" w:hAnsi="Times New Roman" w:cs="Times New Roman"/>
                <w:sz w:val="24"/>
                <w:szCs w:val="24"/>
                <w:lang w:eastAsia="ru-RU"/>
              </w:rPr>
              <w:t>including</w:t>
            </w:r>
            <w:proofErr w:type="spellEnd"/>
            <w:r w:rsidRPr="00F4216E">
              <w:rPr>
                <w:rFonts w:ascii="Times New Roman" w:eastAsia="Times New Roman" w:hAnsi="Times New Roman" w:cs="Times New Roman"/>
                <w:sz w:val="24"/>
                <w:szCs w:val="24"/>
                <w:lang w:eastAsia="ru-RU"/>
              </w:rPr>
              <w:t xml:space="preserve"> </w:t>
            </w:r>
            <w:proofErr w:type="spellStart"/>
            <w:r w:rsidRPr="00F4216E">
              <w:rPr>
                <w:rFonts w:ascii="Times New Roman" w:eastAsia="Times New Roman" w:hAnsi="Times New Roman" w:cs="Times New Roman"/>
                <w:sz w:val="24"/>
                <w:szCs w:val="24"/>
                <w:lang w:eastAsia="ru-RU"/>
              </w:rPr>
              <w:t>local</w:t>
            </w:r>
            <w:proofErr w:type="spellEnd"/>
            <w:r w:rsidRPr="00F4216E">
              <w:rPr>
                <w:rFonts w:ascii="Times New Roman" w:eastAsia="Times New Roman" w:hAnsi="Times New Roman" w:cs="Times New Roman"/>
                <w:sz w:val="24"/>
                <w:szCs w:val="24"/>
                <w:lang w:eastAsia="ru-RU"/>
              </w:rPr>
              <w:t xml:space="preserve"> </w:t>
            </w:r>
            <w:proofErr w:type="spellStart"/>
            <w:r w:rsidRPr="00F4216E">
              <w:rPr>
                <w:rFonts w:ascii="Times New Roman" w:eastAsia="Times New Roman" w:hAnsi="Times New Roman" w:cs="Times New Roman"/>
                <w:sz w:val="24"/>
                <w:szCs w:val="24"/>
                <w:lang w:eastAsia="ru-RU"/>
              </w:rPr>
              <w:t>authorities</w:t>
            </w:r>
            <w:proofErr w:type="spellEnd"/>
          </w:p>
          <w:p w14:paraId="5AAF7684" w14:textId="5D74A034" w:rsidR="00F4216E" w:rsidRPr="00F4216E" w:rsidRDefault="00F4216E" w:rsidP="00F95ABD">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business partners and professional associations,</w:t>
            </w:r>
          </w:p>
          <w:p w14:paraId="18627D19" w14:textId="602A43A4" w:rsidR="00F4216E" w:rsidRPr="00F4216E" w:rsidRDefault="00F4216E" w:rsidP="00F95ABD">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professional and public organizations, including environmental,</w:t>
            </w:r>
          </w:p>
          <w:p w14:paraId="1565E514" w14:textId="3C1AF9E8" w:rsidR="00F4216E" w:rsidRPr="00F4216E" w:rsidRDefault="00F4216E" w:rsidP="00F95ABD">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the scientific community, universities, students, schoolchildren, teachers and teachers</w:t>
            </w:r>
          </w:p>
          <w:p w14:paraId="0111DE33" w14:textId="705E2C37" w:rsidR="00F4216E" w:rsidRPr="00F4216E" w:rsidRDefault="00F4216E" w:rsidP="00F95ABD">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 xml:space="preserve">population living in </w:t>
            </w:r>
            <w:proofErr w:type="spellStart"/>
            <w:r w:rsidRPr="00F4216E">
              <w:rPr>
                <w:rFonts w:ascii="Times New Roman" w:eastAsia="Times New Roman" w:hAnsi="Times New Roman" w:cs="Times New Roman"/>
                <w:sz w:val="24"/>
                <w:szCs w:val="24"/>
                <w:lang w:val="en-GB" w:eastAsia="ru-RU"/>
              </w:rPr>
              <w:t>Gulnar</w:t>
            </w:r>
            <w:proofErr w:type="spellEnd"/>
            <w:r w:rsidRPr="00F4216E">
              <w:rPr>
                <w:rFonts w:ascii="Times New Roman" w:eastAsia="Times New Roman" w:hAnsi="Times New Roman" w:cs="Times New Roman"/>
                <w:sz w:val="24"/>
                <w:szCs w:val="24"/>
                <w:lang w:val="en-GB" w:eastAsia="ru-RU"/>
              </w:rPr>
              <w:t xml:space="preserve"> and </w:t>
            </w:r>
            <w:proofErr w:type="spellStart"/>
            <w:r w:rsidRPr="00F4216E">
              <w:rPr>
                <w:rFonts w:ascii="Times New Roman" w:eastAsia="Times New Roman" w:hAnsi="Times New Roman" w:cs="Times New Roman"/>
                <w:sz w:val="24"/>
                <w:szCs w:val="24"/>
                <w:lang w:val="en-GB" w:eastAsia="ru-RU"/>
              </w:rPr>
              <w:t>Silifke</w:t>
            </w:r>
            <w:proofErr w:type="spellEnd"/>
            <w:r w:rsidRPr="00F4216E">
              <w:rPr>
                <w:rFonts w:ascii="Times New Roman" w:eastAsia="Times New Roman" w:hAnsi="Times New Roman" w:cs="Times New Roman"/>
                <w:sz w:val="24"/>
                <w:szCs w:val="24"/>
                <w:lang w:val="en-GB" w:eastAsia="ru-RU"/>
              </w:rPr>
              <w:t xml:space="preserve"> districts of Mersin province,</w:t>
            </w:r>
          </w:p>
          <w:p w14:paraId="76F54C88" w14:textId="293E9EEF" w:rsidR="002105B5" w:rsidRPr="00F4216E" w:rsidRDefault="00F4216E" w:rsidP="00F95ABD">
            <w:pPr>
              <w:numPr>
                <w:ilvl w:val="0"/>
                <w:numId w:val="7"/>
              </w:numPr>
              <w:tabs>
                <w:tab w:val="clear" w:pos="2148"/>
              </w:tabs>
              <w:spacing w:after="0" w:line="240" w:lineRule="auto"/>
              <w:ind w:left="589"/>
              <w:jc w:val="both"/>
              <w:rPr>
                <w:rFonts w:ascii="Times New Roman" w:eastAsia="Times New Roman" w:hAnsi="Times New Roman" w:cs="Times New Roman"/>
                <w:sz w:val="28"/>
                <w:szCs w:val="28"/>
                <w:lang w:val="en-GB" w:eastAsia="ru-RU"/>
              </w:rPr>
            </w:pPr>
            <w:r w:rsidRPr="00F4216E">
              <w:rPr>
                <w:rFonts w:ascii="Times New Roman" w:eastAsia="Times New Roman" w:hAnsi="Times New Roman" w:cs="Times New Roman"/>
                <w:sz w:val="24"/>
                <w:szCs w:val="24"/>
                <w:lang w:val="en-GB" w:eastAsia="ru-RU"/>
              </w:rPr>
              <w:t>broad segments of the population with an emphasis on the inhabitants of Mersin province.</w:t>
            </w:r>
          </w:p>
          <w:p w14:paraId="3B85EC73" w14:textId="77777777" w:rsidR="002105B5" w:rsidRPr="00F4216E" w:rsidRDefault="002105B5" w:rsidP="00F95ABD">
            <w:pPr>
              <w:tabs>
                <w:tab w:val="left" w:pos="360"/>
                <w:tab w:val="num" w:pos="1418"/>
                <w:tab w:val="num" w:pos="1788"/>
              </w:tabs>
              <w:spacing w:after="0" w:line="240" w:lineRule="auto"/>
              <w:ind w:left="589"/>
              <w:jc w:val="both"/>
              <w:rPr>
                <w:rFonts w:ascii="Times New Roman" w:eastAsia="Times New Roman" w:hAnsi="Times New Roman" w:cs="Times New Roman"/>
                <w:bCs/>
                <w:iCs/>
                <w:sz w:val="24"/>
                <w:szCs w:val="24"/>
                <w:highlight w:val="yellow"/>
                <w:lang w:val="en-GB" w:eastAsia="ru-RU"/>
              </w:rPr>
            </w:pPr>
          </w:p>
          <w:p w14:paraId="3FE893FA" w14:textId="77777777" w:rsidR="00B5047E" w:rsidRPr="00B5047E" w:rsidRDefault="00B5047E" w:rsidP="00F95ABD">
            <w:pPr>
              <w:tabs>
                <w:tab w:val="left" w:pos="360"/>
                <w:tab w:val="num" w:pos="1418"/>
                <w:tab w:val="num" w:pos="1788"/>
              </w:tabs>
              <w:spacing w:after="0" w:line="240" w:lineRule="auto"/>
              <w:jc w:val="both"/>
              <w:rPr>
                <w:rFonts w:ascii="Times New Roman" w:eastAsia="Times New Roman" w:hAnsi="Times New Roman" w:cs="Times New Roman"/>
                <w:bCs/>
                <w:iCs/>
                <w:sz w:val="24"/>
                <w:szCs w:val="24"/>
                <w:lang w:val="en-GB" w:eastAsia="ru-RU"/>
              </w:rPr>
            </w:pPr>
            <w:r w:rsidRPr="00B5047E">
              <w:rPr>
                <w:rFonts w:ascii="Times New Roman" w:eastAsia="Times New Roman" w:hAnsi="Times New Roman" w:cs="Times New Roman"/>
                <w:bCs/>
                <w:iCs/>
                <w:sz w:val="24"/>
                <w:szCs w:val="24"/>
                <w:lang w:val="en-GB" w:eastAsia="ru-RU"/>
              </w:rPr>
              <w:t>Thematic areas of information interaction with the media include:</w:t>
            </w:r>
          </w:p>
          <w:p w14:paraId="5881AD3E" w14:textId="01C77FF2"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 xml:space="preserve">Support the activities of the Customer and enterprises of the Russian nuclear industry to promote the integrated supply of the Russian nuclear energy complex enterprises to the international market, including the NPP construction project for Russian VVER generation </w:t>
            </w:r>
            <w:r w:rsidRPr="00C678E3">
              <w:rPr>
                <w:rFonts w:ascii="Times New Roman" w:eastAsia="Times New Roman" w:hAnsi="Times New Roman" w:cs="Times New Roman"/>
                <w:bCs/>
                <w:iCs/>
                <w:sz w:val="24"/>
                <w:szCs w:val="24"/>
                <w:lang w:val="en-GB" w:eastAsia="ru-RU"/>
              </w:rPr>
              <w:lastRenderedPageBreak/>
              <w:t>3+ technology, construction of low-power nuclear power plants, handling of SNF and RW and other activities state corporation Rosatom</w:t>
            </w:r>
            <w:r w:rsidR="00597B82">
              <w:rPr>
                <w:rFonts w:ascii="Times New Roman" w:eastAsia="Times New Roman" w:hAnsi="Times New Roman" w:cs="Times New Roman"/>
                <w:bCs/>
                <w:iCs/>
                <w:sz w:val="24"/>
                <w:szCs w:val="24"/>
                <w:lang w:val="en-GB" w:eastAsia="ru-RU"/>
              </w:rPr>
              <w:t>.</w:t>
            </w:r>
          </w:p>
          <w:p w14:paraId="01E0120C" w14:textId="5E2E0363"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The positioning of the Customer and enterprises of the Russian nuclear industry as components of a global full cycle company in comparison with direct competitors;</w:t>
            </w:r>
          </w:p>
          <w:p w14:paraId="0C2106C4" w14:textId="3715C3D0"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Support for the participation of the Customer and enterprises of the Russian nuclear industry in tendering procedures for the construction of nuclear power plants in the countries of the Middle East and North Africa region, Europe, Asia and other projects;</w:t>
            </w:r>
          </w:p>
          <w:p w14:paraId="6A0D4DB7" w14:textId="4D67354F"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Development of the reputation of the Customer and enterprises of the Russian nuclear industry as reliable partners offering the most modern competitive solutions in nuclear energy;</w:t>
            </w:r>
          </w:p>
          <w:p w14:paraId="1B6B6560" w14:textId="22AA928E"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Supporting the priority of the Customer and enterprises of the Russian nuclear industry aimed at the safety of personnel, the public and the environment over direct commercial benefits;</w:t>
            </w:r>
          </w:p>
          <w:p w14:paraId="021CE0C1" w14:textId="6C064396"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Customer's commitment to the principles of a safety culture;</w:t>
            </w:r>
          </w:p>
          <w:p w14:paraId="28E70D87" w14:textId="4BBF1EA1"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The positioning of the Customer and enterprises of the Russian nuclear industry as components of a stable, financially successful company with a large portfolio of orders for the coming decades in various countries of the world;</w:t>
            </w:r>
          </w:p>
          <w:p w14:paraId="42FEBD7A" w14:textId="092AD885"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demonstration of the success of the Customer and the enterprises of the Russian nuclear industry in the countries of Europe, the Middle East and North Africa, the support of partner relations between the Customer and enterprises of the Russian nuclear industry with energy, power engineering and other state and business structures of Turkey working in the field of nuclear energy, industry and construction;</w:t>
            </w:r>
          </w:p>
          <w:p w14:paraId="41B7BC19" w14:textId="53F322C4"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Support the activities of the Customer and enterprises of the Russian nuclear industry working in the nuclear fuel cycle to promote Russian nuclear technologies to the market;</w:t>
            </w:r>
          </w:p>
          <w:p w14:paraId="40B7EF90" w14:textId="22C9B29B"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Support for Russia-Turkey cooperation in the field of profile education in Russia and Turkey;</w:t>
            </w:r>
          </w:p>
          <w:p w14:paraId="6B6E310A" w14:textId="38792ED9" w:rsidR="00B5047E" w:rsidRPr="00C678E3"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Supporting a program for recruitment of foreign students in Russian universities for nuclear specialties under the quota of Ros</w:t>
            </w:r>
            <w:r w:rsidR="008D58AB" w:rsidRPr="008D58AB">
              <w:rPr>
                <w:rFonts w:ascii="Times New Roman" w:eastAsia="Times New Roman" w:hAnsi="Times New Roman" w:cs="Times New Roman"/>
                <w:bCs/>
                <w:iCs/>
                <w:sz w:val="24"/>
                <w:szCs w:val="24"/>
                <w:lang w:val="en-GB" w:eastAsia="ru-RU"/>
              </w:rPr>
              <w:t>-</w:t>
            </w:r>
            <w:r w:rsidR="008D58AB">
              <w:rPr>
                <w:rFonts w:ascii="Times New Roman" w:eastAsia="Times New Roman" w:hAnsi="Times New Roman" w:cs="Times New Roman"/>
                <w:bCs/>
                <w:iCs/>
                <w:sz w:val="24"/>
                <w:szCs w:val="24"/>
                <w:lang w:val="en-GB" w:eastAsia="ru-RU" w:bidi="ar-AE"/>
              </w:rPr>
              <w:t xml:space="preserve">cooperation </w:t>
            </w:r>
            <w:r w:rsidRPr="00C678E3">
              <w:rPr>
                <w:rFonts w:ascii="Times New Roman" w:eastAsia="Times New Roman" w:hAnsi="Times New Roman" w:cs="Times New Roman"/>
                <w:bCs/>
                <w:iCs/>
                <w:sz w:val="24"/>
                <w:szCs w:val="24"/>
                <w:lang w:val="en-GB" w:eastAsia="ru-RU"/>
              </w:rPr>
              <w:t>and Rosatom;</w:t>
            </w:r>
          </w:p>
          <w:p w14:paraId="67138A5C" w14:textId="77777777" w:rsidR="00F95ABD"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C678E3">
              <w:rPr>
                <w:rFonts w:ascii="Times New Roman" w:eastAsia="Times New Roman" w:hAnsi="Times New Roman" w:cs="Times New Roman"/>
                <w:bCs/>
                <w:iCs/>
                <w:sz w:val="24"/>
                <w:szCs w:val="24"/>
                <w:lang w:val="en-GB" w:eastAsia="ru-RU"/>
              </w:rPr>
              <w:t>Supporting Russia's scientific cooperation with Turkey in the field of nuclear power and the nuclear fuel cycle;</w:t>
            </w:r>
          </w:p>
          <w:p w14:paraId="52CCFED9" w14:textId="5EC28274" w:rsidR="002105B5" w:rsidRPr="00F95ABD" w:rsidRDefault="00B5047E" w:rsidP="00F95ABD">
            <w:pPr>
              <w:pStyle w:val="ListParagraph"/>
              <w:numPr>
                <w:ilvl w:val="0"/>
                <w:numId w:val="11"/>
              </w:numPr>
              <w:tabs>
                <w:tab w:val="left" w:pos="360"/>
                <w:tab w:val="num" w:pos="1788"/>
              </w:tabs>
              <w:spacing w:after="0" w:line="240" w:lineRule="auto"/>
              <w:ind w:left="731"/>
              <w:jc w:val="both"/>
              <w:rPr>
                <w:rFonts w:ascii="Times New Roman" w:eastAsia="Times New Roman" w:hAnsi="Times New Roman" w:cs="Times New Roman"/>
                <w:bCs/>
                <w:iCs/>
                <w:sz w:val="24"/>
                <w:szCs w:val="24"/>
                <w:lang w:val="en-GB" w:eastAsia="ru-RU"/>
              </w:rPr>
            </w:pPr>
            <w:r w:rsidRPr="00F95ABD">
              <w:rPr>
                <w:rFonts w:ascii="Times New Roman" w:eastAsia="Times New Roman" w:hAnsi="Times New Roman" w:cs="Times New Roman"/>
                <w:bCs/>
                <w:iCs/>
                <w:sz w:val="24"/>
                <w:szCs w:val="24"/>
                <w:lang w:val="en-GB" w:eastAsia="ru-RU"/>
              </w:rPr>
              <w:t>Support for cooperation between Russia and Turkey in the field of culture, art and social initiatives;</w:t>
            </w:r>
          </w:p>
          <w:p w14:paraId="4A7C5259" w14:textId="4FA03E40" w:rsidR="00F13C38" w:rsidRPr="00F13C38" w:rsidRDefault="00F13C38" w:rsidP="00F95ABD">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Informational support of the activities of the Customer and enterprises of the Russian nuclear industry, including nuclear medicine, the creation of nuclear space energy engines, radiation and security systems, superconductors, supercomputers, nanotechnologies, etc., as well as international cooperation and cooperation in this field;</w:t>
            </w:r>
          </w:p>
          <w:p w14:paraId="1E7005F0" w14:textId="5F0F16EF" w:rsidR="00F13C38" w:rsidRPr="00F13C38" w:rsidRDefault="00F13C38" w:rsidP="00F95ABD">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formation of the Customer's image and enterprises of the Russian nuclear industry as a complex of advanced, reliable, safe and science-intensive technologies and knowledge;</w:t>
            </w:r>
          </w:p>
          <w:p w14:paraId="4AA0875A" w14:textId="691A25E8" w:rsidR="00F13C38" w:rsidRPr="00F13C38" w:rsidRDefault="00F13C38" w:rsidP="00F95ABD">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informing target groups about the results of stress tests conducted at Russian NPPs, scheduled inspections by the IAEA and WANO;</w:t>
            </w:r>
          </w:p>
          <w:p w14:paraId="0B756642" w14:textId="7BAC9E4A" w:rsidR="00F13C38" w:rsidRPr="00F13C38" w:rsidRDefault="00F13C38" w:rsidP="00F95ABD">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Supporting the initiatives of the Russian Federation aimed at improving the safe operation of nuclear facilities and energy in the world, increasing transparency in the activities of nuclear energy companies;</w:t>
            </w:r>
          </w:p>
          <w:p w14:paraId="31E0AE4C" w14:textId="753FF187" w:rsidR="00F13C38" w:rsidRPr="00F13C38" w:rsidRDefault="00F13C38" w:rsidP="00F95ABD">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Support of the Customer's efforts aimed at increasing the transparency of the activities of enterprises of the Russian nuclear industry, as well as implementing anti-corruption programs;</w:t>
            </w:r>
          </w:p>
          <w:p w14:paraId="138B558E" w14:textId="7579A852" w:rsidR="00F13C38" w:rsidRPr="00F13C38" w:rsidRDefault="00F13C38" w:rsidP="00F95ABD">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supporting the Customer's activities aimed at developing and cooperating in the international market of joint efforts with interested parties to decommission nuclear and radiation facilities (back-end);</w:t>
            </w:r>
          </w:p>
          <w:p w14:paraId="635DE80C" w14:textId="197D7255" w:rsidR="00F13C38" w:rsidRPr="00F13C38" w:rsidRDefault="00F13C38" w:rsidP="00F95ABD">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lastRenderedPageBreak/>
              <w:t xml:space="preserve">public acceptability of nuclear energy and the project for the construction of the </w:t>
            </w:r>
            <w:proofErr w:type="spellStart"/>
            <w:r w:rsidRPr="00F13C38">
              <w:rPr>
                <w:rFonts w:ascii="Times New Roman" w:eastAsia="Times New Roman" w:hAnsi="Times New Roman" w:cs="Times New Roman"/>
                <w:bCs/>
                <w:iCs/>
                <w:sz w:val="24"/>
                <w:szCs w:val="24"/>
                <w:lang w:val="en-GB" w:eastAsia="ru-RU"/>
              </w:rPr>
              <w:t>Akkuyu</w:t>
            </w:r>
            <w:proofErr w:type="spellEnd"/>
            <w:r w:rsidRPr="00F13C38">
              <w:rPr>
                <w:rFonts w:ascii="Times New Roman" w:eastAsia="Times New Roman" w:hAnsi="Times New Roman" w:cs="Times New Roman"/>
                <w:bCs/>
                <w:iCs/>
                <w:sz w:val="24"/>
                <w:szCs w:val="24"/>
                <w:lang w:val="en-GB" w:eastAsia="ru-RU"/>
              </w:rPr>
              <w:t xml:space="preserve"> nuclear power plant in Turkey;</w:t>
            </w:r>
          </w:p>
          <w:p w14:paraId="249C0ECB" w14:textId="49493249" w:rsidR="00F13C38" w:rsidRPr="00F13C38" w:rsidRDefault="00F13C38" w:rsidP="00F95ABD">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 xml:space="preserve">Support for the promotion and implementation of projects for the construction of nuclear science and technology </w:t>
            </w:r>
            <w:r w:rsidR="003A633F" w:rsidRPr="00F13C38">
              <w:rPr>
                <w:rFonts w:ascii="Times New Roman" w:eastAsia="Times New Roman" w:hAnsi="Times New Roman" w:cs="Times New Roman"/>
                <w:bCs/>
                <w:iCs/>
                <w:sz w:val="24"/>
                <w:szCs w:val="24"/>
                <w:lang w:val="en-GB" w:eastAsia="ru-RU"/>
              </w:rPr>
              <w:t>centres</w:t>
            </w:r>
            <w:r w:rsidRPr="00F13C38">
              <w:rPr>
                <w:rFonts w:ascii="Times New Roman" w:eastAsia="Times New Roman" w:hAnsi="Times New Roman" w:cs="Times New Roman"/>
                <w:bCs/>
                <w:iCs/>
                <w:sz w:val="24"/>
                <w:szCs w:val="24"/>
                <w:lang w:val="en-GB" w:eastAsia="ru-RU"/>
              </w:rPr>
              <w:t xml:space="preserve"> </w:t>
            </w:r>
            <w:r w:rsidR="003A633F" w:rsidRPr="00F13C38">
              <w:rPr>
                <w:rFonts w:ascii="Times New Roman" w:eastAsia="Times New Roman" w:hAnsi="Times New Roman" w:cs="Times New Roman"/>
                <w:bCs/>
                <w:iCs/>
                <w:sz w:val="24"/>
                <w:szCs w:val="24"/>
                <w:lang w:val="en-GB" w:eastAsia="ru-RU"/>
              </w:rPr>
              <w:t>based on</w:t>
            </w:r>
            <w:r w:rsidRPr="00F13C38">
              <w:rPr>
                <w:rFonts w:ascii="Times New Roman" w:eastAsia="Times New Roman" w:hAnsi="Times New Roman" w:cs="Times New Roman"/>
                <w:bCs/>
                <w:iCs/>
                <w:sz w:val="24"/>
                <w:szCs w:val="24"/>
                <w:lang w:val="en-GB" w:eastAsia="ru-RU"/>
              </w:rPr>
              <w:t xml:space="preserve"> research reactors and cyclotron equipment of the Russian design;</w:t>
            </w:r>
          </w:p>
          <w:p w14:paraId="764BF459" w14:textId="63696B19" w:rsidR="002105B5" w:rsidRPr="00F13C38" w:rsidRDefault="00F13C38" w:rsidP="00F95ABD">
            <w:pPr>
              <w:numPr>
                <w:ilvl w:val="0"/>
                <w:numId w:val="8"/>
              </w:numPr>
              <w:tabs>
                <w:tab w:val="clear" w:pos="1434"/>
                <w:tab w:val="left" w:pos="284"/>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positioning the best practices and competencies of Russian nuclear industry enterprises in the field of nuclear infrastructure development.</w:t>
            </w:r>
          </w:p>
        </w:tc>
      </w:tr>
      <w:tr w:rsidR="002105B5" w:rsidRPr="00616952" w14:paraId="6BE0CCC1"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599CB536" w14:textId="4F64BC13" w:rsidR="002105B5" w:rsidRPr="008209D7" w:rsidRDefault="008209D7" w:rsidP="009E755B">
            <w:pPr>
              <w:spacing w:after="0" w:line="480" w:lineRule="auto"/>
              <w:jc w:val="center"/>
              <w:rPr>
                <w:rFonts w:ascii="Times New Roman" w:eastAsia="Times New Roman" w:hAnsi="Times New Roman" w:cs="Times New Roman"/>
                <w:color w:val="000000"/>
                <w:sz w:val="28"/>
                <w:szCs w:val="28"/>
                <w:lang w:val="en-GB" w:eastAsia="ru-RU"/>
              </w:rPr>
            </w:pPr>
            <w:r w:rsidRPr="008209D7">
              <w:rPr>
                <w:rFonts w:ascii="Times New Roman" w:eastAsia="Times New Roman" w:hAnsi="Times New Roman" w:cs="Times New Roman"/>
                <w:bCs/>
                <w:color w:val="000000"/>
                <w:sz w:val="28"/>
                <w:szCs w:val="28"/>
                <w:lang w:val="en-GB" w:eastAsia="ru-RU"/>
              </w:rPr>
              <w:lastRenderedPageBreak/>
              <w:t>Subsection 3.2 Requirements for the quality of the services provided</w:t>
            </w:r>
          </w:p>
        </w:tc>
      </w:tr>
      <w:tr w:rsidR="002105B5" w14:paraId="0DD73B70"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2A1BF6C9" w14:textId="53A7F164" w:rsidR="002105B5" w:rsidRPr="00F61D52" w:rsidRDefault="00F61D52" w:rsidP="009E755B">
            <w:pPr>
              <w:autoSpaceDE w:val="0"/>
              <w:autoSpaceDN w:val="0"/>
              <w:adjustRightInd w:val="0"/>
              <w:spacing w:after="0" w:line="480" w:lineRule="auto"/>
              <w:ind w:firstLine="540"/>
              <w:jc w:val="both"/>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Not applied</w:t>
            </w:r>
          </w:p>
        </w:tc>
      </w:tr>
      <w:tr w:rsidR="002105B5" w:rsidRPr="00616952" w14:paraId="2080C7A1"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150FF6EE" w14:textId="73B33B86" w:rsidR="002105B5" w:rsidRPr="00F61D52" w:rsidRDefault="00F61D52" w:rsidP="009E755B">
            <w:pPr>
              <w:spacing w:after="0" w:line="480" w:lineRule="auto"/>
              <w:jc w:val="center"/>
              <w:rPr>
                <w:rFonts w:ascii="Times New Roman" w:eastAsia="Times New Roman" w:hAnsi="Times New Roman" w:cs="Times New Roman"/>
                <w:color w:val="000000"/>
                <w:sz w:val="28"/>
                <w:szCs w:val="28"/>
                <w:lang w:val="en-GB" w:eastAsia="ru-RU"/>
              </w:rPr>
            </w:pPr>
            <w:r w:rsidRPr="00F61D52">
              <w:rPr>
                <w:rFonts w:ascii="Times New Roman" w:eastAsia="Times New Roman" w:hAnsi="Times New Roman" w:cs="Times New Roman"/>
                <w:bCs/>
                <w:color w:val="000000"/>
                <w:sz w:val="28"/>
                <w:szCs w:val="28"/>
                <w:lang w:val="en-GB" w:eastAsia="ru-RU"/>
              </w:rPr>
              <w:t>Subsection 3.3 Requirements for warranty services provided</w:t>
            </w:r>
          </w:p>
        </w:tc>
      </w:tr>
      <w:tr w:rsidR="00F61D52" w14:paraId="00A0D342"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077723B0" w14:textId="6639641E" w:rsidR="00F61D52" w:rsidRDefault="00F61D52" w:rsidP="009E755B">
            <w:pPr>
              <w:spacing w:after="0" w:line="48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val="en-GB" w:eastAsia="ru-RU"/>
              </w:rPr>
              <w:t>Not applied</w:t>
            </w:r>
          </w:p>
        </w:tc>
      </w:tr>
      <w:tr w:rsidR="002105B5" w14:paraId="750E8B32"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34D546EC" w14:textId="19993FEA" w:rsidR="002105B5" w:rsidRPr="001C07C2" w:rsidRDefault="001C07C2" w:rsidP="009E755B">
            <w:pPr>
              <w:spacing w:after="0" w:line="480" w:lineRule="auto"/>
              <w:jc w:val="center"/>
              <w:rPr>
                <w:rFonts w:ascii="Times New Roman" w:eastAsia="Times New Roman" w:hAnsi="Times New Roman" w:cs="Times New Roman"/>
                <w:bCs/>
                <w:color w:val="000000"/>
                <w:sz w:val="28"/>
                <w:szCs w:val="28"/>
                <w:lang w:val="en-GB" w:eastAsia="ru-RU"/>
              </w:rPr>
            </w:pPr>
            <w:r w:rsidRPr="001C07C2">
              <w:rPr>
                <w:rFonts w:ascii="Times New Roman" w:eastAsia="Times New Roman" w:hAnsi="Times New Roman" w:cs="Times New Roman"/>
                <w:bCs/>
                <w:color w:val="000000"/>
                <w:sz w:val="28"/>
                <w:szCs w:val="28"/>
                <w:lang w:val="en-GB" w:eastAsia="ru-RU"/>
              </w:rPr>
              <w:t>Subsection 3.4 Privacy requirements</w:t>
            </w:r>
          </w:p>
        </w:tc>
      </w:tr>
      <w:tr w:rsidR="002105B5" w:rsidRPr="00616952" w14:paraId="5726B6F7"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49FF0319" w14:textId="7AA225D0" w:rsidR="002105B5" w:rsidRPr="002208DD" w:rsidRDefault="002208DD" w:rsidP="00F95ABD">
            <w:pPr>
              <w:autoSpaceDE w:val="0"/>
              <w:autoSpaceDN w:val="0"/>
              <w:adjustRightInd w:val="0"/>
              <w:spacing w:after="0" w:line="240" w:lineRule="auto"/>
              <w:ind w:firstLine="540"/>
              <w:jc w:val="both"/>
              <w:rPr>
                <w:rFonts w:ascii="Times New Roman" w:eastAsia="Times New Roman" w:hAnsi="Times New Roman" w:cs="Times New Roman"/>
                <w:i/>
                <w:color w:val="000000"/>
                <w:sz w:val="24"/>
                <w:szCs w:val="24"/>
                <w:lang w:val="en-GB" w:eastAsia="ru-RU"/>
              </w:rPr>
            </w:pPr>
            <w:r w:rsidRPr="002208DD">
              <w:rPr>
                <w:rFonts w:ascii="Times New Roman" w:eastAsia="Times New Roman" w:hAnsi="Times New Roman" w:cs="Times New Roman"/>
                <w:color w:val="000000"/>
                <w:sz w:val="24"/>
                <w:szCs w:val="24"/>
                <w:lang w:val="en-GB" w:eastAsia="ru-RU"/>
              </w:rPr>
              <w:t>Ensuring confidentiality, including by preventing the creation of a conflict of interest as a result of cooperation with competing companies.</w:t>
            </w:r>
          </w:p>
        </w:tc>
      </w:tr>
      <w:tr w:rsidR="002105B5" w:rsidRPr="00616952" w14:paraId="2E04CAE5"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0345F641" w14:textId="14FB6B6F" w:rsidR="002105B5" w:rsidRPr="002208DD" w:rsidRDefault="002208DD" w:rsidP="00F95ABD">
            <w:pPr>
              <w:spacing w:after="0" w:line="240" w:lineRule="auto"/>
              <w:jc w:val="center"/>
              <w:rPr>
                <w:rFonts w:ascii="Times New Roman" w:eastAsia="Times New Roman" w:hAnsi="Times New Roman" w:cs="Times New Roman"/>
                <w:color w:val="000000"/>
                <w:sz w:val="28"/>
                <w:szCs w:val="28"/>
                <w:lang w:val="en-GB" w:eastAsia="ru-RU"/>
              </w:rPr>
            </w:pPr>
            <w:r w:rsidRPr="002208DD">
              <w:rPr>
                <w:rFonts w:ascii="Times New Roman" w:eastAsia="Times New Roman" w:hAnsi="Times New Roman" w:cs="Times New Roman"/>
                <w:bCs/>
                <w:color w:val="000000"/>
                <w:sz w:val="28"/>
                <w:szCs w:val="28"/>
                <w:lang w:val="en-GB" w:eastAsia="ru-RU"/>
              </w:rPr>
              <w:t>Subsection 3.5 Requirements for the security of the provision of services and the safety of the result of the services rendered</w:t>
            </w:r>
          </w:p>
        </w:tc>
      </w:tr>
      <w:tr w:rsidR="002105B5" w14:paraId="5A410E0F"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08E87E47" w14:textId="14811690" w:rsidR="002105B5" w:rsidRDefault="002208DD" w:rsidP="009E755B">
            <w:pPr>
              <w:spacing w:after="0" w:line="48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2105B5" w:rsidRPr="00616952" w14:paraId="03358140"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0CC52BFF" w14:textId="21F73BF8" w:rsidR="002105B5" w:rsidRPr="002208DD" w:rsidRDefault="002208DD" w:rsidP="009E755B">
            <w:pPr>
              <w:spacing w:after="0" w:line="480" w:lineRule="auto"/>
              <w:jc w:val="center"/>
              <w:rPr>
                <w:rFonts w:ascii="Times New Roman" w:eastAsia="Times New Roman" w:hAnsi="Times New Roman" w:cs="Times New Roman"/>
                <w:color w:val="000000"/>
                <w:sz w:val="28"/>
                <w:szCs w:val="28"/>
                <w:lang w:val="en-GB" w:eastAsia="ru-RU"/>
              </w:rPr>
            </w:pPr>
            <w:r w:rsidRPr="002208DD">
              <w:rPr>
                <w:rFonts w:ascii="Times New Roman" w:eastAsia="Times New Roman" w:hAnsi="Times New Roman" w:cs="Times New Roman"/>
                <w:bCs/>
                <w:color w:val="000000"/>
                <w:sz w:val="28"/>
                <w:szCs w:val="28"/>
                <w:lang w:val="en-GB" w:eastAsia="ru-RU"/>
              </w:rPr>
              <w:t>Subsection 3.6 Training requirements for the personnel of the customer</w:t>
            </w:r>
          </w:p>
        </w:tc>
      </w:tr>
      <w:tr w:rsidR="002105B5" w14:paraId="03D92F21"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36AC1CC9" w14:textId="162345C4" w:rsidR="002105B5" w:rsidRDefault="002208DD" w:rsidP="009E755B">
            <w:pPr>
              <w:spacing w:after="0" w:line="48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2105B5" w:rsidRPr="00616952" w14:paraId="7ECE0CEC"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3DF1C2E1" w14:textId="42D683F6" w:rsidR="002105B5" w:rsidRPr="002208DD" w:rsidRDefault="002208DD" w:rsidP="00F95ABD">
            <w:pPr>
              <w:spacing w:after="0" w:line="240" w:lineRule="auto"/>
              <w:jc w:val="center"/>
              <w:rPr>
                <w:rFonts w:ascii="Times New Roman" w:eastAsia="Times New Roman" w:hAnsi="Times New Roman" w:cs="Times New Roman"/>
                <w:color w:val="000000"/>
                <w:sz w:val="28"/>
                <w:szCs w:val="28"/>
                <w:lang w:val="en-GB" w:eastAsia="ru-RU"/>
              </w:rPr>
            </w:pPr>
            <w:r w:rsidRPr="002208DD">
              <w:rPr>
                <w:rFonts w:ascii="Times New Roman" w:eastAsia="Times New Roman" w:hAnsi="Times New Roman" w:cs="Times New Roman"/>
                <w:bCs/>
                <w:color w:val="000000"/>
                <w:sz w:val="28"/>
                <w:szCs w:val="28"/>
                <w:lang w:val="en-GB" w:eastAsia="ru-RU"/>
              </w:rPr>
              <w:t>Subsection 3.7 Requirements to the composition of the participant's technical proposal</w:t>
            </w:r>
          </w:p>
        </w:tc>
      </w:tr>
      <w:tr w:rsidR="002105B5" w14:paraId="4C875A1C"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41D2BC1C" w14:textId="3F4DDED4" w:rsidR="002105B5" w:rsidRDefault="002208DD" w:rsidP="009E755B">
            <w:pPr>
              <w:spacing w:after="0" w:line="48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2105B5" w14:paraId="2103732C"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7F98B923" w14:textId="4F7CA0DF" w:rsidR="002105B5" w:rsidRDefault="002208DD" w:rsidP="009E755B">
            <w:pPr>
              <w:spacing w:after="0" w:line="480" w:lineRule="auto"/>
              <w:jc w:val="center"/>
              <w:rPr>
                <w:rFonts w:ascii="Times New Roman" w:eastAsia="Times New Roman" w:hAnsi="Times New Roman" w:cs="Times New Roman"/>
                <w:color w:val="000000"/>
                <w:sz w:val="28"/>
                <w:szCs w:val="28"/>
                <w:lang w:eastAsia="ru-RU"/>
              </w:rPr>
            </w:pPr>
            <w:r w:rsidRPr="002208DD">
              <w:rPr>
                <w:rFonts w:ascii="Times New Roman" w:eastAsia="Times New Roman" w:hAnsi="Times New Roman" w:cs="Times New Roman"/>
                <w:bCs/>
                <w:color w:val="000000"/>
                <w:sz w:val="28"/>
                <w:szCs w:val="28"/>
                <w:lang w:val="en-GB" w:eastAsia="ru-RU"/>
              </w:rPr>
              <w:t>Subsection 3.8 Special Requirements</w:t>
            </w:r>
          </w:p>
        </w:tc>
      </w:tr>
      <w:tr w:rsidR="002105B5" w:rsidRPr="00616952" w14:paraId="2A060B8F" w14:textId="77777777" w:rsidTr="002105B5">
        <w:trPr>
          <w:trHeight w:val="380"/>
        </w:trPr>
        <w:tc>
          <w:tcPr>
            <w:tcW w:w="9576" w:type="dxa"/>
            <w:tcBorders>
              <w:top w:val="single" w:sz="4" w:space="0" w:color="auto"/>
              <w:left w:val="single" w:sz="4" w:space="0" w:color="auto"/>
              <w:bottom w:val="single" w:sz="4" w:space="0" w:color="auto"/>
              <w:right w:val="single" w:sz="4" w:space="0" w:color="auto"/>
            </w:tcBorders>
            <w:hideMark/>
          </w:tcPr>
          <w:p w14:paraId="4313B7ED" w14:textId="77777777" w:rsidR="00D2756C" w:rsidRPr="00D2756C" w:rsidRDefault="00D2756C" w:rsidP="00763EF0">
            <w:pPr>
              <w:spacing w:after="0" w:line="240" w:lineRule="auto"/>
              <w:jc w:val="both"/>
              <w:rPr>
                <w:rFonts w:ascii="Times New Roman" w:eastAsia="Times New Roman" w:hAnsi="Times New Roman" w:cs="Times New Roman"/>
                <w:sz w:val="24"/>
                <w:szCs w:val="24"/>
                <w:lang w:val="en-GB" w:eastAsia="ru-RU"/>
              </w:rPr>
            </w:pPr>
            <w:r w:rsidRPr="00D2756C">
              <w:rPr>
                <w:rFonts w:ascii="Times New Roman" w:eastAsia="Times New Roman" w:hAnsi="Times New Roman" w:cs="Times New Roman"/>
                <w:sz w:val="24"/>
                <w:szCs w:val="24"/>
                <w:lang w:val="en-GB" w:eastAsia="ru-RU"/>
              </w:rPr>
              <w:t>Principles of rendering services:</w:t>
            </w:r>
          </w:p>
          <w:p w14:paraId="6683CC59" w14:textId="1AB3A4A6" w:rsidR="00D2756C" w:rsidRPr="00D2756C" w:rsidRDefault="00D2756C" w:rsidP="00763EF0">
            <w:pPr>
              <w:pStyle w:val="ListParagraph"/>
              <w:numPr>
                <w:ilvl w:val="0"/>
                <w:numId w:val="12"/>
              </w:numPr>
              <w:spacing w:after="0" w:line="240" w:lineRule="auto"/>
              <w:jc w:val="both"/>
              <w:rPr>
                <w:rFonts w:ascii="Times New Roman" w:eastAsia="Times New Roman" w:hAnsi="Times New Roman" w:cs="Times New Roman"/>
                <w:sz w:val="24"/>
                <w:szCs w:val="24"/>
                <w:lang w:val="en-GB" w:eastAsia="ru-RU"/>
              </w:rPr>
            </w:pPr>
            <w:r w:rsidRPr="00D2756C">
              <w:rPr>
                <w:rFonts w:ascii="Times New Roman" w:eastAsia="Times New Roman" w:hAnsi="Times New Roman" w:cs="Times New Roman"/>
                <w:sz w:val="24"/>
                <w:szCs w:val="24"/>
                <w:lang w:val="en-GB" w:eastAsia="ru-RU"/>
              </w:rPr>
              <w:t>prompt response to customer requests (response within one hour to the Customer's written request by e-mail);</w:t>
            </w:r>
          </w:p>
          <w:p w14:paraId="69435695" w14:textId="6DBF53B8" w:rsidR="00D2756C" w:rsidRPr="00D2756C" w:rsidRDefault="00D2756C" w:rsidP="00763EF0">
            <w:pPr>
              <w:pStyle w:val="ListParagraph"/>
              <w:numPr>
                <w:ilvl w:val="0"/>
                <w:numId w:val="12"/>
              </w:numPr>
              <w:spacing w:after="0" w:line="240" w:lineRule="auto"/>
              <w:jc w:val="both"/>
              <w:rPr>
                <w:rFonts w:ascii="Times New Roman" w:eastAsia="Times New Roman" w:hAnsi="Times New Roman" w:cs="Times New Roman"/>
                <w:sz w:val="24"/>
                <w:szCs w:val="24"/>
                <w:lang w:val="en-GB" w:eastAsia="ru-RU"/>
              </w:rPr>
            </w:pPr>
            <w:r w:rsidRPr="00D2756C">
              <w:rPr>
                <w:rFonts w:ascii="Times New Roman" w:eastAsia="Times New Roman" w:hAnsi="Times New Roman" w:cs="Times New Roman"/>
                <w:sz w:val="24"/>
                <w:szCs w:val="24"/>
                <w:lang w:val="en-GB" w:eastAsia="ru-RU"/>
              </w:rPr>
              <w:t xml:space="preserve">ensuring confidentiality, including by preventing </w:t>
            </w:r>
            <w:r w:rsidR="00F95ABD">
              <w:rPr>
                <w:rFonts w:ascii="Times New Roman" w:eastAsia="Times New Roman" w:hAnsi="Times New Roman" w:cs="Times New Roman"/>
                <w:sz w:val="24"/>
                <w:szCs w:val="24"/>
                <w:lang w:val="en-GB" w:eastAsia="ru-RU"/>
              </w:rPr>
              <w:t xml:space="preserve">a </w:t>
            </w:r>
            <w:r w:rsidRPr="00D2756C">
              <w:rPr>
                <w:rFonts w:ascii="Times New Roman" w:eastAsia="Times New Roman" w:hAnsi="Times New Roman" w:cs="Times New Roman"/>
                <w:sz w:val="24"/>
                <w:szCs w:val="24"/>
                <w:lang w:val="en-GB" w:eastAsia="ru-RU"/>
              </w:rPr>
              <w:t>conflict of interest as a result of cooperation with competing companies;</w:t>
            </w:r>
          </w:p>
          <w:p w14:paraId="02A94EE9" w14:textId="77777777" w:rsidR="00763EF0" w:rsidRDefault="00D2756C" w:rsidP="00763EF0">
            <w:pPr>
              <w:pStyle w:val="ListParagraph"/>
              <w:numPr>
                <w:ilvl w:val="0"/>
                <w:numId w:val="12"/>
              </w:numPr>
              <w:spacing w:after="0" w:line="240" w:lineRule="auto"/>
              <w:jc w:val="both"/>
              <w:rPr>
                <w:rFonts w:ascii="Times New Roman" w:eastAsia="Times New Roman" w:hAnsi="Times New Roman" w:cs="Times New Roman"/>
                <w:sz w:val="24"/>
                <w:szCs w:val="24"/>
                <w:lang w:val="en-GB" w:eastAsia="ru-RU"/>
              </w:rPr>
            </w:pPr>
            <w:r w:rsidRPr="00D2756C">
              <w:rPr>
                <w:rFonts w:ascii="Times New Roman" w:eastAsia="Times New Roman" w:hAnsi="Times New Roman" w:cs="Times New Roman"/>
                <w:sz w:val="24"/>
                <w:szCs w:val="24"/>
                <w:lang w:val="en-GB" w:eastAsia="ru-RU"/>
              </w:rPr>
              <w:t>immediate notification (including real-time notification) of urgent most important news in the country;</w:t>
            </w:r>
          </w:p>
          <w:p w14:paraId="571E2D36" w14:textId="75D25573" w:rsidR="00763EF0" w:rsidRDefault="00D2756C" w:rsidP="00763EF0">
            <w:pPr>
              <w:pStyle w:val="ListParagraph"/>
              <w:numPr>
                <w:ilvl w:val="0"/>
                <w:numId w:val="12"/>
              </w:numPr>
              <w:spacing w:after="0" w:line="240" w:lineRule="auto"/>
              <w:jc w:val="both"/>
              <w:rPr>
                <w:rFonts w:ascii="Times New Roman" w:eastAsia="Times New Roman" w:hAnsi="Times New Roman" w:cs="Times New Roman"/>
                <w:sz w:val="24"/>
                <w:szCs w:val="24"/>
                <w:lang w:val="en-GB" w:eastAsia="ru-RU"/>
              </w:rPr>
            </w:pPr>
            <w:r w:rsidRPr="00763EF0">
              <w:rPr>
                <w:rFonts w:ascii="Times New Roman" w:eastAsia="Times New Roman" w:hAnsi="Times New Roman" w:cs="Times New Roman"/>
                <w:sz w:val="24"/>
                <w:szCs w:val="24"/>
                <w:lang w:val="en-GB" w:eastAsia="ru-RU"/>
              </w:rPr>
              <w:t xml:space="preserve">a fixed fee for services is paid for each reporting period </w:t>
            </w:r>
            <w:r w:rsidR="00F95ABD" w:rsidRPr="00763EF0">
              <w:rPr>
                <w:rFonts w:ascii="Times New Roman" w:eastAsia="Times New Roman" w:hAnsi="Times New Roman" w:cs="Times New Roman"/>
                <w:sz w:val="24"/>
                <w:szCs w:val="24"/>
                <w:lang w:val="en-GB" w:eastAsia="ru-RU"/>
              </w:rPr>
              <w:t xml:space="preserve">after </w:t>
            </w:r>
            <w:r w:rsidRPr="00763EF0">
              <w:rPr>
                <w:rFonts w:ascii="Times New Roman" w:eastAsia="Times New Roman" w:hAnsi="Times New Roman" w:cs="Times New Roman"/>
                <w:sz w:val="24"/>
                <w:szCs w:val="24"/>
                <w:lang w:val="en-GB" w:eastAsia="ru-RU"/>
              </w:rPr>
              <w:t xml:space="preserve">the </w:t>
            </w:r>
            <w:r w:rsidR="00F95ABD" w:rsidRPr="00763EF0">
              <w:rPr>
                <w:rFonts w:ascii="Times New Roman" w:eastAsia="Times New Roman" w:hAnsi="Times New Roman" w:cs="Times New Roman"/>
                <w:sz w:val="24"/>
                <w:szCs w:val="24"/>
                <w:lang w:val="en-GB" w:eastAsia="ru-RU"/>
              </w:rPr>
              <w:t>rendering</w:t>
            </w:r>
            <w:r w:rsidRPr="00763EF0">
              <w:rPr>
                <w:rFonts w:ascii="Times New Roman" w:eastAsia="Times New Roman" w:hAnsi="Times New Roman" w:cs="Times New Roman"/>
                <w:sz w:val="24"/>
                <w:szCs w:val="24"/>
                <w:lang w:val="en-GB" w:eastAsia="ru-RU"/>
              </w:rPr>
              <w:t xml:space="preserve"> of services </w:t>
            </w:r>
            <w:r w:rsidR="00F95ABD" w:rsidRPr="00763EF0">
              <w:rPr>
                <w:rFonts w:ascii="Times New Roman" w:eastAsia="Times New Roman" w:hAnsi="Times New Roman" w:cs="Times New Roman"/>
                <w:sz w:val="24"/>
                <w:szCs w:val="24"/>
                <w:lang w:val="en-GB" w:eastAsia="ru-RU"/>
              </w:rPr>
              <w:t xml:space="preserve">and provided the Report </w:t>
            </w:r>
            <w:r w:rsidRPr="00763EF0">
              <w:rPr>
                <w:rFonts w:ascii="Times New Roman" w:eastAsia="Times New Roman" w:hAnsi="Times New Roman" w:cs="Times New Roman"/>
                <w:sz w:val="24"/>
                <w:szCs w:val="24"/>
                <w:lang w:val="en-GB" w:eastAsia="ru-RU"/>
              </w:rPr>
              <w:t>in the form agreed upon with the Customer for the specified period, including direct costs for press activities in 2.2.4</w:t>
            </w:r>
            <w:r w:rsidR="00763EF0">
              <w:rPr>
                <w:rFonts w:ascii="Times New Roman" w:eastAsia="Times New Roman" w:hAnsi="Times New Roman" w:cs="Times New Roman"/>
                <w:sz w:val="24"/>
                <w:szCs w:val="24"/>
                <w:lang w:val="en-GB" w:eastAsia="ru-RU"/>
              </w:rPr>
              <w:t>;</w:t>
            </w:r>
          </w:p>
          <w:p w14:paraId="1E0B13DF" w14:textId="4E47BDBA" w:rsidR="00763EF0" w:rsidRPr="00763EF0" w:rsidRDefault="00763EF0" w:rsidP="00763EF0">
            <w:pPr>
              <w:pStyle w:val="ListParagraph"/>
              <w:numPr>
                <w:ilvl w:val="0"/>
                <w:numId w:val="12"/>
              </w:numPr>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w:t>
            </w:r>
            <w:r w:rsidRPr="00763EF0">
              <w:rPr>
                <w:rFonts w:ascii="Times New Roman" w:eastAsia="Times New Roman" w:hAnsi="Times New Roman" w:cs="Times New Roman"/>
                <w:sz w:val="24"/>
                <w:szCs w:val="24"/>
                <w:lang w:val="en-GB" w:eastAsia="ru-RU"/>
              </w:rPr>
              <w:t>he Contractor provides the Customer with information about the results of rendering the services in the end of first and second months of each reporting period.</w:t>
            </w:r>
          </w:p>
        </w:tc>
      </w:tr>
    </w:tbl>
    <w:p w14:paraId="44F6339B" w14:textId="77777777" w:rsidR="002105B5" w:rsidRPr="00D2756C" w:rsidRDefault="002105B5" w:rsidP="009E755B">
      <w:pPr>
        <w:spacing w:after="0" w:line="480" w:lineRule="auto"/>
        <w:jc w:val="center"/>
        <w:rPr>
          <w:rFonts w:ascii="Times New Roman" w:eastAsia="Times New Roman" w:hAnsi="Times New Roman" w:cs="Times New Roman"/>
          <w:color w:val="000000"/>
          <w:sz w:val="28"/>
          <w:szCs w:val="28"/>
          <w:lang w:val="en-GB" w:eastAsia="ru-RU"/>
        </w:rPr>
      </w:pPr>
    </w:p>
    <w:p w14:paraId="0BF1AD1B" w14:textId="181AEA9F" w:rsidR="005B0B1C" w:rsidRPr="005B0B1C" w:rsidRDefault="003A633F" w:rsidP="009E755B">
      <w:pPr>
        <w:spacing w:after="0" w:line="480" w:lineRule="auto"/>
        <w:jc w:val="center"/>
        <w:rPr>
          <w:rFonts w:ascii="Times New Roman" w:eastAsia="Times New Roman" w:hAnsi="Times New Roman" w:cs="Times New Roman"/>
          <w:bCs/>
          <w:color w:val="000000"/>
          <w:sz w:val="28"/>
          <w:szCs w:val="28"/>
          <w:lang w:val="en-GB" w:eastAsia="ru-RU"/>
        </w:rPr>
      </w:pPr>
      <w:r>
        <w:rPr>
          <w:rFonts w:ascii="Times New Roman" w:eastAsia="Times New Roman" w:hAnsi="Times New Roman" w:cs="Times New Roman"/>
          <w:bCs/>
          <w:color w:val="000000"/>
          <w:sz w:val="28"/>
          <w:szCs w:val="28"/>
          <w:lang w:val="en-GB" w:eastAsia="ru-RU"/>
        </w:rPr>
        <w:lastRenderedPageBreak/>
        <w:br/>
      </w:r>
      <w:r w:rsidR="005B0B1C" w:rsidRPr="005B0B1C">
        <w:rPr>
          <w:rFonts w:ascii="Times New Roman" w:eastAsia="Times New Roman" w:hAnsi="Times New Roman" w:cs="Times New Roman"/>
          <w:bCs/>
          <w:color w:val="000000"/>
          <w:sz w:val="28"/>
          <w:szCs w:val="28"/>
          <w:lang w:val="en-GB" w:eastAsia="ru-RU"/>
        </w:rPr>
        <w:t>SECTION 4. THE RESULT OF THE RENDERED SERVICES</w:t>
      </w:r>
    </w:p>
    <w:p w14:paraId="49C15F77" w14:textId="77777777" w:rsidR="002105B5" w:rsidRPr="005B0B1C" w:rsidRDefault="002105B5" w:rsidP="009E755B">
      <w:pPr>
        <w:spacing w:after="0" w:line="480" w:lineRule="auto"/>
        <w:jc w:val="center"/>
        <w:rPr>
          <w:rFonts w:ascii="Times New Roman" w:eastAsia="Times New Roman" w:hAnsi="Times New Roman" w:cs="Times New Roman"/>
          <w:color w:val="000000"/>
          <w:sz w:val="28"/>
          <w:szCs w:val="28"/>
          <w:lang w:val="en-GB" w:eastAsia="ru-RU"/>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2105B5" w:rsidRPr="00616952" w14:paraId="11480127" w14:textId="77777777" w:rsidTr="002105B5">
        <w:trPr>
          <w:trHeight w:val="386"/>
        </w:trPr>
        <w:tc>
          <w:tcPr>
            <w:tcW w:w="9443" w:type="dxa"/>
            <w:tcBorders>
              <w:top w:val="single" w:sz="4" w:space="0" w:color="auto"/>
              <w:left w:val="single" w:sz="4" w:space="0" w:color="auto"/>
              <w:bottom w:val="single" w:sz="4" w:space="0" w:color="auto"/>
              <w:right w:val="single" w:sz="4" w:space="0" w:color="auto"/>
            </w:tcBorders>
            <w:hideMark/>
          </w:tcPr>
          <w:p w14:paraId="1A7839A4" w14:textId="13BD3B72" w:rsidR="002105B5" w:rsidRPr="005B0B1C" w:rsidRDefault="005B0B1C" w:rsidP="009E755B">
            <w:pPr>
              <w:spacing w:after="0" w:line="480" w:lineRule="auto"/>
              <w:jc w:val="center"/>
              <w:rPr>
                <w:rFonts w:ascii="Times New Roman" w:eastAsia="Times New Roman" w:hAnsi="Times New Roman" w:cs="Times New Roman"/>
                <w:color w:val="000000"/>
                <w:sz w:val="28"/>
                <w:szCs w:val="28"/>
                <w:lang w:val="en-GB" w:eastAsia="ru-RU"/>
              </w:rPr>
            </w:pPr>
            <w:r w:rsidRPr="005B0B1C">
              <w:rPr>
                <w:rFonts w:ascii="Times New Roman" w:eastAsia="Times New Roman" w:hAnsi="Times New Roman" w:cs="Times New Roman"/>
                <w:bCs/>
                <w:color w:val="000000"/>
                <w:sz w:val="28"/>
                <w:szCs w:val="28"/>
                <w:lang w:val="en-GB" w:eastAsia="ru-RU"/>
              </w:rPr>
              <w:t>Subsection 4.1 Description of the result of the services provided</w:t>
            </w:r>
          </w:p>
        </w:tc>
      </w:tr>
      <w:tr w:rsidR="002105B5" w:rsidRPr="00616952" w14:paraId="2B95EA6F" w14:textId="77777777" w:rsidTr="002105B5">
        <w:trPr>
          <w:trHeight w:val="386"/>
        </w:trPr>
        <w:tc>
          <w:tcPr>
            <w:tcW w:w="9443" w:type="dxa"/>
            <w:tcBorders>
              <w:top w:val="single" w:sz="4" w:space="0" w:color="auto"/>
              <w:left w:val="single" w:sz="4" w:space="0" w:color="auto"/>
              <w:bottom w:val="single" w:sz="4" w:space="0" w:color="auto"/>
              <w:right w:val="single" w:sz="4" w:space="0" w:color="auto"/>
            </w:tcBorders>
            <w:hideMark/>
          </w:tcPr>
          <w:p w14:paraId="1260EDF7" w14:textId="4CF036BC" w:rsidR="002105B5" w:rsidRPr="00911D46" w:rsidRDefault="00911D46" w:rsidP="00763EF0">
            <w:pPr>
              <w:spacing w:after="0" w:line="240" w:lineRule="auto"/>
              <w:ind w:firstLine="601"/>
              <w:jc w:val="both"/>
              <w:rPr>
                <w:rFonts w:ascii="Times New Roman" w:eastAsia="Times New Roman" w:hAnsi="Times New Roman" w:cs="Times New Roman"/>
                <w:color w:val="000000"/>
                <w:sz w:val="24"/>
                <w:szCs w:val="24"/>
                <w:lang w:val="en-GB" w:eastAsia="ru-RU"/>
              </w:rPr>
            </w:pPr>
            <w:r w:rsidRPr="00911D46">
              <w:rPr>
                <w:rFonts w:ascii="Times New Roman" w:eastAsia="Times New Roman" w:hAnsi="Times New Roman" w:cs="Times New Roman"/>
                <w:color w:val="000000"/>
                <w:sz w:val="24"/>
                <w:szCs w:val="24"/>
                <w:lang w:val="en-GB" w:eastAsia="ru-RU"/>
              </w:rPr>
              <w:t>The result of the provision of services should be the successful implementation of the tasks specified in clause 2.1 of this Terms of Reference.</w:t>
            </w:r>
          </w:p>
        </w:tc>
      </w:tr>
      <w:tr w:rsidR="002105B5" w:rsidRPr="00616952" w14:paraId="4DFBED38" w14:textId="77777777" w:rsidTr="002105B5">
        <w:trPr>
          <w:trHeight w:val="386"/>
        </w:trPr>
        <w:tc>
          <w:tcPr>
            <w:tcW w:w="9443" w:type="dxa"/>
            <w:tcBorders>
              <w:top w:val="single" w:sz="4" w:space="0" w:color="auto"/>
              <w:left w:val="single" w:sz="4" w:space="0" w:color="auto"/>
              <w:bottom w:val="single" w:sz="4" w:space="0" w:color="auto"/>
              <w:right w:val="single" w:sz="4" w:space="0" w:color="auto"/>
            </w:tcBorders>
            <w:hideMark/>
          </w:tcPr>
          <w:p w14:paraId="314F65AA" w14:textId="454E37C1" w:rsidR="002105B5" w:rsidRPr="00911D46" w:rsidRDefault="00911D46" w:rsidP="009E755B">
            <w:pPr>
              <w:spacing w:after="0" w:line="480" w:lineRule="auto"/>
              <w:jc w:val="center"/>
              <w:rPr>
                <w:rFonts w:ascii="Times New Roman" w:eastAsia="Times New Roman" w:hAnsi="Times New Roman" w:cs="Times New Roman"/>
                <w:color w:val="000000"/>
                <w:sz w:val="28"/>
                <w:szCs w:val="28"/>
                <w:lang w:val="en-GB" w:eastAsia="ru-RU"/>
              </w:rPr>
            </w:pPr>
            <w:r w:rsidRPr="00911D46">
              <w:rPr>
                <w:rFonts w:ascii="Times New Roman" w:eastAsia="Times New Roman" w:hAnsi="Times New Roman" w:cs="Times New Roman"/>
                <w:bCs/>
                <w:color w:val="000000"/>
                <w:sz w:val="28"/>
                <w:szCs w:val="28"/>
                <w:lang w:val="en-GB" w:eastAsia="ru-RU"/>
              </w:rPr>
              <w:t>Subsection 4.2 Requirements for acceptance of services</w:t>
            </w:r>
          </w:p>
        </w:tc>
      </w:tr>
      <w:tr w:rsidR="002105B5" w:rsidRPr="00616952" w14:paraId="5487237B" w14:textId="77777777" w:rsidTr="002105B5">
        <w:trPr>
          <w:trHeight w:val="386"/>
        </w:trPr>
        <w:tc>
          <w:tcPr>
            <w:tcW w:w="9443" w:type="dxa"/>
            <w:tcBorders>
              <w:top w:val="single" w:sz="4" w:space="0" w:color="auto"/>
              <w:left w:val="single" w:sz="4" w:space="0" w:color="auto"/>
              <w:bottom w:val="single" w:sz="4" w:space="0" w:color="auto"/>
              <w:right w:val="single" w:sz="4" w:space="0" w:color="auto"/>
            </w:tcBorders>
            <w:hideMark/>
          </w:tcPr>
          <w:p w14:paraId="524F0859" w14:textId="5CFC2B41" w:rsidR="0098709D" w:rsidRPr="00B3583F" w:rsidRDefault="002105B5" w:rsidP="00763EF0">
            <w:pPr>
              <w:numPr>
                <w:ilvl w:val="12"/>
                <w:numId w:val="0"/>
              </w:numPr>
              <w:spacing w:after="0" w:line="240" w:lineRule="auto"/>
              <w:ind w:right="40" w:firstLine="550"/>
              <w:jc w:val="both"/>
              <w:rPr>
                <w:rFonts w:ascii="Times New Roman" w:eastAsia="Times New Roman" w:hAnsi="Times New Roman" w:cs="Times New Roman"/>
                <w:sz w:val="24"/>
                <w:szCs w:val="24"/>
                <w:lang w:val="en-GB" w:eastAsia="ru-RU"/>
              </w:rPr>
            </w:pPr>
            <w:r w:rsidRPr="00911D46">
              <w:rPr>
                <w:rFonts w:ascii="Times New Roman" w:eastAsia="Times New Roman" w:hAnsi="Times New Roman" w:cs="Times New Roman"/>
                <w:sz w:val="24"/>
                <w:szCs w:val="24"/>
                <w:lang w:val="en-GB" w:eastAsia="ru-RU"/>
              </w:rPr>
              <w:tab/>
            </w:r>
            <w:r w:rsidR="0098709D" w:rsidRPr="00B3583F">
              <w:rPr>
                <w:rFonts w:ascii="Times New Roman" w:eastAsia="Times New Roman" w:hAnsi="Times New Roman" w:cs="Times New Roman"/>
                <w:sz w:val="24"/>
                <w:szCs w:val="24"/>
                <w:lang w:val="en-GB" w:eastAsia="ru-RU"/>
              </w:rPr>
              <w:t xml:space="preserve">Not later than the first 2 (two) working days of the month following the end of each reporting period of services, the Contractor shall provide the Customer with scanned copies of the Service Completed Report (hereinafter referred to as the Report), copies of the Acceptance </w:t>
            </w:r>
            <w:r w:rsidR="00763EF0">
              <w:rPr>
                <w:rFonts w:ascii="Times New Roman" w:eastAsia="Times New Roman" w:hAnsi="Times New Roman" w:cs="Times New Roman"/>
                <w:sz w:val="24"/>
                <w:szCs w:val="24"/>
                <w:lang w:val="en-GB" w:eastAsia="ru-RU"/>
              </w:rPr>
              <w:t>Act</w:t>
            </w:r>
            <w:r w:rsidR="0098709D" w:rsidRPr="00B3583F">
              <w:rPr>
                <w:rFonts w:ascii="Times New Roman" w:eastAsia="Times New Roman" w:hAnsi="Times New Roman" w:cs="Times New Roman"/>
                <w:sz w:val="24"/>
                <w:szCs w:val="24"/>
                <w:lang w:val="en-GB" w:eastAsia="ru-RU"/>
              </w:rPr>
              <w:t xml:space="preserve">, </w:t>
            </w:r>
            <w:r w:rsidR="00763EF0">
              <w:rPr>
                <w:rFonts w:ascii="Times New Roman" w:eastAsia="Times New Roman" w:hAnsi="Times New Roman" w:cs="Times New Roman"/>
                <w:sz w:val="24"/>
                <w:szCs w:val="24"/>
                <w:lang w:val="en-GB" w:eastAsia="ru-RU"/>
              </w:rPr>
              <w:t xml:space="preserve">tax </w:t>
            </w:r>
            <w:r w:rsidR="00763EF0">
              <w:rPr>
                <w:rFonts w:ascii="Times New Roman" w:eastAsia="Times New Roman" w:hAnsi="Times New Roman" w:cs="Times New Roman"/>
                <w:sz w:val="24"/>
                <w:szCs w:val="24"/>
                <w:lang w:val="en-US" w:eastAsia="ru-RU"/>
              </w:rPr>
              <w:t>invoice</w:t>
            </w:r>
            <w:r w:rsidR="0098709D" w:rsidRPr="00B3583F">
              <w:rPr>
                <w:rFonts w:ascii="Times New Roman" w:eastAsia="Times New Roman" w:hAnsi="Times New Roman" w:cs="Times New Roman"/>
                <w:sz w:val="24"/>
                <w:szCs w:val="24"/>
                <w:lang w:val="en-GB" w:eastAsia="ru-RU"/>
              </w:rPr>
              <w:t xml:space="preserve">, via e-mail specified by the Customer. The originals of the Report, the Act of Acceptance rendered in 2 (two) copies, </w:t>
            </w:r>
            <w:r w:rsidR="00763EF0">
              <w:rPr>
                <w:rFonts w:ascii="Times New Roman" w:eastAsia="Times New Roman" w:hAnsi="Times New Roman" w:cs="Times New Roman"/>
                <w:sz w:val="24"/>
                <w:szCs w:val="24"/>
                <w:lang w:val="en-GB" w:eastAsia="ru-RU"/>
              </w:rPr>
              <w:t>tax</w:t>
            </w:r>
            <w:r w:rsidR="0098709D" w:rsidRPr="00B3583F">
              <w:rPr>
                <w:rFonts w:ascii="Times New Roman" w:eastAsia="Times New Roman" w:hAnsi="Times New Roman" w:cs="Times New Roman"/>
                <w:sz w:val="24"/>
                <w:szCs w:val="24"/>
                <w:lang w:val="en-GB" w:eastAsia="ru-RU"/>
              </w:rPr>
              <w:t xml:space="preserve"> invoices shall be sent to the Customer not later than the first 5 (five) working days of the month following the end of each reporting period.</w:t>
            </w:r>
          </w:p>
          <w:p w14:paraId="3D001819" w14:textId="55FE3DC2" w:rsidR="0098709D" w:rsidRPr="00B3583F" w:rsidRDefault="0098709D" w:rsidP="00763EF0">
            <w:pPr>
              <w:numPr>
                <w:ilvl w:val="12"/>
                <w:numId w:val="0"/>
              </w:numPr>
              <w:spacing w:after="0" w:line="240" w:lineRule="auto"/>
              <w:ind w:right="40" w:firstLine="550"/>
              <w:jc w:val="both"/>
              <w:rPr>
                <w:rFonts w:ascii="Times New Roman" w:eastAsia="Times New Roman" w:hAnsi="Times New Roman" w:cs="Times New Roman"/>
                <w:sz w:val="24"/>
                <w:szCs w:val="24"/>
                <w:lang w:val="en-GB" w:eastAsia="ru-RU"/>
              </w:rPr>
            </w:pPr>
            <w:r w:rsidRPr="00B3583F">
              <w:rPr>
                <w:rFonts w:ascii="Times New Roman" w:eastAsia="Times New Roman" w:hAnsi="Times New Roman" w:cs="Times New Roman"/>
                <w:sz w:val="24"/>
                <w:szCs w:val="24"/>
                <w:lang w:val="en-GB" w:eastAsia="ru-RU"/>
              </w:rPr>
              <w:t xml:space="preserve">The report, the Act of Acceptance </w:t>
            </w:r>
            <w:r w:rsidR="00763EF0">
              <w:rPr>
                <w:rFonts w:ascii="Times New Roman" w:eastAsia="Times New Roman" w:hAnsi="Times New Roman" w:cs="Times New Roman"/>
                <w:sz w:val="24"/>
                <w:szCs w:val="24"/>
                <w:lang w:val="en-GB" w:eastAsia="ru-RU"/>
              </w:rPr>
              <w:t>and tax</w:t>
            </w:r>
            <w:r w:rsidRPr="00B3583F">
              <w:rPr>
                <w:rFonts w:ascii="Times New Roman" w:eastAsia="Times New Roman" w:hAnsi="Times New Roman" w:cs="Times New Roman"/>
                <w:sz w:val="24"/>
                <w:szCs w:val="24"/>
                <w:lang w:val="en-GB" w:eastAsia="ru-RU"/>
              </w:rPr>
              <w:t xml:space="preserve"> invoice, the account and the power of attorney must be executed in accordance with the adopted norms of the </w:t>
            </w:r>
            <w:r w:rsidR="00763EF0">
              <w:rPr>
                <w:rFonts w:ascii="Times New Roman" w:eastAsia="Times New Roman" w:hAnsi="Times New Roman" w:cs="Times New Roman"/>
                <w:sz w:val="24"/>
                <w:szCs w:val="24"/>
                <w:lang w:val="en-GB" w:eastAsia="ru-RU"/>
              </w:rPr>
              <w:t xml:space="preserve">UAE </w:t>
            </w:r>
            <w:r w:rsidRPr="00B3583F">
              <w:rPr>
                <w:rFonts w:ascii="Times New Roman" w:eastAsia="Times New Roman" w:hAnsi="Times New Roman" w:cs="Times New Roman"/>
                <w:sz w:val="24"/>
                <w:szCs w:val="24"/>
                <w:lang w:val="en-GB" w:eastAsia="ru-RU"/>
              </w:rPr>
              <w:t>Legislation and customs of business turnover, contain all the main requisites of the document, which make it possible to clearly identify the goods, services provided, as well as officials responsible for the transaction.</w:t>
            </w:r>
          </w:p>
          <w:p w14:paraId="30CA1B54" w14:textId="47A941C9" w:rsidR="002105B5" w:rsidRPr="00B3583F" w:rsidRDefault="0098709D" w:rsidP="00763EF0">
            <w:pPr>
              <w:numPr>
                <w:ilvl w:val="12"/>
                <w:numId w:val="0"/>
              </w:numPr>
              <w:spacing w:after="0" w:line="240" w:lineRule="auto"/>
              <w:ind w:right="40" w:firstLine="550"/>
              <w:jc w:val="both"/>
              <w:rPr>
                <w:rFonts w:ascii="Times New Roman" w:eastAsia="Times New Roman" w:hAnsi="Times New Roman" w:cs="Times New Roman"/>
                <w:color w:val="000000"/>
                <w:sz w:val="24"/>
                <w:szCs w:val="24"/>
                <w:lang w:val="en-GB" w:eastAsia="ru-RU"/>
              </w:rPr>
            </w:pPr>
            <w:r w:rsidRPr="00B3583F">
              <w:rPr>
                <w:rFonts w:ascii="Times New Roman" w:eastAsia="Times New Roman" w:hAnsi="Times New Roman" w:cs="Times New Roman"/>
                <w:sz w:val="24"/>
                <w:szCs w:val="24"/>
                <w:lang w:val="en-GB" w:eastAsia="ru-RU"/>
              </w:rPr>
              <w:t>Within 5 (five) working days from the date of receipt from the Contractor of Acts of acceptance of the Services provided on paper, the Customer undertakes to sign them or provide a reasoned refusal to sign them with a list of necessary improvements and the timing of their implementation. Completion is carried out by the forces and at the expense of the Contractor within 5 (five) working days from the date of receipt from the Customer of a reasoned refusal to sign the Act of Acceptance of Services rendered.</w:t>
            </w:r>
          </w:p>
        </w:tc>
      </w:tr>
      <w:tr w:rsidR="002105B5" w:rsidRPr="00616952" w14:paraId="5B5E9AFF" w14:textId="77777777" w:rsidTr="002105B5">
        <w:trPr>
          <w:trHeight w:val="386"/>
        </w:trPr>
        <w:tc>
          <w:tcPr>
            <w:tcW w:w="9443" w:type="dxa"/>
            <w:tcBorders>
              <w:top w:val="single" w:sz="4" w:space="0" w:color="auto"/>
              <w:left w:val="single" w:sz="4" w:space="0" w:color="auto"/>
              <w:bottom w:val="single" w:sz="4" w:space="0" w:color="auto"/>
              <w:right w:val="single" w:sz="4" w:space="0" w:color="auto"/>
            </w:tcBorders>
            <w:hideMark/>
          </w:tcPr>
          <w:p w14:paraId="5F6907D7" w14:textId="1E25D183" w:rsidR="002105B5" w:rsidRPr="00B3583F" w:rsidRDefault="00B3583F" w:rsidP="00763EF0">
            <w:pPr>
              <w:spacing w:after="0" w:line="240" w:lineRule="auto"/>
              <w:jc w:val="center"/>
              <w:rPr>
                <w:rFonts w:ascii="Times New Roman" w:eastAsia="Times New Roman" w:hAnsi="Times New Roman" w:cs="Times New Roman"/>
                <w:i/>
                <w:color w:val="000000"/>
                <w:sz w:val="24"/>
                <w:szCs w:val="24"/>
                <w:lang w:val="en-GB" w:eastAsia="ru-RU"/>
              </w:rPr>
            </w:pPr>
            <w:r w:rsidRPr="00B3583F">
              <w:rPr>
                <w:rFonts w:ascii="Times New Roman" w:eastAsia="Times New Roman" w:hAnsi="Times New Roman" w:cs="Times New Roman"/>
                <w:bCs/>
                <w:color w:val="000000"/>
                <w:sz w:val="28"/>
                <w:szCs w:val="28"/>
                <w:lang w:val="en-GB" w:eastAsia="ru-RU"/>
              </w:rPr>
              <w:t>Subsection 4.3 Requirements for transferring to the customer technical and other documents (registration of the results of rendered services)</w:t>
            </w:r>
          </w:p>
        </w:tc>
      </w:tr>
      <w:tr w:rsidR="002105B5" w14:paraId="0C63AFBA" w14:textId="77777777" w:rsidTr="002105B5">
        <w:trPr>
          <w:trHeight w:val="386"/>
        </w:trPr>
        <w:tc>
          <w:tcPr>
            <w:tcW w:w="9443" w:type="dxa"/>
            <w:tcBorders>
              <w:top w:val="single" w:sz="4" w:space="0" w:color="auto"/>
              <w:left w:val="single" w:sz="4" w:space="0" w:color="auto"/>
              <w:bottom w:val="single" w:sz="4" w:space="0" w:color="auto"/>
              <w:right w:val="single" w:sz="4" w:space="0" w:color="auto"/>
            </w:tcBorders>
            <w:hideMark/>
          </w:tcPr>
          <w:p w14:paraId="576D04F3" w14:textId="258D2CC9" w:rsidR="002105B5" w:rsidRDefault="009C55FB" w:rsidP="009E755B">
            <w:pPr>
              <w:spacing w:after="0" w:line="480" w:lineRule="auto"/>
              <w:ind w:firstLine="60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Not applied</w:t>
            </w:r>
            <w:r>
              <w:rPr>
                <w:rFonts w:ascii="Times New Roman" w:eastAsia="Times New Roman" w:hAnsi="Times New Roman" w:cs="Times New Roman"/>
                <w:color w:val="000000"/>
                <w:sz w:val="24"/>
                <w:szCs w:val="24"/>
                <w:lang w:eastAsia="ru-RU"/>
              </w:rPr>
              <w:t xml:space="preserve"> </w:t>
            </w:r>
          </w:p>
        </w:tc>
      </w:tr>
    </w:tbl>
    <w:p w14:paraId="6759370D" w14:textId="77777777" w:rsidR="002105B5" w:rsidRDefault="002105B5" w:rsidP="009E755B">
      <w:pPr>
        <w:spacing w:after="0" w:line="480" w:lineRule="auto"/>
        <w:jc w:val="center"/>
        <w:rPr>
          <w:rFonts w:ascii="Times New Roman" w:eastAsia="Times New Roman" w:hAnsi="Times New Roman" w:cs="Times New Roman"/>
          <w:b/>
          <w:color w:val="000000"/>
          <w:sz w:val="28"/>
          <w:szCs w:val="28"/>
          <w:lang w:eastAsia="ru-RU"/>
        </w:rPr>
      </w:pPr>
    </w:p>
    <w:p w14:paraId="64A1EEAC" w14:textId="23099EA6" w:rsidR="002105B5" w:rsidRPr="00B621BD" w:rsidRDefault="00B621BD" w:rsidP="00763EF0">
      <w:pPr>
        <w:spacing w:after="0" w:line="240" w:lineRule="auto"/>
        <w:jc w:val="center"/>
        <w:rPr>
          <w:rFonts w:ascii="Times New Roman" w:eastAsia="Times New Roman" w:hAnsi="Times New Roman" w:cs="Times New Roman"/>
          <w:b/>
          <w:color w:val="000000"/>
          <w:sz w:val="28"/>
          <w:szCs w:val="28"/>
          <w:lang w:val="en-GB" w:eastAsia="ru-RU"/>
        </w:rPr>
      </w:pPr>
      <w:r w:rsidRPr="00B621BD">
        <w:rPr>
          <w:rFonts w:ascii="Times New Roman" w:eastAsia="Times New Roman" w:hAnsi="Times New Roman" w:cs="Times New Roman"/>
          <w:bCs/>
          <w:color w:val="000000"/>
          <w:sz w:val="28"/>
          <w:szCs w:val="28"/>
          <w:lang w:val="en-GB" w:eastAsia="ru-RU"/>
        </w:rPr>
        <w:t>SECTION 5. REQUIREMENTS FOR TECHNICAL TRAINING OF THE CUSTOMER'S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05B5" w14:paraId="593377DC" w14:textId="77777777" w:rsidTr="00C62F9F">
        <w:tc>
          <w:tcPr>
            <w:tcW w:w="9571" w:type="dxa"/>
            <w:tcBorders>
              <w:top w:val="single" w:sz="4" w:space="0" w:color="auto"/>
              <w:left w:val="single" w:sz="4" w:space="0" w:color="auto"/>
              <w:bottom w:val="single" w:sz="4" w:space="0" w:color="auto"/>
              <w:right w:val="single" w:sz="4" w:space="0" w:color="auto"/>
            </w:tcBorders>
            <w:hideMark/>
          </w:tcPr>
          <w:p w14:paraId="334E2D7A" w14:textId="4531A002" w:rsidR="002105B5" w:rsidRPr="00B621BD" w:rsidRDefault="00B621BD" w:rsidP="009E755B">
            <w:pPr>
              <w:spacing w:after="0" w:line="480" w:lineRule="auto"/>
              <w:jc w:val="both"/>
              <w:rPr>
                <w:rFonts w:ascii="Times New Roman" w:eastAsia="Times New Roman" w:hAnsi="Times New Roman" w:cs="Times New Roman"/>
                <w:i/>
                <w:color w:val="000000"/>
                <w:sz w:val="24"/>
                <w:szCs w:val="24"/>
                <w:lang w:val="en-GB" w:eastAsia="ru-RU"/>
              </w:rPr>
            </w:pPr>
            <w:r>
              <w:rPr>
                <w:rFonts w:ascii="Times New Roman" w:eastAsia="Times New Roman" w:hAnsi="Times New Roman" w:cs="Times New Roman"/>
                <w:color w:val="000000"/>
                <w:sz w:val="24"/>
                <w:szCs w:val="24"/>
                <w:lang w:val="en-GB" w:eastAsia="ru-RU"/>
              </w:rPr>
              <w:t>Not applied</w:t>
            </w:r>
          </w:p>
        </w:tc>
      </w:tr>
    </w:tbl>
    <w:p w14:paraId="0518F84F" w14:textId="77777777" w:rsidR="00763EF0" w:rsidRDefault="00763EF0" w:rsidP="007B6F00">
      <w:pPr>
        <w:spacing w:after="0" w:line="240" w:lineRule="auto"/>
        <w:ind w:firstLine="567"/>
        <w:jc w:val="both"/>
        <w:rPr>
          <w:rFonts w:ascii="Times New Roman" w:eastAsia="Times New Roman" w:hAnsi="Times New Roman" w:cs="Times New Roman"/>
          <w:bCs/>
          <w:color w:val="000000"/>
          <w:sz w:val="28"/>
          <w:szCs w:val="28"/>
          <w:lang w:val="en-GB" w:eastAsia="ru-RU"/>
        </w:rPr>
      </w:pPr>
    </w:p>
    <w:p w14:paraId="0974B480" w14:textId="0FBC238E" w:rsidR="002105B5" w:rsidRDefault="006A26BC" w:rsidP="007B6F00">
      <w:pPr>
        <w:spacing w:after="0" w:line="240" w:lineRule="auto"/>
        <w:ind w:firstLine="567"/>
        <w:jc w:val="center"/>
        <w:rPr>
          <w:rFonts w:ascii="Times New Roman" w:eastAsia="Times New Roman" w:hAnsi="Times New Roman" w:cs="Times New Roman"/>
          <w:color w:val="000000"/>
          <w:sz w:val="24"/>
          <w:szCs w:val="24"/>
          <w:lang w:eastAsia="ru-RU"/>
        </w:rPr>
      </w:pPr>
      <w:r w:rsidRPr="006A26BC">
        <w:rPr>
          <w:rFonts w:ascii="Times New Roman" w:eastAsia="Times New Roman" w:hAnsi="Times New Roman" w:cs="Times New Roman"/>
          <w:bCs/>
          <w:color w:val="000000"/>
          <w:sz w:val="28"/>
          <w:szCs w:val="28"/>
          <w:lang w:val="en-GB" w:eastAsia="ru-RU"/>
        </w:rPr>
        <w:t xml:space="preserve">SECTION </w:t>
      </w:r>
      <w:r w:rsidR="00763EF0">
        <w:rPr>
          <w:rFonts w:ascii="Times New Roman" w:eastAsia="Times New Roman" w:hAnsi="Times New Roman" w:cs="Times New Roman"/>
          <w:bCs/>
          <w:color w:val="000000"/>
          <w:sz w:val="28"/>
          <w:szCs w:val="28"/>
          <w:lang w:val="en-GB" w:eastAsia="ru-RU"/>
        </w:rPr>
        <w:t>6</w:t>
      </w:r>
      <w:r w:rsidRPr="006A26BC">
        <w:rPr>
          <w:rFonts w:ascii="Times New Roman" w:eastAsia="Times New Roman" w:hAnsi="Times New Roman" w:cs="Times New Roman"/>
          <w:bCs/>
          <w:color w:val="000000"/>
          <w:sz w:val="28"/>
          <w:szCs w:val="28"/>
          <w:lang w:val="en-GB" w:eastAsia="ru-RU"/>
        </w:rPr>
        <w:t>. LIST OF ANNEXES</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207"/>
        <w:gridCol w:w="6620"/>
      </w:tblGrid>
      <w:tr w:rsidR="002105B5" w14:paraId="73F1F9B4"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vAlign w:val="center"/>
            <w:hideMark/>
          </w:tcPr>
          <w:p w14:paraId="5D3D4BF8" w14:textId="3EA30F5F" w:rsidR="002105B5" w:rsidRPr="000A70A0" w:rsidRDefault="000A70A0" w:rsidP="007B6F00">
            <w:pPr>
              <w:spacing w:after="0" w:line="240" w:lineRule="auto"/>
              <w:jc w:val="center"/>
              <w:rPr>
                <w:rFonts w:ascii="Times New Roman" w:eastAsia="Times New Roman" w:hAnsi="Times New Roman" w:cs="Times New Roman"/>
                <w:color w:val="000000"/>
                <w:sz w:val="24"/>
                <w:szCs w:val="24"/>
                <w:lang w:val="en-GB" w:eastAsia="ru-RU" w:bidi="ar-AE"/>
              </w:rPr>
            </w:pPr>
            <w:r>
              <w:rPr>
                <w:rFonts w:ascii="Times New Roman" w:eastAsia="Times New Roman" w:hAnsi="Times New Roman" w:cs="Times New Roman"/>
                <w:color w:val="000000"/>
                <w:sz w:val="24"/>
                <w:szCs w:val="24"/>
                <w:lang w:val="en-GB" w:eastAsia="ru-RU" w:bidi="ar-AE"/>
              </w:rPr>
              <w:t>No.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13984F26" w14:textId="217878AF" w:rsidR="002105B5" w:rsidRDefault="000A70A0" w:rsidP="007B6F0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A70A0">
              <w:rPr>
                <w:rFonts w:ascii="Times New Roman" w:eastAsia="Times New Roman" w:hAnsi="Times New Roman" w:cs="Times New Roman"/>
                <w:bCs/>
                <w:color w:val="000000"/>
                <w:sz w:val="24"/>
                <w:szCs w:val="24"/>
                <w:lang w:val="en-GB" w:eastAsia="ru-RU"/>
              </w:rPr>
              <w:t>ANNEXES</w:t>
            </w:r>
          </w:p>
        </w:tc>
        <w:tc>
          <w:tcPr>
            <w:tcW w:w="6620" w:type="dxa"/>
            <w:tcBorders>
              <w:top w:val="single" w:sz="4" w:space="0" w:color="auto"/>
              <w:left w:val="single" w:sz="4" w:space="0" w:color="auto"/>
              <w:bottom w:val="single" w:sz="4" w:space="0" w:color="auto"/>
              <w:right w:val="single" w:sz="4" w:space="0" w:color="auto"/>
            </w:tcBorders>
            <w:vAlign w:val="center"/>
            <w:hideMark/>
          </w:tcPr>
          <w:p w14:paraId="5521276A" w14:textId="6EB49F9E" w:rsidR="002105B5" w:rsidRPr="000A70A0" w:rsidRDefault="000A70A0" w:rsidP="007B6F00">
            <w:pPr>
              <w:spacing w:after="0" w:line="240" w:lineRule="auto"/>
              <w:jc w:val="center"/>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Meaning</w:t>
            </w:r>
          </w:p>
        </w:tc>
      </w:tr>
      <w:tr w:rsidR="006A44E5" w14:paraId="52BB84A7"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25055352"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7" w:type="dxa"/>
            <w:tcBorders>
              <w:top w:val="single" w:sz="4" w:space="0" w:color="auto"/>
              <w:left w:val="single" w:sz="4" w:space="0" w:color="auto"/>
              <w:bottom w:val="single" w:sz="4" w:space="0" w:color="auto"/>
              <w:right w:val="single" w:sz="4" w:space="0" w:color="auto"/>
            </w:tcBorders>
            <w:hideMark/>
          </w:tcPr>
          <w:p w14:paraId="585A3E0A" w14:textId="16EB10F2" w:rsidR="006A44E5" w:rsidRPr="008B4291" w:rsidRDefault="006A44E5" w:rsidP="007B6F00">
            <w:pPr>
              <w:autoSpaceDE w:val="0"/>
              <w:autoSpaceDN w:val="0"/>
              <w:adjustRightInd w:val="0"/>
              <w:spacing w:after="0" w:line="240" w:lineRule="auto"/>
              <w:rPr>
                <w:rFonts w:asciiTheme="majorBidi" w:eastAsia="Times New Roman" w:hAnsiTheme="majorBidi" w:cstheme="majorBidi"/>
                <w:color w:val="000000"/>
                <w:sz w:val="24"/>
                <w:szCs w:val="24"/>
                <w:lang w:val="en-GB" w:eastAsia="ru-RU"/>
              </w:rPr>
            </w:pPr>
            <w:r w:rsidRPr="008B4291">
              <w:rPr>
                <w:rFonts w:asciiTheme="majorBidi" w:hAnsiTheme="majorBidi" w:cstheme="majorBidi"/>
                <w:sz w:val="24"/>
                <w:szCs w:val="24"/>
                <w:lang w:val="en-GB"/>
              </w:rPr>
              <w:t>M</w:t>
            </w:r>
            <w:proofErr w:type="spellStart"/>
            <w:r w:rsidRPr="008B4291">
              <w:rPr>
                <w:rFonts w:asciiTheme="majorBidi" w:hAnsiTheme="majorBidi" w:cstheme="majorBidi"/>
                <w:sz w:val="24"/>
                <w:szCs w:val="24"/>
              </w:rPr>
              <w:t>ass</w:t>
            </w:r>
            <w:proofErr w:type="spellEnd"/>
            <w:r w:rsidRPr="008B4291">
              <w:rPr>
                <w:rFonts w:asciiTheme="majorBidi" w:hAnsiTheme="majorBidi" w:cstheme="majorBidi"/>
                <w:sz w:val="24"/>
                <w:szCs w:val="24"/>
              </w:rPr>
              <w:t xml:space="preserve"> </w:t>
            </w:r>
            <w:proofErr w:type="spellStart"/>
            <w:r w:rsidRPr="008B4291">
              <w:rPr>
                <w:rFonts w:asciiTheme="majorBidi" w:hAnsiTheme="majorBidi" w:cstheme="majorBidi"/>
                <w:sz w:val="24"/>
                <w:szCs w:val="24"/>
              </w:rPr>
              <w:t>media</w:t>
            </w:r>
            <w:proofErr w:type="spellEnd"/>
          </w:p>
        </w:tc>
        <w:tc>
          <w:tcPr>
            <w:tcW w:w="6620" w:type="dxa"/>
            <w:tcBorders>
              <w:top w:val="single" w:sz="4" w:space="0" w:color="auto"/>
              <w:left w:val="single" w:sz="4" w:space="0" w:color="auto"/>
              <w:bottom w:val="single" w:sz="4" w:space="0" w:color="auto"/>
              <w:right w:val="single" w:sz="4" w:space="0" w:color="auto"/>
            </w:tcBorders>
            <w:hideMark/>
          </w:tcPr>
          <w:p w14:paraId="190AE9E4" w14:textId="7041BB99"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proofErr w:type="spellStart"/>
            <w:r w:rsidRPr="006A44E5">
              <w:rPr>
                <w:rFonts w:asciiTheme="majorBidi" w:hAnsiTheme="majorBidi" w:cstheme="majorBidi"/>
                <w:sz w:val="24"/>
                <w:szCs w:val="24"/>
              </w:rPr>
              <w:t>Mass</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media</w:t>
            </w:r>
            <w:proofErr w:type="spellEnd"/>
          </w:p>
        </w:tc>
      </w:tr>
      <w:tr w:rsidR="006A44E5" w14:paraId="7550E7F6"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7EDCD6AD"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7" w:type="dxa"/>
            <w:tcBorders>
              <w:top w:val="single" w:sz="4" w:space="0" w:color="auto"/>
              <w:left w:val="single" w:sz="4" w:space="0" w:color="auto"/>
              <w:bottom w:val="single" w:sz="4" w:space="0" w:color="auto"/>
              <w:right w:val="single" w:sz="4" w:space="0" w:color="auto"/>
            </w:tcBorders>
            <w:hideMark/>
          </w:tcPr>
          <w:p w14:paraId="7924AD25" w14:textId="57152AB3" w:rsidR="006A44E5" w:rsidRPr="008B4291" w:rsidRDefault="006A44E5" w:rsidP="007B6F00">
            <w:pPr>
              <w:autoSpaceDE w:val="0"/>
              <w:autoSpaceDN w:val="0"/>
              <w:adjustRightInd w:val="0"/>
              <w:spacing w:after="0" w:line="240" w:lineRule="auto"/>
              <w:rPr>
                <w:rFonts w:asciiTheme="majorBidi" w:eastAsia="Times New Roman" w:hAnsiTheme="majorBidi" w:cstheme="majorBidi"/>
                <w:color w:val="000000"/>
                <w:sz w:val="24"/>
                <w:szCs w:val="24"/>
                <w:lang w:eastAsia="ru-RU"/>
              </w:rPr>
            </w:pPr>
            <w:r w:rsidRPr="008B4291">
              <w:rPr>
                <w:rFonts w:asciiTheme="majorBidi" w:hAnsiTheme="majorBidi" w:cstheme="majorBidi"/>
                <w:sz w:val="24"/>
                <w:szCs w:val="24"/>
              </w:rPr>
              <w:t>KPI</w:t>
            </w:r>
          </w:p>
        </w:tc>
        <w:tc>
          <w:tcPr>
            <w:tcW w:w="6620" w:type="dxa"/>
            <w:tcBorders>
              <w:top w:val="single" w:sz="4" w:space="0" w:color="auto"/>
              <w:left w:val="single" w:sz="4" w:space="0" w:color="auto"/>
              <w:bottom w:val="single" w:sz="4" w:space="0" w:color="auto"/>
              <w:right w:val="single" w:sz="4" w:space="0" w:color="auto"/>
            </w:tcBorders>
            <w:hideMark/>
          </w:tcPr>
          <w:p w14:paraId="0F135FDA" w14:textId="79731AF9"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r w:rsidRPr="006A44E5">
              <w:rPr>
                <w:rFonts w:asciiTheme="majorBidi" w:hAnsiTheme="majorBidi" w:cstheme="majorBidi"/>
                <w:sz w:val="24"/>
                <w:szCs w:val="24"/>
              </w:rPr>
              <w:t xml:space="preserve">Key </w:t>
            </w:r>
            <w:proofErr w:type="spellStart"/>
            <w:r w:rsidRPr="006A44E5">
              <w:rPr>
                <w:rFonts w:asciiTheme="majorBidi" w:hAnsiTheme="majorBidi" w:cstheme="majorBidi"/>
                <w:sz w:val="24"/>
                <w:szCs w:val="24"/>
              </w:rPr>
              <w:t>Performance</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Indicator</w:t>
            </w:r>
            <w:proofErr w:type="spellEnd"/>
          </w:p>
        </w:tc>
      </w:tr>
      <w:tr w:rsidR="006A44E5" w14:paraId="26FC3EE6"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3BDFCA4B"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07" w:type="dxa"/>
            <w:tcBorders>
              <w:top w:val="single" w:sz="4" w:space="0" w:color="auto"/>
              <w:left w:val="single" w:sz="4" w:space="0" w:color="auto"/>
              <w:bottom w:val="single" w:sz="4" w:space="0" w:color="auto"/>
              <w:right w:val="single" w:sz="4" w:space="0" w:color="auto"/>
            </w:tcBorders>
            <w:hideMark/>
          </w:tcPr>
          <w:p w14:paraId="136077E4" w14:textId="30863A6B" w:rsidR="006A44E5" w:rsidRPr="008B4291" w:rsidRDefault="006A44E5" w:rsidP="007B6F00">
            <w:pPr>
              <w:autoSpaceDE w:val="0"/>
              <w:autoSpaceDN w:val="0"/>
              <w:adjustRightInd w:val="0"/>
              <w:spacing w:after="0" w:line="240" w:lineRule="auto"/>
              <w:rPr>
                <w:rFonts w:asciiTheme="majorBidi" w:eastAsia="Times New Roman" w:hAnsiTheme="majorBidi" w:cstheme="majorBidi"/>
                <w:color w:val="000000"/>
                <w:sz w:val="24"/>
                <w:szCs w:val="24"/>
                <w:lang w:eastAsia="ru-RU"/>
              </w:rPr>
            </w:pPr>
            <w:r w:rsidRPr="008B4291">
              <w:rPr>
                <w:rFonts w:asciiTheme="majorBidi" w:hAnsiTheme="majorBidi" w:cstheme="majorBidi"/>
                <w:sz w:val="24"/>
                <w:szCs w:val="24"/>
              </w:rPr>
              <w:t>PR</w:t>
            </w:r>
          </w:p>
        </w:tc>
        <w:tc>
          <w:tcPr>
            <w:tcW w:w="6620" w:type="dxa"/>
            <w:tcBorders>
              <w:top w:val="single" w:sz="4" w:space="0" w:color="auto"/>
              <w:left w:val="single" w:sz="4" w:space="0" w:color="auto"/>
              <w:bottom w:val="single" w:sz="4" w:space="0" w:color="auto"/>
              <w:right w:val="single" w:sz="4" w:space="0" w:color="auto"/>
            </w:tcBorders>
            <w:hideMark/>
          </w:tcPr>
          <w:p w14:paraId="76E414BB" w14:textId="2C4F6837"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proofErr w:type="spellStart"/>
            <w:r w:rsidRPr="006A44E5">
              <w:rPr>
                <w:rFonts w:asciiTheme="majorBidi" w:hAnsiTheme="majorBidi" w:cstheme="majorBidi"/>
                <w:sz w:val="24"/>
                <w:szCs w:val="24"/>
              </w:rPr>
              <w:t>Public</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relations</w:t>
            </w:r>
            <w:proofErr w:type="spellEnd"/>
          </w:p>
        </w:tc>
      </w:tr>
      <w:tr w:rsidR="006A44E5" w14:paraId="350F0920"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3605C5DD"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07" w:type="dxa"/>
            <w:tcBorders>
              <w:top w:val="single" w:sz="4" w:space="0" w:color="auto"/>
              <w:left w:val="single" w:sz="4" w:space="0" w:color="auto"/>
              <w:bottom w:val="single" w:sz="4" w:space="0" w:color="auto"/>
              <w:right w:val="single" w:sz="4" w:space="0" w:color="auto"/>
            </w:tcBorders>
            <w:hideMark/>
          </w:tcPr>
          <w:p w14:paraId="16846DA1" w14:textId="34AA2FD6" w:rsidR="006A44E5" w:rsidRPr="008B4291" w:rsidRDefault="006A44E5" w:rsidP="007B6F00">
            <w:pPr>
              <w:autoSpaceDE w:val="0"/>
              <w:autoSpaceDN w:val="0"/>
              <w:adjustRightInd w:val="0"/>
              <w:spacing w:after="0" w:line="240" w:lineRule="auto"/>
              <w:rPr>
                <w:rFonts w:asciiTheme="majorBidi" w:eastAsia="Times New Roman" w:hAnsiTheme="majorBidi" w:cstheme="majorBidi"/>
                <w:color w:val="000000"/>
                <w:sz w:val="24"/>
                <w:szCs w:val="24"/>
                <w:lang w:eastAsia="ru-RU"/>
              </w:rPr>
            </w:pPr>
            <w:r w:rsidRPr="008B4291">
              <w:rPr>
                <w:rFonts w:asciiTheme="majorBidi" w:hAnsiTheme="majorBidi" w:cstheme="majorBidi"/>
                <w:sz w:val="24"/>
                <w:szCs w:val="24"/>
              </w:rPr>
              <w:t>Q &amp; A</w:t>
            </w:r>
          </w:p>
        </w:tc>
        <w:tc>
          <w:tcPr>
            <w:tcW w:w="6620" w:type="dxa"/>
            <w:tcBorders>
              <w:top w:val="single" w:sz="4" w:space="0" w:color="auto"/>
              <w:left w:val="single" w:sz="4" w:space="0" w:color="auto"/>
              <w:bottom w:val="single" w:sz="4" w:space="0" w:color="auto"/>
              <w:right w:val="single" w:sz="4" w:space="0" w:color="auto"/>
            </w:tcBorders>
            <w:hideMark/>
          </w:tcPr>
          <w:p w14:paraId="716E71C2" w14:textId="11F39469"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proofErr w:type="spellStart"/>
            <w:r w:rsidRPr="006A44E5">
              <w:rPr>
                <w:rFonts w:asciiTheme="majorBidi" w:hAnsiTheme="majorBidi" w:cstheme="majorBidi"/>
                <w:sz w:val="24"/>
                <w:szCs w:val="24"/>
              </w:rPr>
              <w:t>Questions</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and</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answers</w:t>
            </w:r>
            <w:proofErr w:type="spellEnd"/>
          </w:p>
        </w:tc>
      </w:tr>
      <w:tr w:rsidR="006A44E5" w14:paraId="5FA79417"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1CDDEEF6"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07" w:type="dxa"/>
            <w:tcBorders>
              <w:top w:val="single" w:sz="4" w:space="0" w:color="auto"/>
              <w:left w:val="single" w:sz="4" w:space="0" w:color="auto"/>
              <w:bottom w:val="single" w:sz="4" w:space="0" w:color="auto"/>
              <w:right w:val="single" w:sz="4" w:space="0" w:color="auto"/>
            </w:tcBorders>
            <w:hideMark/>
          </w:tcPr>
          <w:p w14:paraId="09252125" w14:textId="3294A3BA" w:rsidR="006A44E5" w:rsidRPr="008B4291" w:rsidRDefault="006A44E5" w:rsidP="007B6F00">
            <w:pPr>
              <w:autoSpaceDE w:val="0"/>
              <w:autoSpaceDN w:val="0"/>
              <w:adjustRightInd w:val="0"/>
              <w:spacing w:after="0" w:line="240" w:lineRule="auto"/>
              <w:rPr>
                <w:rFonts w:asciiTheme="majorBidi" w:eastAsia="Times New Roman" w:hAnsiTheme="majorBidi" w:cstheme="majorBidi"/>
                <w:color w:val="000000"/>
                <w:sz w:val="24"/>
                <w:szCs w:val="24"/>
                <w:lang w:eastAsia="ru-RU"/>
              </w:rPr>
            </w:pPr>
            <w:r w:rsidRPr="008B4291">
              <w:rPr>
                <w:rFonts w:asciiTheme="majorBidi" w:hAnsiTheme="majorBidi" w:cstheme="majorBidi"/>
                <w:sz w:val="24"/>
                <w:szCs w:val="24"/>
              </w:rPr>
              <w:t>NPP</w:t>
            </w:r>
          </w:p>
        </w:tc>
        <w:tc>
          <w:tcPr>
            <w:tcW w:w="6620" w:type="dxa"/>
            <w:tcBorders>
              <w:top w:val="single" w:sz="4" w:space="0" w:color="auto"/>
              <w:left w:val="single" w:sz="4" w:space="0" w:color="auto"/>
              <w:bottom w:val="single" w:sz="4" w:space="0" w:color="auto"/>
              <w:right w:val="single" w:sz="4" w:space="0" w:color="auto"/>
            </w:tcBorders>
            <w:hideMark/>
          </w:tcPr>
          <w:p w14:paraId="707550BF" w14:textId="040BFCBC"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proofErr w:type="spellStart"/>
            <w:r w:rsidRPr="006A44E5">
              <w:rPr>
                <w:rFonts w:asciiTheme="majorBidi" w:hAnsiTheme="majorBidi" w:cstheme="majorBidi"/>
                <w:sz w:val="24"/>
                <w:szCs w:val="24"/>
              </w:rPr>
              <w:t>Nuclear</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power</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plant</w:t>
            </w:r>
            <w:proofErr w:type="spellEnd"/>
          </w:p>
        </w:tc>
      </w:tr>
      <w:tr w:rsidR="006A44E5" w:rsidRPr="00616952" w14:paraId="15ABA98F"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3AE914FE"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07" w:type="dxa"/>
            <w:tcBorders>
              <w:top w:val="single" w:sz="4" w:space="0" w:color="auto"/>
              <w:left w:val="single" w:sz="4" w:space="0" w:color="auto"/>
              <w:bottom w:val="single" w:sz="4" w:space="0" w:color="auto"/>
              <w:right w:val="single" w:sz="4" w:space="0" w:color="auto"/>
            </w:tcBorders>
            <w:hideMark/>
          </w:tcPr>
          <w:p w14:paraId="1AD71790" w14:textId="139F86DF" w:rsidR="006A44E5" w:rsidRPr="008B4291" w:rsidRDefault="006A44E5" w:rsidP="007B6F00">
            <w:pPr>
              <w:autoSpaceDE w:val="0"/>
              <w:autoSpaceDN w:val="0"/>
              <w:adjustRightInd w:val="0"/>
              <w:spacing w:after="0" w:line="240" w:lineRule="auto"/>
              <w:rPr>
                <w:rFonts w:asciiTheme="majorBidi" w:eastAsia="Times New Roman" w:hAnsiTheme="majorBidi" w:cstheme="majorBidi"/>
                <w:color w:val="000000"/>
                <w:sz w:val="24"/>
                <w:szCs w:val="24"/>
                <w:lang w:eastAsia="ru-RU"/>
              </w:rPr>
            </w:pPr>
            <w:r w:rsidRPr="008B4291">
              <w:rPr>
                <w:rFonts w:asciiTheme="majorBidi" w:hAnsiTheme="majorBidi" w:cstheme="majorBidi"/>
                <w:sz w:val="24"/>
                <w:szCs w:val="24"/>
              </w:rPr>
              <w:t>VVER</w:t>
            </w:r>
          </w:p>
        </w:tc>
        <w:tc>
          <w:tcPr>
            <w:tcW w:w="6620" w:type="dxa"/>
            <w:tcBorders>
              <w:top w:val="single" w:sz="4" w:space="0" w:color="auto"/>
              <w:left w:val="single" w:sz="4" w:space="0" w:color="auto"/>
              <w:bottom w:val="single" w:sz="4" w:space="0" w:color="auto"/>
              <w:right w:val="single" w:sz="4" w:space="0" w:color="auto"/>
            </w:tcBorders>
            <w:hideMark/>
          </w:tcPr>
          <w:p w14:paraId="48AFA722" w14:textId="6DE7F908" w:rsidR="006A44E5" w:rsidRPr="00763EF0" w:rsidRDefault="006A44E5" w:rsidP="007B6F00">
            <w:pPr>
              <w:spacing w:after="0" w:line="240" w:lineRule="auto"/>
              <w:jc w:val="both"/>
              <w:rPr>
                <w:rFonts w:asciiTheme="majorBidi" w:eastAsia="Times New Roman" w:hAnsiTheme="majorBidi" w:cstheme="majorBidi"/>
                <w:color w:val="000000"/>
                <w:sz w:val="24"/>
                <w:szCs w:val="24"/>
                <w:lang w:val="en-US" w:eastAsia="ru-RU"/>
              </w:rPr>
            </w:pPr>
            <w:r w:rsidRPr="00763EF0">
              <w:rPr>
                <w:rFonts w:asciiTheme="majorBidi" w:hAnsiTheme="majorBidi" w:cstheme="majorBidi"/>
                <w:sz w:val="24"/>
                <w:szCs w:val="24"/>
                <w:lang w:val="en-US"/>
              </w:rPr>
              <w:t xml:space="preserve">Water-water </w:t>
            </w:r>
            <w:r w:rsidR="00763EF0" w:rsidRPr="00763EF0">
              <w:rPr>
                <w:rFonts w:asciiTheme="majorBidi" w:hAnsiTheme="majorBidi" w:cstheme="majorBidi"/>
                <w:sz w:val="24"/>
                <w:szCs w:val="24"/>
                <w:lang w:val="en-US"/>
              </w:rPr>
              <w:t xml:space="preserve">energy </w:t>
            </w:r>
            <w:r w:rsidRPr="00763EF0">
              <w:rPr>
                <w:rFonts w:asciiTheme="majorBidi" w:hAnsiTheme="majorBidi" w:cstheme="majorBidi"/>
                <w:sz w:val="24"/>
                <w:szCs w:val="24"/>
                <w:lang w:val="en-US"/>
              </w:rPr>
              <w:t>power reactor</w:t>
            </w:r>
          </w:p>
        </w:tc>
      </w:tr>
      <w:tr w:rsidR="006A44E5" w14:paraId="79FEEA53"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75947D22"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207" w:type="dxa"/>
            <w:tcBorders>
              <w:top w:val="single" w:sz="4" w:space="0" w:color="auto"/>
              <w:left w:val="single" w:sz="4" w:space="0" w:color="auto"/>
              <w:bottom w:val="single" w:sz="4" w:space="0" w:color="auto"/>
              <w:right w:val="single" w:sz="4" w:space="0" w:color="auto"/>
            </w:tcBorders>
            <w:hideMark/>
          </w:tcPr>
          <w:p w14:paraId="5C91654E" w14:textId="7E6E0774" w:rsidR="006A44E5" w:rsidRPr="008B4291" w:rsidRDefault="006A44E5" w:rsidP="007B6F00">
            <w:pPr>
              <w:autoSpaceDE w:val="0"/>
              <w:autoSpaceDN w:val="0"/>
              <w:adjustRightInd w:val="0"/>
              <w:spacing w:after="0" w:line="240" w:lineRule="auto"/>
              <w:rPr>
                <w:rFonts w:asciiTheme="majorBidi" w:eastAsia="Times New Roman" w:hAnsiTheme="majorBidi" w:cstheme="majorBidi"/>
                <w:bCs/>
                <w:iCs/>
                <w:sz w:val="24"/>
                <w:szCs w:val="24"/>
                <w:lang w:eastAsia="ru-RU"/>
              </w:rPr>
            </w:pPr>
            <w:r w:rsidRPr="008B4291">
              <w:rPr>
                <w:rFonts w:asciiTheme="majorBidi" w:hAnsiTheme="majorBidi" w:cstheme="majorBidi"/>
                <w:sz w:val="24"/>
                <w:szCs w:val="24"/>
              </w:rPr>
              <w:t>SNF</w:t>
            </w:r>
          </w:p>
        </w:tc>
        <w:tc>
          <w:tcPr>
            <w:tcW w:w="6620" w:type="dxa"/>
            <w:tcBorders>
              <w:top w:val="single" w:sz="4" w:space="0" w:color="auto"/>
              <w:left w:val="single" w:sz="4" w:space="0" w:color="auto"/>
              <w:bottom w:val="single" w:sz="4" w:space="0" w:color="auto"/>
              <w:right w:val="single" w:sz="4" w:space="0" w:color="auto"/>
            </w:tcBorders>
            <w:hideMark/>
          </w:tcPr>
          <w:p w14:paraId="50E8472A" w14:textId="006E94FF"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proofErr w:type="spellStart"/>
            <w:r w:rsidRPr="006A44E5">
              <w:rPr>
                <w:rFonts w:asciiTheme="majorBidi" w:hAnsiTheme="majorBidi" w:cstheme="majorBidi"/>
                <w:sz w:val="24"/>
                <w:szCs w:val="24"/>
              </w:rPr>
              <w:t>Spent</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nuclear</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fuel</w:t>
            </w:r>
            <w:proofErr w:type="spellEnd"/>
          </w:p>
        </w:tc>
      </w:tr>
      <w:tr w:rsidR="006A44E5" w14:paraId="23960497"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43706AB6"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07" w:type="dxa"/>
            <w:tcBorders>
              <w:top w:val="single" w:sz="4" w:space="0" w:color="auto"/>
              <w:left w:val="single" w:sz="4" w:space="0" w:color="auto"/>
              <w:bottom w:val="single" w:sz="4" w:space="0" w:color="auto"/>
              <w:right w:val="single" w:sz="4" w:space="0" w:color="auto"/>
            </w:tcBorders>
            <w:hideMark/>
          </w:tcPr>
          <w:p w14:paraId="4ABAABFF" w14:textId="309456D6" w:rsidR="006A44E5" w:rsidRPr="008B4291" w:rsidRDefault="006A44E5" w:rsidP="007B6F00">
            <w:pPr>
              <w:autoSpaceDE w:val="0"/>
              <w:autoSpaceDN w:val="0"/>
              <w:adjustRightInd w:val="0"/>
              <w:spacing w:after="0" w:line="240" w:lineRule="auto"/>
              <w:rPr>
                <w:rFonts w:asciiTheme="majorBidi" w:eastAsia="Times New Roman" w:hAnsiTheme="majorBidi" w:cstheme="majorBidi"/>
                <w:bCs/>
                <w:iCs/>
                <w:sz w:val="24"/>
                <w:szCs w:val="24"/>
                <w:lang w:eastAsia="ru-RU"/>
              </w:rPr>
            </w:pPr>
            <w:r w:rsidRPr="008B4291">
              <w:rPr>
                <w:rFonts w:asciiTheme="majorBidi" w:hAnsiTheme="majorBidi" w:cstheme="majorBidi"/>
                <w:sz w:val="24"/>
                <w:szCs w:val="24"/>
              </w:rPr>
              <w:t>RW</w:t>
            </w:r>
          </w:p>
        </w:tc>
        <w:tc>
          <w:tcPr>
            <w:tcW w:w="6620" w:type="dxa"/>
            <w:tcBorders>
              <w:top w:val="single" w:sz="4" w:space="0" w:color="auto"/>
              <w:left w:val="single" w:sz="4" w:space="0" w:color="auto"/>
              <w:bottom w:val="single" w:sz="4" w:space="0" w:color="auto"/>
              <w:right w:val="single" w:sz="4" w:space="0" w:color="auto"/>
            </w:tcBorders>
            <w:hideMark/>
          </w:tcPr>
          <w:p w14:paraId="76653458" w14:textId="71905E23"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proofErr w:type="spellStart"/>
            <w:r w:rsidRPr="006A44E5">
              <w:rPr>
                <w:rFonts w:asciiTheme="majorBidi" w:hAnsiTheme="majorBidi" w:cstheme="majorBidi"/>
                <w:sz w:val="24"/>
                <w:szCs w:val="24"/>
              </w:rPr>
              <w:t>Radioactive</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waste</w:t>
            </w:r>
            <w:proofErr w:type="spellEnd"/>
          </w:p>
        </w:tc>
      </w:tr>
      <w:tr w:rsidR="006A44E5" w14:paraId="6C15CE12"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4D3AC8A1"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207" w:type="dxa"/>
            <w:tcBorders>
              <w:top w:val="single" w:sz="4" w:space="0" w:color="auto"/>
              <w:left w:val="single" w:sz="4" w:space="0" w:color="auto"/>
              <w:bottom w:val="single" w:sz="4" w:space="0" w:color="auto"/>
              <w:right w:val="single" w:sz="4" w:space="0" w:color="auto"/>
            </w:tcBorders>
            <w:hideMark/>
          </w:tcPr>
          <w:p w14:paraId="632FB608" w14:textId="76FE6E4A" w:rsidR="006A44E5" w:rsidRPr="008B4291" w:rsidRDefault="006A44E5" w:rsidP="007B6F00">
            <w:pPr>
              <w:autoSpaceDE w:val="0"/>
              <w:autoSpaceDN w:val="0"/>
              <w:adjustRightInd w:val="0"/>
              <w:spacing w:after="0" w:line="240" w:lineRule="auto"/>
              <w:rPr>
                <w:rFonts w:asciiTheme="majorBidi" w:eastAsia="Times New Roman" w:hAnsiTheme="majorBidi" w:cstheme="majorBidi"/>
                <w:bCs/>
                <w:iCs/>
                <w:sz w:val="24"/>
                <w:szCs w:val="24"/>
                <w:lang w:eastAsia="ru-RU"/>
              </w:rPr>
            </w:pPr>
            <w:r w:rsidRPr="008B4291">
              <w:rPr>
                <w:rFonts w:asciiTheme="majorBidi" w:hAnsiTheme="majorBidi" w:cstheme="majorBidi"/>
                <w:sz w:val="24"/>
                <w:szCs w:val="24"/>
              </w:rPr>
              <w:t>IAEA</w:t>
            </w:r>
          </w:p>
        </w:tc>
        <w:tc>
          <w:tcPr>
            <w:tcW w:w="6620" w:type="dxa"/>
            <w:tcBorders>
              <w:top w:val="single" w:sz="4" w:space="0" w:color="auto"/>
              <w:left w:val="single" w:sz="4" w:space="0" w:color="auto"/>
              <w:bottom w:val="single" w:sz="4" w:space="0" w:color="auto"/>
              <w:right w:val="single" w:sz="4" w:space="0" w:color="auto"/>
            </w:tcBorders>
            <w:hideMark/>
          </w:tcPr>
          <w:p w14:paraId="3867402D" w14:textId="054A89AD"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proofErr w:type="spellStart"/>
            <w:r w:rsidRPr="006A44E5">
              <w:rPr>
                <w:rFonts w:asciiTheme="majorBidi" w:hAnsiTheme="majorBidi" w:cstheme="majorBidi"/>
                <w:sz w:val="24"/>
                <w:szCs w:val="24"/>
              </w:rPr>
              <w:t>International</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Atomic</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Energy</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Agency</w:t>
            </w:r>
            <w:proofErr w:type="spellEnd"/>
          </w:p>
        </w:tc>
      </w:tr>
      <w:tr w:rsidR="006A44E5" w:rsidRPr="00616952" w14:paraId="3599F4F6"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1B8F6C92"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207" w:type="dxa"/>
            <w:tcBorders>
              <w:top w:val="single" w:sz="4" w:space="0" w:color="auto"/>
              <w:left w:val="single" w:sz="4" w:space="0" w:color="auto"/>
              <w:bottom w:val="single" w:sz="4" w:space="0" w:color="auto"/>
              <w:right w:val="single" w:sz="4" w:space="0" w:color="auto"/>
            </w:tcBorders>
            <w:hideMark/>
          </w:tcPr>
          <w:p w14:paraId="6844E365" w14:textId="5C90FE2F" w:rsidR="006A44E5" w:rsidRPr="008B4291" w:rsidRDefault="006A44E5" w:rsidP="007B6F00">
            <w:pPr>
              <w:autoSpaceDE w:val="0"/>
              <w:autoSpaceDN w:val="0"/>
              <w:adjustRightInd w:val="0"/>
              <w:spacing w:after="0" w:line="240" w:lineRule="auto"/>
              <w:rPr>
                <w:rFonts w:asciiTheme="majorBidi" w:eastAsia="Times New Roman" w:hAnsiTheme="majorBidi" w:cstheme="majorBidi"/>
                <w:bCs/>
                <w:iCs/>
                <w:sz w:val="24"/>
                <w:szCs w:val="24"/>
                <w:lang w:eastAsia="ru-RU"/>
              </w:rPr>
            </w:pPr>
            <w:r w:rsidRPr="008B4291">
              <w:rPr>
                <w:rFonts w:asciiTheme="majorBidi" w:hAnsiTheme="majorBidi" w:cstheme="majorBidi"/>
                <w:sz w:val="24"/>
                <w:szCs w:val="24"/>
              </w:rPr>
              <w:t>WANO</w:t>
            </w:r>
          </w:p>
        </w:tc>
        <w:tc>
          <w:tcPr>
            <w:tcW w:w="6620" w:type="dxa"/>
            <w:tcBorders>
              <w:top w:val="single" w:sz="4" w:space="0" w:color="auto"/>
              <w:left w:val="single" w:sz="4" w:space="0" w:color="auto"/>
              <w:bottom w:val="single" w:sz="4" w:space="0" w:color="auto"/>
              <w:right w:val="single" w:sz="4" w:space="0" w:color="auto"/>
            </w:tcBorders>
            <w:hideMark/>
          </w:tcPr>
          <w:p w14:paraId="35D48909" w14:textId="193E5652" w:rsidR="006A44E5" w:rsidRPr="006A44E5" w:rsidRDefault="006A44E5" w:rsidP="007B6F00">
            <w:pPr>
              <w:spacing w:after="0" w:line="240" w:lineRule="auto"/>
              <w:jc w:val="both"/>
              <w:rPr>
                <w:rFonts w:asciiTheme="majorBidi" w:eastAsia="Times New Roman" w:hAnsiTheme="majorBidi" w:cstheme="majorBidi"/>
                <w:color w:val="000000"/>
                <w:sz w:val="24"/>
                <w:szCs w:val="24"/>
                <w:lang w:val="en-GB" w:eastAsia="ru-RU"/>
              </w:rPr>
            </w:pPr>
            <w:r w:rsidRPr="006A44E5">
              <w:rPr>
                <w:rFonts w:asciiTheme="majorBidi" w:hAnsiTheme="majorBidi" w:cstheme="majorBidi"/>
                <w:sz w:val="24"/>
                <w:szCs w:val="24"/>
                <w:lang w:val="en-GB"/>
              </w:rPr>
              <w:t>The World Association of Nuclear Operators</w:t>
            </w:r>
          </w:p>
        </w:tc>
      </w:tr>
      <w:tr w:rsidR="006A44E5" w14:paraId="70FAABED"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6E576146"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207" w:type="dxa"/>
            <w:tcBorders>
              <w:top w:val="single" w:sz="4" w:space="0" w:color="auto"/>
              <w:left w:val="single" w:sz="4" w:space="0" w:color="auto"/>
              <w:bottom w:val="single" w:sz="4" w:space="0" w:color="auto"/>
              <w:right w:val="single" w:sz="4" w:space="0" w:color="auto"/>
            </w:tcBorders>
            <w:hideMark/>
          </w:tcPr>
          <w:p w14:paraId="293BA774" w14:textId="2359A541" w:rsidR="006A44E5" w:rsidRPr="008B4291" w:rsidRDefault="006A44E5" w:rsidP="007B6F00">
            <w:pPr>
              <w:autoSpaceDE w:val="0"/>
              <w:autoSpaceDN w:val="0"/>
              <w:adjustRightInd w:val="0"/>
              <w:spacing w:after="0" w:line="240" w:lineRule="auto"/>
              <w:rPr>
                <w:rFonts w:asciiTheme="majorBidi" w:eastAsia="Times New Roman" w:hAnsiTheme="majorBidi" w:cstheme="majorBidi"/>
                <w:bCs/>
                <w:iCs/>
                <w:sz w:val="24"/>
                <w:szCs w:val="24"/>
                <w:lang w:eastAsia="ru-RU"/>
              </w:rPr>
            </w:pPr>
            <w:r w:rsidRPr="008B4291">
              <w:rPr>
                <w:rFonts w:asciiTheme="majorBidi" w:hAnsiTheme="majorBidi" w:cstheme="majorBidi"/>
                <w:sz w:val="24"/>
                <w:szCs w:val="24"/>
              </w:rPr>
              <w:t>IPC</w:t>
            </w:r>
          </w:p>
        </w:tc>
        <w:tc>
          <w:tcPr>
            <w:tcW w:w="6620" w:type="dxa"/>
            <w:tcBorders>
              <w:top w:val="single" w:sz="4" w:space="0" w:color="auto"/>
              <w:left w:val="single" w:sz="4" w:space="0" w:color="auto"/>
              <w:bottom w:val="single" w:sz="4" w:space="0" w:color="auto"/>
              <w:right w:val="single" w:sz="4" w:space="0" w:color="auto"/>
            </w:tcBorders>
            <w:hideMark/>
          </w:tcPr>
          <w:p w14:paraId="7093CBB4" w14:textId="298498C0"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proofErr w:type="spellStart"/>
            <w:r w:rsidRPr="006A44E5">
              <w:rPr>
                <w:rFonts w:asciiTheme="majorBidi" w:hAnsiTheme="majorBidi" w:cstheme="majorBidi"/>
                <w:sz w:val="24"/>
                <w:szCs w:val="24"/>
              </w:rPr>
              <w:t>The</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Intergovernmental</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Commission</w:t>
            </w:r>
            <w:proofErr w:type="spellEnd"/>
          </w:p>
        </w:tc>
      </w:tr>
      <w:tr w:rsidR="006A44E5" w14:paraId="70FB07BA"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5BA2A6E5"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207" w:type="dxa"/>
            <w:tcBorders>
              <w:top w:val="single" w:sz="4" w:space="0" w:color="auto"/>
              <w:left w:val="single" w:sz="4" w:space="0" w:color="auto"/>
              <w:bottom w:val="single" w:sz="4" w:space="0" w:color="auto"/>
              <w:right w:val="single" w:sz="4" w:space="0" w:color="auto"/>
            </w:tcBorders>
            <w:hideMark/>
          </w:tcPr>
          <w:p w14:paraId="09E98C84" w14:textId="57470371" w:rsidR="006A44E5" w:rsidRPr="008B4291" w:rsidRDefault="006A44E5" w:rsidP="007B6F00">
            <w:pPr>
              <w:autoSpaceDE w:val="0"/>
              <w:autoSpaceDN w:val="0"/>
              <w:adjustRightInd w:val="0"/>
              <w:spacing w:after="0" w:line="240" w:lineRule="auto"/>
              <w:rPr>
                <w:rFonts w:asciiTheme="majorBidi" w:eastAsia="Times New Roman" w:hAnsiTheme="majorBidi" w:cstheme="majorBidi"/>
                <w:bCs/>
                <w:iCs/>
                <w:sz w:val="24"/>
                <w:szCs w:val="24"/>
                <w:lang w:eastAsia="ru-RU"/>
              </w:rPr>
            </w:pPr>
            <w:r w:rsidRPr="008B4291">
              <w:rPr>
                <w:rFonts w:asciiTheme="majorBidi" w:hAnsiTheme="majorBidi" w:cstheme="majorBidi"/>
                <w:sz w:val="24"/>
                <w:szCs w:val="24"/>
              </w:rPr>
              <w:t>RF</w:t>
            </w:r>
          </w:p>
        </w:tc>
        <w:tc>
          <w:tcPr>
            <w:tcW w:w="6620" w:type="dxa"/>
            <w:tcBorders>
              <w:top w:val="single" w:sz="4" w:space="0" w:color="auto"/>
              <w:left w:val="single" w:sz="4" w:space="0" w:color="auto"/>
              <w:bottom w:val="single" w:sz="4" w:space="0" w:color="auto"/>
              <w:right w:val="single" w:sz="4" w:space="0" w:color="auto"/>
            </w:tcBorders>
            <w:hideMark/>
          </w:tcPr>
          <w:p w14:paraId="5FC057F4" w14:textId="0713A860"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proofErr w:type="spellStart"/>
            <w:r w:rsidRPr="006A44E5">
              <w:rPr>
                <w:rFonts w:asciiTheme="majorBidi" w:hAnsiTheme="majorBidi" w:cstheme="majorBidi"/>
                <w:sz w:val="24"/>
                <w:szCs w:val="24"/>
              </w:rPr>
              <w:t>Russian</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Federation</w:t>
            </w:r>
            <w:proofErr w:type="spellEnd"/>
          </w:p>
        </w:tc>
      </w:tr>
      <w:tr w:rsidR="00763EF0" w14:paraId="6D8259F4"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tcPr>
          <w:p w14:paraId="401FF715" w14:textId="764AB940" w:rsidR="00763EF0" w:rsidRPr="00763EF0" w:rsidRDefault="00763EF0" w:rsidP="007B6F0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w:t>
            </w:r>
          </w:p>
        </w:tc>
        <w:tc>
          <w:tcPr>
            <w:tcW w:w="2207" w:type="dxa"/>
            <w:tcBorders>
              <w:top w:val="single" w:sz="4" w:space="0" w:color="auto"/>
              <w:left w:val="single" w:sz="4" w:space="0" w:color="auto"/>
              <w:bottom w:val="single" w:sz="4" w:space="0" w:color="auto"/>
              <w:right w:val="single" w:sz="4" w:space="0" w:color="auto"/>
            </w:tcBorders>
          </w:tcPr>
          <w:p w14:paraId="2556A6B0" w14:textId="3973ED4B" w:rsidR="00763EF0" w:rsidRPr="00763EF0" w:rsidRDefault="00763EF0" w:rsidP="007B6F00">
            <w:pPr>
              <w:autoSpaceDE w:val="0"/>
              <w:autoSpaceDN w:val="0"/>
              <w:adjustRightInd w:val="0"/>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UAE</w:t>
            </w:r>
          </w:p>
        </w:tc>
        <w:tc>
          <w:tcPr>
            <w:tcW w:w="6620" w:type="dxa"/>
            <w:tcBorders>
              <w:top w:val="single" w:sz="4" w:space="0" w:color="auto"/>
              <w:left w:val="single" w:sz="4" w:space="0" w:color="auto"/>
              <w:bottom w:val="single" w:sz="4" w:space="0" w:color="auto"/>
              <w:right w:val="single" w:sz="4" w:space="0" w:color="auto"/>
            </w:tcBorders>
          </w:tcPr>
          <w:p w14:paraId="08458169" w14:textId="2AC11BA2" w:rsidR="00763EF0" w:rsidRPr="00763EF0" w:rsidRDefault="00763EF0" w:rsidP="007B6F0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United Arab Emirates</w:t>
            </w:r>
          </w:p>
        </w:tc>
      </w:tr>
      <w:tr w:rsidR="006A44E5" w14:paraId="18318230"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69644D79" w14:textId="0C87ACAC"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63EF0">
              <w:rPr>
                <w:rFonts w:ascii="Times New Roman" w:eastAsia="Times New Roman" w:hAnsi="Times New Roman" w:cs="Times New Roman"/>
                <w:color w:val="000000"/>
                <w:sz w:val="24"/>
                <w:szCs w:val="24"/>
                <w:lang w:eastAsia="ru-RU"/>
              </w:rPr>
              <w:t>4</w:t>
            </w:r>
          </w:p>
        </w:tc>
        <w:tc>
          <w:tcPr>
            <w:tcW w:w="2207" w:type="dxa"/>
            <w:tcBorders>
              <w:top w:val="single" w:sz="4" w:space="0" w:color="auto"/>
              <w:left w:val="single" w:sz="4" w:space="0" w:color="auto"/>
              <w:bottom w:val="single" w:sz="4" w:space="0" w:color="auto"/>
              <w:right w:val="single" w:sz="4" w:space="0" w:color="auto"/>
            </w:tcBorders>
            <w:hideMark/>
          </w:tcPr>
          <w:p w14:paraId="47FD122B" w14:textId="138909E8" w:rsidR="006A44E5" w:rsidRPr="008B4291" w:rsidRDefault="006A44E5" w:rsidP="007B6F00">
            <w:pPr>
              <w:autoSpaceDE w:val="0"/>
              <w:autoSpaceDN w:val="0"/>
              <w:adjustRightInd w:val="0"/>
              <w:spacing w:after="0" w:line="240" w:lineRule="auto"/>
              <w:rPr>
                <w:rFonts w:asciiTheme="majorBidi" w:eastAsia="Times New Roman" w:hAnsiTheme="majorBidi" w:cstheme="majorBidi"/>
                <w:bCs/>
                <w:iCs/>
                <w:sz w:val="24"/>
                <w:szCs w:val="24"/>
                <w:lang w:val="en-US" w:eastAsia="ru-RU"/>
              </w:rPr>
            </w:pPr>
            <w:r w:rsidRPr="008B4291">
              <w:rPr>
                <w:rFonts w:asciiTheme="majorBidi" w:hAnsiTheme="majorBidi" w:cstheme="majorBidi"/>
                <w:sz w:val="24"/>
                <w:szCs w:val="24"/>
              </w:rPr>
              <w:t>ROI</w:t>
            </w:r>
          </w:p>
        </w:tc>
        <w:tc>
          <w:tcPr>
            <w:tcW w:w="6620" w:type="dxa"/>
            <w:tcBorders>
              <w:top w:val="single" w:sz="4" w:space="0" w:color="auto"/>
              <w:left w:val="single" w:sz="4" w:space="0" w:color="auto"/>
              <w:bottom w:val="single" w:sz="4" w:space="0" w:color="auto"/>
              <w:right w:val="single" w:sz="4" w:space="0" w:color="auto"/>
            </w:tcBorders>
            <w:hideMark/>
          </w:tcPr>
          <w:p w14:paraId="52AED516" w14:textId="61E5DD4A" w:rsidR="006A44E5" w:rsidRPr="006A44E5" w:rsidRDefault="006A44E5" w:rsidP="007B6F00">
            <w:pPr>
              <w:spacing w:after="0" w:line="240" w:lineRule="auto"/>
              <w:jc w:val="both"/>
              <w:rPr>
                <w:rFonts w:asciiTheme="majorBidi" w:eastAsia="Times New Roman" w:hAnsiTheme="majorBidi" w:cstheme="majorBidi"/>
                <w:color w:val="000000"/>
                <w:sz w:val="24"/>
                <w:szCs w:val="24"/>
                <w:lang w:eastAsia="ru-RU"/>
              </w:rPr>
            </w:pPr>
            <w:proofErr w:type="spellStart"/>
            <w:r w:rsidRPr="006A44E5">
              <w:rPr>
                <w:rFonts w:asciiTheme="majorBidi" w:hAnsiTheme="majorBidi" w:cstheme="majorBidi"/>
                <w:sz w:val="24"/>
                <w:szCs w:val="24"/>
              </w:rPr>
              <w:t>Return</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On</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Investment</w:t>
            </w:r>
            <w:proofErr w:type="spellEnd"/>
          </w:p>
        </w:tc>
      </w:tr>
      <w:tr w:rsidR="006A44E5" w:rsidRPr="00616952" w14:paraId="702EECDD"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3E5C3312" w14:textId="0524B334" w:rsidR="006A44E5" w:rsidRPr="00763EF0"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r w:rsidR="00763EF0">
              <w:rPr>
                <w:rFonts w:ascii="Times New Roman" w:eastAsia="Times New Roman" w:hAnsi="Times New Roman" w:cs="Times New Roman"/>
                <w:color w:val="000000"/>
                <w:sz w:val="24"/>
                <w:szCs w:val="24"/>
                <w:lang w:eastAsia="ru-RU"/>
              </w:rPr>
              <w:t>5</w:t>
            </w:r>
          </w:p>
        </w:tc>
        <w:tc>
          <w:tcPr>
            <w:tcW w:w="2207" w:type="dxa"/>
            <w:tcBorders>
              <w:top w:val="single" w:sz="4" w:space="0" w:color="auto"/>
              <w:left w:val="single" w:sz="4" w:space="0" w:color="auto"/>
              <w:bottom w:val="single" w:sz="4" w:space="0" w:color="auto"/>
              <w:right w:val="single" w:sz="4" w:space="0" w:color="auto"/>
            </w:tcBorders>
            <w:hideMark/>
          </w:tcPr>
          <w:p w14:paraId="722005E3" w14:textId="40970CEA" w:rsidR="006A44E5" w:rsidRPr="008B4291" w:rsidRDefault="006A44E5" w:rsidP="007B6F00">
            <w:pPr>
              <w:autoSpaceDE w:val="0"/>
              <w:autoSpaceDN w:val="0"/>
              <w:adjustRightInd w:val="0"/>
              <w:spacing w:after="0" w:line="240" w:lineRule="auto"/>
              <w:rPr>
                <w:rFonts w:asciiTheme="majorBidi" w:eastAsia="Times New Roman" w:hAnsiTheme="majorBidi" w:cstheme="majorBidi"/>
                <w:bCs/>
                <w:iCs/>
                <w:sz w:val="24"/>
                <w:szCs w:val="24"/>
                <w:lang w:eastAsia="ru-RU"/>
              </w:rPr>
            </w:pPr>
            <w:proofErr w:type="spellStart"/>
            <w:r w:rsidRPr="008B4291">
              <w:rPr>
                <w:rFonts w:asciiTheme="majorBidi" w:hAnsiTheme="majorBidi" w:cstheme="majorBidi"/>
                <w:sz w:val="24"/>
                <w:szCs w:val="24"/>
              </w:rPr>
              <w:t>Reporting</w:t>
            </w:r>
            <w:proofErr w:type="spellEnd"/>
            <w:r w:rsidRPr="008B4291">
              <w:rPr>
                <w:rFonts w:asciiTheme="majorBidi" w:hAnsiTheme="majorBidi" w:cstheme="majorBidi"/>
                <w:sz w:val="24"/>
                <w:szCs w:val="24"/>
              </w:rPr>
              <w:t xml:space="preserve"> </w:t>
            </w:r>
            <w:proofErr w:type="spellStart"/>
            <w:r w:rsidRPr="008B4291">
              <w:rPr>
                <w:rFonts w:asciiTheme="majorBidi" w:hAnsiTheme="majorBidi" w:cstheme="majorBidi"/>
                <w:sz w:val="24"/>
                <w:szCs w:val="24"/>
              </w:rPr>
              <w:t>period</w:t>
            </w:r>
            <w:proofErr w:type="spellEnd"/>
          </w:p>
        </w:tc>
        <w:tc>
          <w:tcPr>
            <w:tcW w:w="6620" w:type="dxa"/>
            <w:tcBorders>
              <w:top w:val="single" w:sz="4" w:space="0" w:color="auto"/>
              <w:left w:val="single" w:sz="4" w:space="0" w:color="auto"/>
              <w:bottom w:val="single" w:sz="4" w:space="0" w:color="auto"/>
              <w:right w:val="single" w:sz="4" w:space="0" w:color="auto"/>
            </w:tcBorders>
            <w:hideMark/>
          </w:tcPr>
          <w:p w14:paraId="518ED930" w14:textId="776B855D" w:rsidR="006A44E5" w:rsidRPr="006A44E5" w:rsidRDefault="006A44E5" w:rsidP="007B6F00">
            <w:pPr>
              <w:spacing w:after="0" w:line="240" w:lineRule="auto"/>
              <w:jc w:val="both"/>
              <w:rPr>
                <w:rFonts w:asciiTheme="majorBidi" w:eastAsia="Times New Roman" w:hAnsiTheme="majorBidi" w:cstheme="majorBidi"/>
                <w:color w:val="000000"/>
                <w:sz w:val="24"/>
                <w:szCs w:val="24"/>
                <w:lang w:val="en-GB" w:eastAsia="ru-RU"/>
              </w:rPr>
            </w:pPr>
            <w:r w:rsidRPr="006A44E5">
              <w:rPr>
                <w:rFonts w:asciiTheme="majorBidi" w:hAnsiTheme="majorBidi" w:cstheme="majorBidi"/>
                <w:sz w:val="24"/>
                <w:szCs w:val="24"/>
                <w:lang w:val="en-GB"/>
              </w:rPr>
              <w:t>Period used to determine the periodicity of payment, including the provision of services during the number of months specified in the contract</w:t>
            </w:r>
          </w:p>
        </w:tc>
      </w:tr>
      <w:tr w:rsidR="006A44E5" w:rsidRPr="00616952" w14:paraId="1D502370"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5341BFBD" w14:textId="2B6916A0"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63EF0">
              <w:rPr>
                <w:rFonts w:ascii="Times New Roman" w:eastAsia="Times New Roman" w:hAnsi="Times New Roman" w:cs="Times New Roman"/>
                <w:color w:val="000000"/>
                <w:sz w:val="24"/>
                <w:szCs w:val="24"/>
                <w:lang w:eastAsia="ru-RU"/>
              </w:rPr>
              <w:t>6</w:t>
            </w:r>
          </w:p>
        </w:tc>
        <w:tc>
          <w:tcPr>
            <w:tcW w:w="2207" w:type="dxa"/>
            <w:tcBorders>
              <w:top w:val="single" w:sz="4" w:space="0" w:color="auto"/>
              <w:left w:val="single" w:sz="4" w:space="0" w:color="auto"/>
              <w:bottom w:val="single" w:sz="4" w:space="0" w:color="auto"/>
              <w:right w:val="single" w:sz="4" w:space="0" w:color="auto"/>
            </w:tcBorders>
            <w:hideMark/>
          </w:tcPr>
          <w:p w14:paraId="1C658D67" w14:textId="48835075" w:rsidR="006A44E5" w:rsidRPr="008B4291" w:rsidRDefault="006A44E5" w:rsidP="007B6F00">
            <w:pPr>
              <w:autoSpaceDE w:val="0"/>
              <w:autoSpaceDN w:val="0"/>
              <w:adjustRightInd w:val="0"/>
              <w:spacing w:after="0" w:line="240" w:lineRule="auto"/>
              <w:rPr>
                <w:rFonts w:asciiTheme="majorBidi" w:eastAsia="Times New Roman" w:hAnsiTheme="majorBidi" w:cstheme="majorBidi"/>
                <w:bCs/>
                <w:iCs/>
                <w:sz w:val="24"/>
                <w:szCs w:val="24"/>
                <w:lang w:eastAsia="ru-RU"/>
              </w:rPr>
            </w:pPr>
            <w:proofErr w:type="spellStart"/>
            <w:r w:rsidRPr="008B4291">
              <w:rPr>
                <w:rFonts w:asciiTheme="majorBidi" w:hAnsiTheme="majorBidi" w:cstheme="majorBidi"/>
                <w:sz w:val="24"/>
                <w:szCs w:val="24"/>
              </w:rPr>
              <w:t>Crisis</w:t>
            </w:r>
            <w:proofErr w:type="spellEnd"/>
            <w:r w:rsidRPr="008B4291">
              <w:rPr>
                <w:rFonts w:asciiTheme="majorBidi" w:hAnsiTheme="majorBidi" w:cstheme="majorBidi"/>
                <w:sz w:val="24"/>
                <w:szCs w:val="24"/>
              </w:rPr>
              <w:t xml:space="preserve"> </w:t>
            </w:r>
            <w:proofErr w:type="spellStart"/>
            <w:r w:rsidRPr="008B4291">
              <w:rPr>
                <w:rFonts w:asciiTheme="majorBidi" w:hAnsiTheme="majorBidi" w:cstheme="majorBidi"/>
                <w:sz w:val="24"/>
                <w:szCs w:val="24"/>
              </w:rPr>
              <w:t>Communications</w:t>
            </w:r>
            <w:proofErr w:type="spellEnd"/>
          </w:p>
        </w:tc>
        <w:tc>
          <w:tcPr>
            <w:tcW w:w="6620" w:type="dxa"/>
            <w:tcBorders>
              <w:top w:val="single" w:sz="4" w:space="0" w:color="auto"/>
              <w:left w:val="single" w:sz="4" w:space="0" w:color="auto"/>
              <w:bottom w:val="single" w:sz="4" w:space="0" w:color="auto"/>
              <w:right w:val="single" w:sz="4" w:space="0" w:color="auto"/>
            </w:tcBorders>
            <w:hideMark/>
          </w:tcPr>
          <w:p w14:paraId="7EEE76CA" w14:textId="52E11DEE" w:rsidR="006A44E5" w:rsidRPr="006A44E5" w:rsidRDefault="006A44E5" w:rsidP="007B6F00">
            <w:pPr>
              <w:spacing w:after="0" w:line="240" w:lineRule="auto"/>
              <w:jc w:val="both"/>
              <w:rPr>
                <w:rFonts w:asciiTheme="majorBidi" w:eastAsia="Times New Roman" w:hAnsiTheme="majorBidi" w:cstheme="majorBidi"/>
                <w:color w:val="000000"/>
                <w:sz w:val="24"/>
                <w:szCs w:val="24"/>
                <w:lang w:val="en-GB" w:eastAsia="ru-RU"/>
              </w:rPr>
            </w:pPr>
            <w:r w:rsidRPr="006A44E5">
              <w:rPr>
                <w:rFonts w:asciiTheme="majorBidi" w:hAnsiTheme="majorBidi" w:cstheme="majorBidi"/>
                <w:sz w:val="24"/>
                <w:szCs w:val="24"/>
                <w:lang w:val="en-GB"/>
              </w:rPr>
              <w:t>a complex of information and communication activities aimed at minimizing damage to the image of the organization in a crisis</w:t>
            </w:r>
          </w:p>
        </w:tc>
      </w:tr>
      <w:tr w:rsidR="006A44E5" w:rsidRPr="00616952" w14:paraId="10DD57A0"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266C4380" w14:textId="0A63269B"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B6F00">
              <w:rPr>
                <w:rFonts w:ascii="Times New Roman" w:eastAsia="Times New Roman" w:hAnsi="Times New Roman" w:cs="Times New Roman"/>
                <w:color w:val="000000"/>
                <w:sz w:val="24"/>
                <w:szCs w:val="24"/>
                <w:lang w:eastAsia="ru-RU"/>
              </w:rPr>
              <w:t>7</w:t>
            </w:r>
          </w:p>
        </w:tc>
        <w:tc>
          <w:tcPr>
            <w:tcW w:w="2207" w:type="dxa"/>
            <w:tcBorders>
              <w:top w:val="single" w:sz="4" w:space="0" w:color="auto"/>
              <w:left w:val="single" w:sz="4" w:space="0" w:color="auto"/>
              <w:bottom w:val="single" w:sz="4" w:space="0" w:color="auto"/>
              <w:right w:val="single" w:sz="4" w:space="0" w:color="auto"/>
            </w:tcBorders>
            <w:hideMark/>
          </w:tcPr>
          <w:p w14:paraId="226647BD" w14:textId="0ACD9524" w:rsidR="006A44E5" w:rsidRPr="008B4291" w:rsidRDefault="006A44E5" w:rsidP="007B6F00">
            <w:pPr>
              <w:autoSpaceDE w:val="0"/>
              <w:autoSpaceDN w:val="0"/>
              <w:adjustRightInd w:val="0"/>
              <w:spacing w:after="0" w:line="240" w:lineRule="auto"/>
              <w:rPr>
                <w:rFonts w:asciiTheme="majorBidi" w:eastAsia="Times New Roman" w:hAnsiTheme="majorBidi" w:cstheme="majorBidi"/>
                <w:color w:val="000000"/>
                <w:sz w:val="24"/>
                <w:szCs w:val="24"/>
                <w:lang w:eastAsia="ru-RU"/>
              </w:rPr>
            </w:pPr>
            <w:proofErr w:type="spellStart"/>
            <w:r w:rsidRPr="008B4291">
              <w:rPr>
                <w:rFonts w:asciiTheme="majorBidi" w:hAnsiTheme="majorBidi" w:cstheme="majorBidi"/>
                <w:sz w:val="24"/>
                <w:szCs w:val="24"/>
              </w:rPr>
              <w:t>Information</w:t>
            </w:r>
            <w:proofErr w:type="spellEnd"/>
            <w:r w:rsidRPr="008B4291">
              <w:rPr>
                <w:rFonts w:asciiTheme="majorBidi" w:hAnsiTheme="majorBidi" w:cstheme="majorBidi"/>
                <w:sz w:val="24"/>
                <w:szCs w:val="24"/>
              </w:rPr>
              <w:t xml:space="preserve"> </w:t>
            </w:r>
            <w:proofErr w:type="spellStart"/>
            <w:r w:rsidRPr="008B4291">
              <w:rPr>
                <w:rFonts w:asciiTheme="majorBidi" w:hAnsiTheme="majorBidi" w:cstheme="majorBidi"/>
                <w:sz w:val="24"/>
                <w:szCs w:val="24"/>
              </w:rPr>
              <w:t>threat</w:t>
            </w:r>
            <w:proofErr w:type="spellEnd"/>
          </w:p>
        </w:tc>
        <w:tc>
          <w:tcPr>
            <w:tcW w:w="6620" w:type="dxa"/>
            <w:tcBorders>
              <w:top w:val="single" w:sz="4" w:space="0" w:color="auto"/>
              <w:left w:val="single" w:sz="4" w:space="0" w:color="auto"/>
              <w:bottom w:val="single" w:sz="4" w:space="0" w:color="auto"/>
              <w:right w:val="single" w:sz="4" w:space="0" w:color="auto"/>
            </w:tcBorders>
            <w:hideMark/>
          </w:tcPr>
          <w:p w14:paraId="48DAE704" w14:textId="188188C0" w:rsidR="006A44E5" w:rsidRPr="006A44E5" w:rsidRDefault="006A44E5" w:rsidP="007B6F00">
            <w:pPr>
              <w:spacing w:after="0" w:line="240" w:lineRule="auto"/>
              <w:jc w:val="both"/>
              <w:rPr>
                <w:rFonts w:asciiTheme="majorBidi" w:eastAsia="Times New Roman" w:hAnsiTheme="majorBidi" w:cstheme="majorBidi"/>
                <w:color w:val="000000"/>
                <w:sz w:val="24"/>
                <w:szCs w:val="24"/>
                <w:lang w:val="en-GB" w:eastAsia="ru-RU"/>
              </w:rPr>
            </w:pPr>
            <w:r w:rsidRPr="006A44E5">
              <w:rPr>
                <w:rFonts w:asciiTheme="majorBidi" w:hAnsiTheme="majorBidi" w:cstheme="majorBidi"/>
                <w:sz w:val="24"/>
                <w:szCs w:val="24"/>
                <w:lang w:val="en-GB"/>
              </w:rPr>
              <w:t>potential event, action, material in the media or other open sources that may have a negative impact on the implementation of business objectives and objectives of organizations</w:t>
            </w:r>
          </w:p>
        </w:tc>
      </w:tr>
      <w:tr w:rsidR="006A44E5" w:rsidRPr="00616952" w14:paraId="1EF3972A"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1677606E" w14:textId="2528F5E1"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B6F00">
              <w:rPr>
                <w:rFonts w:ascii="Times New Roman" w:eastAsia="Times New Roman" w:hAnsi="Times New Roman" w:cs="Times New Roman"/>
                <w:color w:val="000000"/>
                <w:sz w:val="24"/>
                <w:szCs w:val="24"/>
                <w:lang w:eastAsia="ru-RU"/>
              </w:rPr>
              <w:t>8</w:t>
            </w:r>
          </w:p>
        </w:tc>
        <w:tc>
          <w:tcPr>
            <w:tcW w:w="2207" w:type="dxa"/>
            <w:tcBorders>
              <w:top w:val="single" w:sz="4" w:space="0" w:color="auto"/>
              <w:left w:val="single" w:sz="4" w:space="0" w:color="auto"/>
              <w:bottom w:val="single" w:sz="4" w:space="0" w:color="auto"/>
              <w:right w:val="single" w:sz="4" w:space="0" w:color="auto"/>
            </w:tcBorders>
            <w:hideMark/>
          </w:tcPr>
          <w:p w14:paraId="7CBB247D" w14:textId="0550B215" w:rsidR="006A44E5" w:rsidRPr="007B6F00" w:rsidRDefault="007B6F00" w:rsidP="007B6F00">
            <w:pPr>
              <w:autoSpaceDE w:val="0"/>
              <w:autoSpaceDN w:val="0"/>
              <w:adjustRightInd w:val="0"/>
              <w:spacing w:after="0" w:line="240" w:lineRule="auto"/>
              <w:rPr>
                <w:rFonts w:asciiTheme="majorBidi" w:eastAsia="Times New Roman" w:hAnsiTheme="majorBidi" w:cstheme="majorBidi"/>
                <w:color w:val="000000"/>
                <w:sz w:val="24"/>
                <w:szCs w:val="24"/>
                <w:lang w:val="en-US" w:eastAsia="ru-RU"/>
              </w:rPr>
            </w:pPr>
            <w:r>
              <w:rPr>
                <w:rFonts w:asciiTheme="majorBidi" w:eastAsia="Times New Roman" w:hAnsiTheme="majorBidi" w:cstheme="majorBidi"/>
                <w:color w:val="000000"/>
                <w:sz w:val="24"/>
                <w:szCs w:val="24"/>
                <w:lang w:val="en-US" w:eastAsia="ru-RU"/>
              </w:rPr>
              <w:t>Immediate informing</w:t>
            </w:r>
          </w:p>
        </w:tc>
        <w:tc>
          <w:tcPr>
            <w:tcW w:w="6620" w:type="dxa"/>
            <w:tcBorders>
              <w:top w:val="single" w:sz="4" w:space="0" w:color="auto"/>
              <w:left w:val="single" w:sz="4" w:space="0" w:color="auto"/>
              <w:bottom w:val="single" w:sz="4" w:space="0" w:color="auto"/>
              <w:right w:val="single" w:sz="4" w:space="0" w:color="auto"/>
            </w:tcBorders>
            <w:hideMark/>
          </w:tcPr>
          <w:p w14:paraId="3273C905" w14:textId="5891BABF" w:rsidR="006A44E5" w:rsidRPr="006A44E5" w:rsidRDefault="006A44E5" w:rsidP="007B6F00">
            <w:pPr>
              <w:spacing w:after="0" w:line="240" w:lineRule="auto"/>
              <w:jc w:val="both"/>
              <w:rPr>
                <w:rFonts w:asciiTheme="majorBidi" w:eastAsia="Times New Roman" w:hAnsiTheme="majorBidi" w:cstheme="majorBidi"/>
                <w:color w:val="000000"/>
                <w:sz w:val="24"/>
                <w:szCs w:val="24"/>
                <w:lang w:val="en-GB" w:eastAsia="ru-RU"/>
              </w:rPr>
            </w:pPr>
            <w:r w:rsidRPr="006A44E5">
              <w:rPr>
                <w:rFonts w:asciiTheme="majorBidi" w:hAnsiTheme="majorBidi" w:cstheme="majorBidi"/>
                <w:sz w:val="24"/>
                <w:szCs w:val="24"/>
                <w:lang w:val="en-GB"/>
              </w:rPr>
              <w:t>Timely informing the Customer, carried out immediately after receiving the information by the Contractor, in real time or not later than 1 hour from the moment of the event / information discove</w:t>
            </w:r>
            <w:r w:rsidR="007B6F00">
              <w:rPr>
                <w:rFonts w:asciiTheme="majorBidi" w:hAnsiTheme="majorBidi" w:cstheme="majorBidi"/>
                <w:sz w:val="24"/>
                <w:szCs w:val="24"/>
                <w:lang w:val="en-GB"/>
              </w:rPr>
              <w:t>red</w:t>
            </w:r>
          </w:p>
        </w:tc>
      </w:tr>
      <w:tr w:rsidR="006A44E5" w:rsidRPr="00616952" w14:paraId="3C3A63F5" w14:textId="77777777" w:rsidTr="002105B5">
        <w:trPr>
          <w:trHeight w:val="400"/>
        </w:trPr>
        <w:tc>
          <w:tcPr>
            <w:tcW w:w="649" w:type="dxa"/>
            <w:tcBorders>
              <w:top w:val="single" w:sz="4" w:space="0" w:color="auto"/>
              <w:left w:val="single" w:sz="4" w:space="0" w:color="auto"/>
              <w:bottom w:val="single" w:sz="4" w:space="0" w:color="auto"/>
              <w:right w:val="single" w:sz="4" w:space="0" w:color="auto"/>
            </w:tcBorders>
            <w:hideMark/>
          </w:tcPr>
          <w:p w14:paraId="01FAF1A4" w14:textId="77777777" w:rsidR="006A44E5" w:rsidRDefault="006A44E5"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207" w:type="dxa"/>
            <w:tcBorders>
              <w:top w:val="single" w:sz="4" w:space="0" w:color="auto"/>
              <w:left w:val="single" w:sz="4" w:space="0" w:color="auto"/>
              <w:bottom w:val="single" w:sz="4" w:space="0" w:color="auto"/>
              <w:right w:val="single" w:sz="4" w:space="0" w:color="auto"/>
            </w:tcBorders>
            <w:hideMark/>
          </w:tcPr>
          <w:p w14:paraId="1314C9B8" w14:textId="03D9EA33" w:rsidR="006A44E5" w:rsidRPr="008B4291" w:rsidRDefault="006A44E5" w:rsidP="007B6F00">
            <w:pPr>
              <w:autoSpaceDE w:val="0"/>
              <w:autoSpaceDN w:val="0"/>
              <w:adjustRightInd w:val="0"/>
              <w:spacing w:after="0" w:line="240" w:lineRule="auto"/>
              <w:rPr>
                <w:rFonts w:asciiTheme="majorBidi" w:eastAsia="Times New Roman" w:hAnsiTheme="majorBidi" w:cstheme="majorBidi"/>
                <w:color w:val="000000"/>
                <w:sz w:val="24"/>
                <w:szCs w:val="24"/>
                <w:lang w:val="en-GB" w:eastAsia="ru-RU"/>
              </w:rPr>
            </w:pPr>
            <w:r w:rsidRPr="008B4291">
              <w:rPr>
                <w:rFonts w:asciiTheme="majorBidi" w:hAnsiTheme="majorBidi" w:cstheme="majorBidi"/>
                <w:sz w:val="24"/>
                <w:szCs w:val="24"/>
                <w:lang w:val="en-GB"/>
              </w:rPr>
              <w:t>Enterprises of the Russian nuclear industry</w:t>
            </w:r>
          </w:p>
        </w:tc>
        <w:tc>
          <w:tcPr>
            <w:tcW w:w="6620" w:type="dxa"/>
            <w:tcBorders>
              <w:top w:val="single" w:sz="4" w:space="0" w:color="auto"/>
              <w:left w:val="single" w:sz="4" w:space="0" w:color="auto"/>
              <w:bottom w:val="single" w:sz="4" w:space="0" w:color="auto"/>
              <w:right w:val="single" w:sz="4" w:space="0" w:color="auto"/>
            </w:tcBorders>
            <w:hideMark/>
          </w:tcPr>
          <w:p w14:paraId="1F8B409C" w14:textId="1036F27D" w:rsidR="006A44E5" w:rsidRPr="006A44E5" w:rsidRDefault="006A44E5" w:rsidP="007B6F00">
            <w:pPr>
              <w:spacing w:after="0" w:line="240" w:lineRule="auto"/>
              <w:jc w:val="both"/>
              <w:rPr>
                <w:rFonts w:asciiTheme="majorBidi" w:eastAsia="Times New Roman" w:hAnsiTheme="majorBidi" w:cstheme="majorBidi"/>
                <w:color w:val="000000"/>
                <w:sz w:val="24"/>
                <w:szCs w:val="24"/>
                <w:lang w:val="en-GB" w:eastAsia="ru-RU"/>
              </w:rPr>
            </w:pPr>
            <w:r w:rsidRPr="006A44E5">
              <w:rPr>
                <w:rFonts w:asciiTheme="majorBidi" w:hAnsiTheme="majorBidi" w:cstheme="majorBidi"/>
                <w:sz w:val="24"/>
                <w:szCs w:val="24"/>
                <w:lang w:val="en-GB"/>
              </w:rPr>
              <w:t xml:space="preserve">Any enterprise of Rosatom State </w:t>
            </w:r>
            <w:r w:rsidR="007B6F00">
              <w:rPr>
                <w:rFonts w:asciiTheme="majorBidi" w:hAnsiTheme="majorBidi" w:cstheme="majorBidi"/>
                <w:sz w:val="24"/>
                <w:szCs w:val="24"/>
                <w:lang w:val="en-GB"/>
              </w:rPr>
              <w:t xml:space="preserve">Atomic Energy </w:t>
            </w:r>
            <w:r w:rsidRPr="006A44E5">
              <w:rPr>
                <w:rFonts w:asciiTheme="majorBidi" w:hAnsiTheme="majorBidi" w:cstheme="majorBidi"/>
                <w:sz w:val="24"/>
                <w:szCs w:val="24"/>
                <w:lang w:val="en-GB"/>
              </w:rPr>
              <w:t>Corporation, including enterprises, whose shareholders are enterprises of Rosatom State Corporation</w:t>
            </w:r>
          </w:p>
        </w:tc>
      </w:tr>
    </w:tbl>
    <w:p w14:paraId="27198C31" w14:textId="77777777" w:rsidR="00C62F9F" w:rsidRPr="006A44E5" w:rsidRDefault="00C62F9F" w:rsidP="007B6F00">
      <w:pPr>
        <w:spacing w:after="0" w:line="240" w:lineRule="auto"/>
        <w:jc w:val="center"/>
        <w:rPr>
          <w:rFonts w:ascii="Times New Roman" w:eastAsia="Times New Roman" w:hAnsi="Times New Roman" w:cs="Times New Roman"/>
          <w:color w:val="000000"/>
          <w:sz w:val="28"/>
          <w:szCs w:val="28"/>
          <w:lang w:val="en-GB" w:eastAsia="ru-RU"/>
        </w:rPr>
      </w:pPr>
    </w:p>
    <w:p w14:paraId="1A23F3A4" w14:textId="708DA7E0" w:rsidR="002105B5" w:rsidRDefault="0035091E" w:rsidP="007B6F00">
      <w:pPr>
        <w:spacing w:after="0" w:line="240" w:lineRule="auto"/>
        <w:jc w:val="center"/>
        <w:rPr>
          <w:rFonts w:ascii="Times New Roman" w:eastAsia="Times New Roman" w:hAnsi="Times New Roman" w:cs="Times New Roman"/>
          <w:bCs/>
          <w:color w:val="000000"/>
          <w:sz w:val="28"/>
          <w:szCs w:val="28"/>
          <w:lang w:val="en-GB" w:eastAsia="ru-RU"/>
        </w:rPr>
      </w:pPr>
      <w:r>
        <w:rPr>
          <w:rFonts w:ascii="Times New Roman" w:eastAsia="Times New Roman" w:hAnsi="Times New Roman" w:cs="Times New Roman"/>
          <w:color w:val="000000"/>
          <w:sz w:val="28"/>
          <w:szCs w:val="28"/>
          <w:lang w:val="en-GB" w:eastAsia="ru-RU"/>
        </w:rPr>
        <w:t>SECTION</w:t>
      </w:r>
      <w:r w:rsidR="002105B5">
        <w:rPr>
          <w:rFonts w:ascii="Times New Roman" w:eastAsia="Times New Roman" w:hAnsi="Times New Roman" w:cs="Times New Roman"/>
          <w:color w:val="000000"/>
          <w:sz w:val="28"/>
          <w:szCs w:val="28"/>
          <w:lang w:eastAsia="ru-RU"/>
        </w:rPr>
        <w:t xml:space="preserve"> </w:t>
      </w:r>
      <w:r w:rsidR="00C62F9F">
        <w:rPr>
          <w:rFonts w:ascii="Times New Roman" w:eastAsia="Times New Roman" w:hAnsi="Times New Roman" w:cs="Times New Roman"/>
          <w:color w:val="000000"/>
          <w:sz w:val="28"/>
          <w:szCs w:val="28"/>
          <w:lang w:eastAsia="ru-RU"/>
        </w:rPr>
        <w:t>8</w:t>
      </w:r>
      <w:r w:rsidR="002105B5">
        <w:rPr>
          <w:rFonts w:ascii="Times New Roman" w:eastAsia="Times New Roman" w:hAnsi="Times New Roman" w:cs="Times New Roman"/>
          <w:color w:val="000000"/>
          <w:sz w:val="28"/>
          <w:szCs w:val="28"/>
          <w:lang w:eastAsia="ru-RU"/>
        </w:rPr>
        <w:t xml:space="preserve">. </w:t>
      </w:r>
      <w:r w:rsidRPr="0035091E">
        <w:rPr>
          <w:rFonts w:ascii="Times New Roman" w:eastAsia="Times New Roman" w:hAnsi="Times New Roman" w:cs="Times New Roman"/>
          <w:bCs/>
          <w:color w:val="000000"/>
          <w:sz w:val="28"/>
          <w:szCs w:val="28"/>
          <w:lang w:val="en-GB" w:eastAsia="ru-RU"/>
        </w:rPr>
        <w:t xml:space="preserve">LIST OF </w:t>
      </w:r>
      <w:r w:rsidR="00971D14">
        <w:rPr>
          <w:rFonts w:ascii="Times New Roman" w:eastAsia="Times New Roman" w:hAnsi="Times New Roman" w:cs="Times New Roman"/>
          <w:bCs/>
          <w:color w:val="000000"/>
          <w:sz w:val="28"/>
          <w:szCs w:val="28"/>
          <w:lang w:val="en-GB" w:eastAsia="ru-RU"/>
        </w:rPr>
        <w:t>ATTACHMENTS</w:t>
      </w:r>
    </w:p>
    <w:p w14:paraId="15AEBFA7" w14:textId="77777777" w:rsidR="0035091E" w:rsidRDefault="0035091E" w:rsidP="007B6F00">
      <w:pPr>
        <w:spacing w:after="0" w:line="240" w:lineRule="auto"/>
        <w:jc w:val="center"/>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492"/>
        <w:gridCol w:w="2657"/>
      </w:tblGrid>
      <w:tr w:rsidR="00971D14" w14:paraId="63C24049" w14:textId="77777777" w:rsidTr="002105B5">
        <w:tc>
          <w:tcPr>
            <w:tcW w:w="1682" w:type="dxa"/>
            <w:tcBorders>
              <w:top w:val="single" w:sz="4" w:space="0" w:color="auto"/>
              <w:left w:val="single" w:sz="4" w:space="0" w:color="auto"/>
              <w:bottom w:val="single" w:sz="4" w:space="0" w:color="auto"/>
              <w:right w:val="single" w:sz="4" w:space="0" w:color="auto"/>
            </w:tcBorders>
            <w:hideMark/>
          </w:tcPr>
          <w:p w14:paraId="7046AB20" w14:textId="3B8403F8" w:rsidR="002105B5" w:rsidRPr="0035091E" w:rsidRDefault="00971D14" w:rsidP="007B6F00">
            <w:pPr>
              <w:spacing w:after="0" w:line="240" w:lineRule="auto"/>
              <w:jc w:val="center"/>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Attachment No.</w:t>
            </w:r>
          </w:p>
        </w:tc>
        <w:tc>
          <w:tcPr>
            <w:tcW w:w="5858" w:type="dxa"/>
            <w:tcBorders>
              <w:top w:val="single" w:sz="4" w:space="0" w:color="auto"/>
              <w:left w:val="single" w:sz="4" w:space="0" w:color="auto"/>
              <w:bottom w:val="single" w:sz="4" w:space="0" w:color="auto"/>
              <w:right w:val="single" w:sz="4" w:space="0" w:color="auto"/>
            </w:tcBorders>
            <w:hideMark/>
          </w:tcPr>
          <w:p w14:paraId="621FCE94" w14:textId="0671749A" w:rsidR="002105B5" w:rsidRPr="00971D14" w:rsidRDefault="00971D14" w:rsidP="007B6F00">
            <w:pPr>
              <w:spacing w:after="0" w:line="240" w:lineRule="auto"/>
              <w:jc w:val="center"/>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Attachment name</w:t>
            </w:r>
          </w:p>
        </w:tc>
        <w:tc>
          <w:tcPr>
            <w:tcW w:w="2808" w:type="dxa"/>
            <w:tcBorders>
              <w:top w:val="single" w:sz="4" w:space="0" w:color="auto"/>
              <w:left w:val="single" w:sz="4" w:space="0" w:color="auto"/>
              <w:bottom w:val="single" w:sz="4" w:space="0" w:color="auto"/>
              <w:right w:val="single" w:sz="4" w:space="0" w:color="auto"/>
            </w:tcBorders>
            <w:hideMark/>
          </w:tcPr>
          <w:p w14:paraId="7944E997" w14:textId="5EBA08BD" w:rsidR="002105B5" w:rsidRPr="00971D14" w:rsidRDefault="00971D14" w:rsidP="007B6F00">
            <w:pPr>
              <w:spacing w:after="0" w:line="240" w:lineRule="auto"/>
              <w:jc w:val="center"/>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Page number</w:t>
            </w:r>
          </w:p>
        </w:tc>
      </w:tr>
      <w:tr w:rsidR="002105B5" w14:paraId="7C1F87CF" w14:textId="77777777" w:rsidTr="002105B5">
        <w:tc>
          <w:tcPr>
            <w:tcW w:w="10348" w:type="dxa"/>
            <w:gridSpan w:val="3"/>
            <w:tcBorders>
              <w:top w:val="single" w:sz="4" w:space="0" w:color="auto"/>
              <w:left w:val="single" w:sz="4" w:space="0" w:color="auto"/>
              <w:bottom w:val="single" w:sz="4" w:space="0" w:color="auto"/>
              <w:right w:val="single" w:sz="4" w:space="0" w:color="auto"/>
            </w:tcBorders>
            <w:vAlign w:val="center"/>
            <w:hideMark/>
          </w:tcPr>
          <w:p w14:paraId="2E29293B" w14:textId="4961E6D1" w:rsidR="002105B5" w:rsidRPr="00E40186" w:rsidRDefault="00971D14" w:rsidP="007B6F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NA</w:t>
            </w:r>
          </w:p>
        </w:tc>
      </w:tr>
    </w:tbl>
    <w:p w14:paraId="60AA060F" w14:textId="77777777" w:rsidR="003275B8" w:rsidRDefault="003275B8" w:rsidP="009E755B">
      <w:pPr>
        <w:spacing w:line="480" w:lineRule="auto"/>
      </w:pPr>
    </w:p>
    <w:sectPr w:rsidR="003275B8" w:rsidSect="0064045B">
      <w:pgSz w:w="11906" w:h="16838"/>
      <w:pgMar w:top="567" w:right="567" w:bottom="567" w:left="1418"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13A1" w14:textId="77777777" w:rsidR="004C6B15" w:rsidRDefault="004C6B15" w:rsidP="00F152F0">
      <w:pPr>
        <w:spacing w:after="0" w:line="240" w:lineRule="auto"/>
      </w:pPr>
      <w:r>
        <w:separator/>
      </w:r>
    </w:p>
  </w:endnote>
  <w:endnote w:type="continuationSeparator" w:id="0">
    <w:p w14:paraId="30D38788" w14:textId="77777777" w:rsidR="004C6B15" w:rsidRDefault="004C6B15" w:rsidP="00F1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094631"/>
      <w:docPartObj>
        <w:docPartGallery w:val="Page Numbers (Bottom of Page)"/>
        <w:docPartUnique/>
      </w:docPartObj>
    </w:sdtPr>
    <w:sdtEndPr>
      <w:rPr>
        <w:noProof/>
      </w:rPr>
    </w:sdtEndPr>
    <w:sdtContent>
      <w:p w14:paraId="56142B04" w14:textId="7BC16E77" w:rsidR="0064045B" w:rsidRDefault="006404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0AC07" w14:textId="77777777" w:rsidR="00202E44" w:rsidRDefault="0020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BEA8" w14:textId="77777777" w:rsidR="004C6B15" w:rsidRDefault="004C6B15" w:rsidP="00F152F0">
      <w:pPr>
        <w:spacing w:after="0" w:line="240" w:lineRule="auto"/>
      </w:pPr>
      <w:r>
        <w:separator/>
      </w:r>
    </w:p>
  </w:footnote>
  <w:footnote w:type="continuationSeparator" w:id="0">
    <w:p w14:paraId="7320D8F0" w14:textId="77777777" w:rsidR="004C6B15" w:rsidRDefault="004C6B15" w:rsidP="00F1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83EE" w14:textId="3A895454" w:rsidR="0064045B" w:rsidRDefault="0064045B">
    <w:pPr>
      <w:pStyle w:val="Header"/>
      <w:jc w:val="right"/>
    </w:pPr>
  </w:p>
  <w:p w14:paraId="00994611" w14:textId="77777777" w:rsidR="0064045B" w:rsidRDefault="00640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E64"/>
    <w:multiLevelType w:val="hybridMultilevel"/>
    <w:tmpl w:val="52005AF6"/>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32834"/>
    <w:multiLevelType w:val="hybridMultilevel"/>
    <w:tmpl w:val="08F63CBC"/>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2" w15:restartNumberingAfterBreak="0">
    <w:nsid w:val="207D1AAA"/>
    <w:multiLevelType w:val="hybridMultilevel"/>
    <w:tmpl w:val="3A0C41A0"/>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B2139"/>
    <w:multiLevelType w:val="hybridMultilevel"/>
    <w:tmpl w:val="6002BA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3CD74A2"/>
    <w:multiLevelType w:val="hybridMultilevel"/>
    <w:tmpl w:val="AB101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8"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9"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620F35CF"/>
    <w:multiLevelType w:val="hybridMultilevel"/>
    <w:tmpl w:val="2B4A2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6AA5BC1"/>
    <w:multiLevelType w:val="hybridMultilevel"/>
    <w:tmpl w:val="6ED6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14" w15:restartNumberingAfterBreak="0">
    <w:nsid w:val="79AD21E4"/>
    <w:multiLevelType w:val="hybridMultilevel"/>
    <w:tmpl w:val="E612FE7C"/>
    <w:lvl w:ilvl="0" w:tplc="B7F85AC0">
      <w:start w:val="1"/>
      <w:numFmt w:val="bullet"/>
      <w:lvlText w:val=""/>
      <w:lvlJc w:val="left"/>
      <w:pPr>
        <w:tabs>
          <w:tab w:val="num" w:pos="1418"/>
        </w:tabs>
        <w:ind w:left="1418" w:hanging="360"/>
      </w:pPr>
      <w:rPr>
        <w:rFonts w:ascii="Symbol" w:hAnsi="Symbol" w:hint="default"/>
        <w:b w:val="0"/>
        <w:i w:val="0"/>
        <w:color w:val="auto"/>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6"/>
  </w:num>
  <w:num w:numId="4">
    <w:abstractNumId w:val="5"/>
  </w:num>
  <w:num w:numId="5">
    <w:abstractNumId w:val="1"/>
  </w:num>
  <w:num w:numId="6">
    <w:abstractNumId w:val="4"/>
  </w:num>
  <w:num w:numId="7">
    <w:abstractNumId w:val="12"/>
  </w:num>
  <w:num w:numId="8">
    <w:abstractNumId w:val="13"/>
  </w:num>
  <w:num w:numId="9">
    <w:abstractNumId w:val="2"/>
  </w:num>
  <w:num w:numId="10">
    <w:abstractNumId w:val="11"/>
  </w:num>
  <w:num w:numId="11">
    <w:abstractNumId w:val="8"/>
  </w:num>
  <w:num w:numId="12">
    <w:abstractNumId w:val="0"/>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B5"/>
    <w:rsid w:val="00031D73"/>
    <w:rsid w:val="0004707A"/>
    <w:rsid w:val="000617E0"/>
    <w:rsid w:val="00096C6B"/>
    <w:rsid w:val="000A70A0"/>
    <w:rsid w:val="000B5748"/>
    <w:rsid w:val="000D10B2"/>
    <w:rsid w:val="000D7B3B"/>
    <w:rsid w:val="000F17E0"/>
    <w:rsid w:val="00115DE6"/>
    <w:rsid w:val="00130CA0"/>
    <w:rsid w:val="00176FD8"/>
    <w:rsid w:val="001B2740"/>
    <w:rsid w:val="001B5A77"/>
    <w:rsid w:val="001B5B89"/>
    <w:rsid w:val="001C07C2"/>
    <w:rsid w:val="001F7F67"/>
    <w:rsid w:val="00202E44"/>
    <w:rsid w:val="002078E0"/>
    <w:rsid w:val="002105B5"/>
    <w:rsid w:val="002208DD"/>
    <w:rsid w:val="00232447"/>
    <w:rsid w:val="00264721"/>
    <w:rsid w:val="00292927"/>
    <w:rsid w:val="002D3FD7"/>
    <w:rsid w:val="002D77B3"/>
    <w:rsid w:val="002E20E0"/>
    <w:rsid w:val="002E7D18"/>
    <w:rsid w:val="002F3EE0"/>
    <w:rsid w:val="002F5768"/>
    <w:rsid w:val="003043A8"/>
    <w:rsid w:val="0031476D"/>
    <w:rsid w:val="003275B8"/>
    <w:rsid w:val="0035091E"/>
    <w:rsid w:val="0036017E"/>
    <w:rsid w:val="003843BB"/>
    <w:rsid w:val="003A2521"/>
    <w:rsid w:val="003A633F"/>
    <w:rsid w:val="003A7CD2"/>
    <w:rsid w:val="003C10C2"/>
    <w:rsid w:val="003E4205"/>
    <w:rsid w:val="00405C7E"/>
    <w:rsid w:val="004272A8"/>
    <w:rsid w:val="004533F2"/>
    <w:rsid w:val="004B1C37"/>
    <w:rsid w:val="004C6B15"/>
    <w:rsid w:val="00520799"/>
    <w:rsid w:val="00597B82"/>
    <w:rsid w:val="005A1C1D"/>
    <w:rsid w:val="005A1C2E"/>
    <w:rsid w:val="005B0B1C"/>
    <w:rsid w:val="005C027B"/>
    <w:rsid w:val="005C21DB"/>
    <w:rsid w:val="005C2659"/>
    <w:rsid w:val="005F2611"/>
    <w:rsid w:val="005F308F"/>
    <w:rsid w:val="005F7019"/>
    <w:rsid w:val="00616952"/>
    <w:rsid w:val="0064045B"/>
    <w:rsid w:val="00641282"/>
    <w:rsid w:val="00667E33"/>
    <w:rsid w:val="00676F74"/>
    <w:rsid w:val="006A26BC"/>
    <w:rsid w:val="006A44E5"/>
    <w:rsid w:val="006D53CE"/>
    <w:rsid w:val="006F598D"/>
    <w:rsid w:val="00705D5B"/>
    <w:rsid w:val="0074456F"/>
    <w:rsid w:val="007518B9"/>
    <w:rsid w:val="00763EF0"/>
    <w:rsid w:val="00766A11"/>
    <w:rsid w:val="00771DB6"/>
    <w:rsid w:val="00784C88"/>
    <w:rsid w:val="007938E9"/>
    <w:rsid w:val="007B6413"/>
    <w:rsid w:val="007B6F00"/>
    <w:rsid w:val="007C7CC7"/>
    <w:rsid w:val="007F5C8F"/>
    <w:rsid w:val="008209D7"/>
    <w:rsid w:val="00823E6C"/>
    <w:rsid w:val="00824988"/>
    <w:rsid w:val="008467D5"/>
    <w:rsid w:val="008B4291"/>
    <w:rsid w:val="008D58AB"/>
    <w:rsid w:val="008E219E"/>
    <w:rsid w:val="00911D46"/>
    <w:rsid w:val="00967173"/>
    <w:rsid w:val="00971D14"/>
    <w:rsid w:val="00972E6C"/>
    <w:rsid w:val="0097505E"/>
    <w:rsid w:val="009861A1"/>
    <w:rsid w:val="0098709D"/>
    <w:rsid w:val="009A22AF"/>
    <w:rsid w:val="009C55FB"/>
    <w:rsid w:val="009E1789"/>
    <w:rsid w:val="009E47F7"/>
    <w:rsid w:val="009E755B"/>
    <w:rsid w:val="00A75710"/>
    <w:rsid w:val="00A84C36"/>
    <w:rsid w:val="00A873E3"/>
    <w:rsid w:val="00AB6B5E"/>
    <w:rsid w:val="00AE2279"/>
    <w:rsid w:val="00B34833"/>
    <w:rsid w:val="00B3583F"/>
    <w:rsid w:val="00B5047E"/>
    <w:rsid w:val="00B536B6"/>
    <w:rsid w:val="00B621BD"/>
    <w:rsid w:val="00B736D9"/>
    <w:rsid w:val="00B90096"/>
    <w:rsid w:val="00BF04B0"/>
    <w:rsid w:val="00C420D0"/>
    <w:rsid w:val="00C62F9F"/>
    <w:rsid w:val="00C678E3"/>
    <w:rsid w:val="00CA757C"/>
    <w:rsid w:val="00CB5B93"/>
    <w:rsid w:val="00CF1D64"/>
    <w:rsid w:val="00D24C24"/>
    <w:rsid w:val="00D2756C"/>
    <w:rsid w:val="00D50120"/>
    <w:rsid w:val="00D54081"/>
    <w:rsid w:val="00D61B8E"/>
    <w:rsid w:val="00DA044E"/>
    <w:rsid w:val="00DC3C34"/>
    <w:rsid w:val="00DD3DB9"/>
    <w:rsid w:val="00DD501B"/>
    <w:rsid w:val="00E40186"/>
    <w:rsid w:val="00E40CF3"/>
    <w:rsid w:val="00E46193"/>
    <w:rsid w:val="00E47A6C"/>
    <w:rsid w:val="00E51DCF"/>
    <w:rsid w:val="00E62D81"/>
    <w:rsid w:val="00E67396"/>
    <w:rsid w:val="00EE0ED1"/>
    <w:rsid w:val="00F13C38"/>
    <w:rsid w:val="00F152F0"/>
    <w:rsid w:val="00F25643"/>
    <w:rsid w:val="00F4216E"/>
    <w:rsid w:val="00F61D52"/>
    <w:rsid w:val="00F76105"/>
    <w:rsid w:val="00F8444E"/>
    <w:rsid w:val="00F95ABD"/>
    <w:rsid w:val="00FD309E"/>
    <w:rsid w:val="00FD7E55"/>
    <w:rsid w:val="00FF32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E43B5"/>
  <w15:docId w15:val="{BC48AC12-4BDB-4C42-85C1-56B1989E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5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uiPriority w:val="59"/>
    <w:rsid w:val="002105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72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6C"/>
    <w:rPr>
      <w:rFonts w:ascii="Tahoma" w:hAnsi="Tahoma" w:cs="Tahoma"/>
      <w:sz w:val="16"/>
      <w:szCs w:val="16"/>
    </w:rPr>
  </w:style>
  <w:style w:type="paragraph" w:styleId="ListParagraph">
    <w:name w:val="List Paragraph"/>
    <w:basedOn w:val="Normal"/>
    <w:uiPriority w:val="34"/>
    <w:qFormat/>
    <w:rsid w:val="005F2611"/>
    <w:pPr>
      <w:ind w:left="720"/>
      <w:contextualSpacing/>
    </w:pPr>
  </w:style>
  <w:style w:type="paragraph" w:styleId="Header">
    <w:name w:val="header"/>
    <w:basedOn w:val="Normal"/>
    <w:link w:val="HeaderChar"/>
    <w:uiPriority w:val="99"/>
    <w:unhideWhenUsed/>
    <w:rsid w:val="00F1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2F0"/>
  </w:style>
  <w:style w:type="paragraph" w:styleId="Footer">
    <w:name w:val="footer"/>
    <w:basedOn w:val="Normal"/>
    <w:link w:val="FooterChar"/>
    <w:uiPriority w:val="99"/>
    <w:unhideWhenUsed/>
    <w:rsid w:val="00F1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01688">
      <w:bodyDiv w:val="1"/>
      <w:marLeft w:val="0"/>
      <w:marRight w:val="0"/>
      <w:marTop w:val="0"/>
      <w:marBottom w:val="0"/>
      <w:divBdr>
        <w:top w:val="none" w:sz="0" w:space="0" w:color="auto"/>
        <w:left w:val="none" w:sz="0" w:space="0" w:color="auto"/>
        <w:bottom w:val="none" w:sz="0" w:space="0" w:color="auto"/>
        <w:right w:val="none" w:sz="0" w:space="0" w:color="auto"/>
      </w:divBdr>
    </w:div>
    <w:div w:id="20787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E1B1B-EFB4-4A8B-8343-9E775D4F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4606</Words>
  <Characters>26260</Characters>
  <Application>Microsoft Office Word</Application>
  <DocSecurity>0</DocSecurity>
  <Lines>218</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Rosatom</dc:creator>
  <cp:lastModifiedBy>Roman R.</cp:lastModifiedBy>
  <cp:revision>5</cp:revision>
  <dcterms:created xsi:type="dcterms:W3CDTF">2018-07-23T06:58:00Z</dcterms:created>
  <dcterms:modified xsi:type="dcterms:W3CDTF">2018-08-13T09:08:00Z</dcterms:modified>
</cp:coreProperties>
</file>